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2474F0">
      <w:pPr>
        <w:rPr>
          <w:b/>
          <w:sz w:val="28"/>
        </w:rPr>
      </w:pPr>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SUMMER 2004</w:t>
      </w:r>
    </w:p>
    <w:p w:rsidR="00000000" w:rsidRDefault="002474F0">
      <w:pPr>
        <w:jc w:val="center"/>
        <w:rPr>
          <w:sz w:val="22"/>
        </w:rPr>
      </w:pPr>
    </w:p>
    <w:p w:rsidR="00000000" w:rsidRDefault="002474F0">
      <w:pPr>
        <w:jc w:val="center"/>
        <w:rPr>
          <w:sz w:val="22"/>
        </w:rPr>
      </w:pPr>
      <w:r>
        <w:rPr>
          <w:sz w:val="22"/>
        </w:rPr>
        <w:t>Where does the time go</w:t>
      </w:r>
    </w:p>
    <w:p w:rsidR="00000000" w:rsidRDefault="002474F0">
      <w:pPr>
        <w:jc w:val="center"/>
        <w:rPr>
          <w:sz w:val="22"/>
        </w:rPr>
      </w:pPr>
      <w:r>
        <w:rPr>
          <w:sz w:val="22"/>
        </w:rPr>
        <w:t>I just do not know</w:t>
      </w:r>
    </w:p>
    <w:p w:rsidR="00000000" w:rsidRDefault="002474F0">
      <w:pPr>
        <w:jc w:val="center"/>
        <w:rPr>
          <w:sz w:val="22"/>
        </w:rPr>
      </w:pPr>
    </w:p>
    <w:p w:rsidR="00000000" w:rsidRDefault="002474F0">
      <w:pPr>
        <w:jc w:val="both"/>
        <w:rPr>
          <w:sz w:val="22"/>
        </w:rPr>
      </w:pPr>
      <w:r>
        <w:rPr>
          <w:sz w:val="22"/>
        </w:rPr>
        <w:tab/>
        <w:t>I can remember when I was a child my mother once said “The older you get the faster time goes” I didn’t mean much to me then, but how right she was. I can’t remember her sayi</w:t>
      </w:r>
      <w:r>
        <w:rPr>
          <w:sz w:val="22"/>
        </w:rPr>
        <w:t>ng anything about forgetting things as you get older, but there she couldn’t know everything.</w:t>
      </w:r>
    </w:p>
    <w:p w:rsidR="00000000" w:rsidRDefault="002474F0">
      <w:pPr>
        <w:jc w:val="both"/>
        <w:rPr>
          <w:sz w:val="22"/>
        </w:rPr>
      </w:pPr>
      <w:r>
        <w:rPr>
          <w:sz w:val="22"/>
        </w:rPr>
        <w:tab/>
        <w:t xml:space="preserve">The Royal Horticultural Society is celebrating its 200th anniversary this year and have decided to hold a two day exhibition on the 14 and 15 September 2004. I forget how René Dee the Managing Director found out about the Exhibition Study Group, but we have had several meetings, and at the last one on 10th May Francis </w:t>
      </w:r>
      <w:proofErr w:type="spellStart"/>
      <w:r>
        <w:rPr>
          <w:sz w:val="22"/>
        </w:rPr>
        <w:t>Kiddle</w:t>
      </w:r>
      <w:proofErr w:type="spellEnd"/>
      <w:r>
        <w:rPr>
          <w:sz w:val="22"/>
        </w:rPr>
        <w:t xml:space="preserve">, René and myself spent about two hours at a meeting. René wants the exhibition to reflect </w:t>
      </w:r>
      <w:r>
        <w:rPr>
          <w:sz w:val="22"/>
        </w:rPr>
        <w:t xml:space="preserve">the past history of the Society and in particular feature the many </w:t>
      </w:r>
      <w:proofErr w:type="spellStart"/>
      <w:r>
        <w:rPr>
          <w:sz w:val="22"/>
        </w:rPr>
        <w:t>non floral</w:t>
      </w:r>
      <w:proofErr w:type="spellEnd"/>
      <w:r>
        <w:rPr>
          <w:sz w:val="22"/>
        </w:rPr>
        <w:t xml:space="preserve"> exhibitions that have been held at the halls, which explains the involvement of the Exhibition Study Group.</w:t>
      </w:r>
    </w:p>
    <w:p w:rsidR="00000000" w:rsidRDefault="002474F0">
      <w:pPr>
        <w:jc w:val="both"/>
        <w:rPr>
          <w:sz w:val="22"/>
        </w:rPr>
      </w:pPr>
      <w:r>
        <w:rPr>
          <w:sz w:val="22"/>
        </w:rPr>
        <w:tab/>
        <w:t xml:space="preserve">The R. H. S. started in </w:t>
      </w:r>
      <w:proofErr w:type="spellStart"/>
      <w:r>
        <w:rPr>
          <w:sz w:val="22"/>
        </w:rPr>
        <w:t>Hatchards</w:t>
      </w:r>
      <w:proofErr w:type="spellEnd"/>
      <w:r>
        <w:rPr>
          <w:sz w:val="22"/>
        </w:rPr>
        <w:t xml:space="preserve"> Book Shop in Piccadilly on the 7th March 1804 and a hundred years later in 1904 the first Hall was built on their freehold site.</w:t>
      </w:r>
    </w:p>
    <w:p w:rsidR="00000000" w:rsidRDefault="002474F0">
      <w:pPr>
        <w:jc w:val="both"/>
        <w:rPr>
          <w:sz w:val="22"/>
        </w:rPr>
      </w:pPr>
      <w:r>
        <w:rPr>
          <w:sz w:val="22"/>
        </w:rPr>
        <w:tab/>
        <w:t>Initially he intended including the 1862 International Exhibition as this was held in the grounds owned by the R. H. S. but after reflection decided not to inclu</w:t>
      </w:r>
      <w:r>
        <w:rPr>
          <w:sz w:val="22"/>
        </w:rPr>
        <w:t xml:space="preserve">de this and concentrate on the many events held in the halls in the last 100 years. Members will be aware of the many philatelic events starting with the 1912 Jubilee International Stamp Exhibition, the 1923 London International Stamp Exhibition, the 1934 International Air Post Exhibition (Apex) and of course for many years </w:t>
      </w:r>
      <w:proofErr w:type="spellStart"/>
      <w:r>
        <w:rPr>
          <w:sz w:val="22"/>
        </w:rPr>
        <w:t>Stampex</w:t>
      </w:r>
      <w:proofErr w:type="spellEnd"/>
      <w:r>
        <w:rPr>
          <w:sz w:val="22"/>
        </w:rPr>
        <w:t xml:space="preserve"> was held at the Horticultural Halls certainly from 1969 to 1982 and probably even later until they made the, what many regard as the disastrous move to Islington.</w:t>
      </w:r>
    </w:p>
    <w:p w:rsidR="00000000" w:rsidRDefault="002474F0">
      <w:pPr>
        <w:jc w:val="both"/>
        <w:rPr>
          <w:sz w:val="22"/>
        </w:rPr>
      </w:pPr>
      <w:r>
        <w:rPr>
          <w:sz w:val="22"/>
        </w:rPr>
        <w:tab/>
        <w:t>Other long run</w:t>
      </w:r>
      <w:r>
        <w:rPr>
          <w:sz w:val="22"/>
        </w:rPr>
        <w:t xml:space="preserve">ning exhibitions were the Universal Cookery and Food exhibition, Schoolboys Exhibition, later becoming the Schoolboys Own Exhibition when the Girls Exhibition started, and the Model Engineer Exhibition. Many of these are remembered by the advertising labels, post cards and catalogues which are now </w:t>
      </w:r>
      <w:proofErr w:type="spellStart"/>
      <w:r>
        <w:rPr>
          <w:sz w:val="22"/>
        </w:rPr>
        <w:t>collectors</w:t>
      </w:r>
      <w:proofErr w:type="spellEnd"/>
      <w:r>
        <w:rPr>
          <w:sz w:val="22"/>
        </w:rPr>
        <w:t xml:space="preserve"> items. </w:t>
      </w:r>
    </w:p>
    <w:p w:rsidR="00000000" w:rsidRDefault="002474F0">
      <w:pPr>
        <w:jc w:val="both"/>
        <w:rPr>
          <w:sz w:val="22"/>
        </w:rPr>
      </w:pPr>
      <w:r>
        <w:rPr>
          <w:sz w:val="22"/>
        </w:rPr>
        <w:tab/>
        <w:t xml:space="preserve">Judith Edwards and Captain John </w:t>
      </w:r>
      <w:proofErr w:type="spellStart"/>
      <w:r>
        <w:rPr>
          <w:sz w:val="22"/>
        </w:rPr>
        <w:t>Marriner</w:t>
      </w:r>
      <w:proofErr w:type="spellEnd"/>
      <w:r>
        <w:rPr>
          <w:sz w:val="22"/>
        </w:rPr>
        <w:t xml:space="preserve"> have both agreed to loan material if needed and with Francis </w:t>
      </w:r>
      <w:proofErr w:type="spellStart"/>
      <w:r>
        <w:rPr>
          <w:sz w:val="22"/>
        </w:rPr>
        <w:t>Kiddle’s</w:t>
      </w:r>
      <w:proofErr w:type="spellEnd"/>
      <w:r>
        <w:rPr>
          <w:sz w:val="22"/>
        </w:rPr>
        <w:t xml:space="preserve"> lot and my own odds and ends we should be able to put on a good show for them.</w:t>
      </w:r>
    </w:p>
    <w:p w:rsidR="00000000" w:rsidRDefault="002474F0">
      <w:pPr>
        <w:jc w:val="both"/>
        <w:rPr>
          <w:sz w:val="22"/>
        </w:rPr>
      </w:pPr>
      <w:r>
        <w:rPr>
          <w:sz w:val="22"/>
        </w:rPr>
        <w:tab/>
        <w:t>Ou</w:t>
      </w:r>
      <w:r>
        <w:rPr>
          <w:sz w:val="22"/>
        </w:rPr>
        <w:t>r 18th Convention at Bradford will soon be upon us and Graham Hall has arranged for some reservations at the Ramada Jarvis Hotel at Bradford Rd, Bingley. Phone number 01274 567 123. I shall be staying there on Friday 24th, Saturday 25th and Sunday 26th nights. For more details and maps see article on the convention on page 31.</w:t>
      </w:r>
    </w:p>
    <w:p w:rsidR="00000000" w:rsidRDefault="002474F0">
      <w:pPr>
        <w:jc w:val="both"/>
        <w:rPr>
          <w:sz w:val="22"/>
        </w:rPr>
      </w:pPr>
      <w:r>
        <w:rPr>
          <w:sz w:val="22"/>
        </w:rPr>
        <w:tab/>
        <w:t xml:space="preserve">I announced at our last convention that I should be retiring as secretary at our 2005 convention. I shall be a couple of months short of 80 then and I feel it is not a healthy state </w:t>
      </w:r>
      <w:r>
        <w:rPr>
          <w:sz w:val="22"/>
        </w:rPr>
        <w:t xml:space="preserve">of affairs for any organisation to rely on a secretary that old. There has got to be someone younger to take over, otherwise the Study Group could cease to exist, </w:t>
      </w:r>
      <w:proofErr w:type="spellStart"/>
      <w:r>
        <w:rPr>
          <w:sz w:val="22"/>
        </w:rPr>
        <w:t>its</w:t>
      </w:r>
      <w:proofErr w:type="spellEnd"/>
      <w:r>
        <w:rPr>
          <w:sz w:val="22"/>
        </w:rPr>
        <w:t xml:space="preserve"> as simple as that. So far there have been no volunteers for the position. It is not a time consuming job and it has not clashed with my other interests, but to carry on until a neighbour notices there are five pints of milk on the doorstep would be irresponsible to say the least. If the Study Group is to have a future, it has got to have a sec</w:t>
      </w:r>
      <w:r>
        <w:rPr>
          <w:sz w:val="22"/>
        </w:rPr>
        <w:t>retary.</w:t>
      </w:r>
    </w:p>
    <w:p w:rsidR="00000000" w:rsidRDefault="002474F0">
      <w:pPr>
        <w:jc w:val="both"/>
        <w:rPr>
          <w:sz w:val="22"/>
        </w:rPr>
      </w:pPr>
      <w:r>
        <w:rPr>
          <w:sz w:val="22"/>
        </w:rPr>
        <w:tab/>
        <w:t>The sad news of Stanley Hunter’s death means that the Scottish Exhibition Group which like ourselves in the beginning was a one man band, is now in a very sad position. As far as I know there is no committee or officers to carry on Stanley’s good work, and there has never been published, as far as I know a list of members. This will make it very difficult for anyone to carry on.</w:t>
      </w:r>
    </w:p>
    <w:p w:rsidR="00000000" w:rsidRDefault="002474F0">
      <w:pPr>
        <w:jc w:val="both"/>
        <w:rPr>
          <w:sz w:val="22"/>
        </w:rPr>
      </w:pPr>
      <w:r>
        <w:rPr>
          <w:sz w:val="22"/>
        </w:rPr>
        <w:tab/>
        <w:t>One of my first jobs when I became secretary of the Group in 1992 was to prepare a constitution, Andrew Brookes had alre</w:t>
      </w:r>
      <w:r>
        <w:rPr>
          <w:sz w:val="22"/>
        </w:rPr>
        <w:t>ady organised a set of officers as far back as 1989, and a few years later a committee of four was added. Before that, like Stanley, Andrew did everything himself. Of our original ten founder members in 1981 we are now down to three, Andrew Brooks, Graham Hall and Don Knight. My own membership dates from the early 80’s but I do not know the year.</w:t>
      </w:r>
    </w:p>
    <w:p w:rsidR="00000000" w:rsidRDefault="002474F0">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The Editor.</w:t>
      </w:r>
    </w:p>
    <w:p w:rsidR="00000000" w:rsidRDefault="002474F0">
      <w:pPr>
        <w:jc w:val="center"/>
        <w:rPr>
          <w:b/>
          <w:sz w:val="24"/>
        </w:rPr>
      </w:pPr>
      <w:r>
        <w:rPr>
          <w:b/>
          <w:sz w:val="24"/>
        </w:rPr>
        <w:t>Stanley K. Hunter</w:t>
      </w:r>
    </w:p>
    <w:p w:rsidR="00000000" w:rsidRDefault="002474F0">
      <w:pPr>
        <w:jc w:val="center"/>
        <w:rPr>
          <w:sz w:val="22"/>
        </w:rPr>
      </w:pPr>
    </w:p>
    <w:p w:rsidR="00000000" w:rsidRDefault="002474F0">
      <w:pPr>
        <w:jc w:val="both"/>
        <w:rPr>
          <w:b/>
          <w:sz w:val="22"/>
        </w:rPr>
      </w:pPr>
      <w:r>
        <w:rPr>
          <w:b/>
          <w:sz w:val="22"/>
        </w:rPr>
        <w:lastRenderedPageBreak/>
        <w:tab/>
        <w:t>It is with very great regret that I have to inform members that one of our few surviving founder members Stanley K. Hunte</w:t>
      </w:r>
      <w:r>
        <w:rPr>
          <w:b/>
          <w:sz w:val="22"/>
        </w:rPr>
        <w:t>r was found dead at his home on 12 June. Neighbours had contacted the police when he had not been seen for several days, and his elder brother Morton gave permission for the police to break down the door. He was found sitting in front of the</w:t>
      </w:r>
    </w:p>
    <w:p w:rsidR="00000000" w:rsidRDefault="002474F0">
      <w:pPr>
        <w:jc w:val="both"/>
        <w:rPr>
          <w:b/>
          <w:sz w:val="22"/>
        </w:rPr>
      </w:pPr>
      <w:r>
        <w:rPr>
          <w:b/>
          <w:sz w:val="22"/>
        </w:rPr>
        <w:t xml:space="preserve">television set, which was still on. It is assumed he died from a heart attack, but a post mortem is to be held. Stanley will be remembered for his incredible knowledge of all the Scottish Exhibitions, and indeed all exhibitions. He was Chairman of the </w:t>
      </w:r>
      <w:proofErr w:type="spellStart"/>
      <w:r>
        <w:rPr>
          <w:b/>
          <w:sz w:val="22"/>
        </w:rPr>
        <w:t>Worlds</w:t>
      </w:r>
      <w:proofErr w:type="spellEnd"/>
      <w:r>
        <w:rPr>
          <w:b/>
          <w:sz w:val="22"/>
        </w:rPr>
        <w:t xml:space="preserve"> Fairs Colle</w:t>
      </w:r>
      <w:r>
        <w:rPr>
          <w:b/>
          <w:sz w:val="22"/>
        </w:rPr>
        <w:t>ctors Association in 2000-2001 with his membership of that organisation going back to 1992, and was President of the Exhibition Study Group from 1992-1994, becoming a member when the group started in 1981.</w:t>
      </w:r>
    </w:p>
    <w:p w:rsidR="00000000" w:rsidRDefault="002474F0">
      <w:pPr>
        <w:jc w:val="both"/>
        <w:rPr>
          <w:b/>
          <w:sz w:val="22"/>
        </w:rPr>
      </w:pPr>
      <w:r>
        <w:rPr>
          <w:b/>
          <w:sz w:val="22"/>
        </w:rPr>
        <w:tab/>
        <w:t>He was the author of the Study Group’s Publication No 1 the 332 page ‘</w:t>
      </w:r>
      <w:proofErr w:type="spellStart"/>
      <w:r>
        <w:rPr>
          <w:b/>
          <w:sz w:val="22"/>
        </w:rPr>
        <w:t>Kelvingrove</w:t>
      </w:r>
      <w:proofErr w:type="spellEnd"/>
      <w:r>
        <w:rPr>
          <w:b/>
          <w:sz w:val="22"/>
        </w:rPr>
        <w:t xml:space="preserve"> and the 1888 Exhibition’ (1990) and Publication No 3 ‘Footsteps at the American Worlds Fairs’. (1996). Only a few days ago he sent me a programme of his proposed tour of </w:t>
      </w:r>
      <w:proofErr w:type="spellStart"/>
      <w:r>
        <w:rPr>
          <w:b/>
          <w:sz w:val="22"/>
        </w:rPr>
        <w:t>Kelvingrove</w:t>
      </w:r>
      <w:proofErr w:type="spellEnd"/>
      <w:r>
        <w:rPr>
          <w:b/>
          <w:sz w:val="22"/>
        </w:rPr>
        <w:t xml:space="preserve"> Park which was to have taken place on Jun</w:t>
      </w:r>
      <w:r>
        <w:rPr>
          <w:b/>
          <w:sz w:val="22"/>
        </w:rPr>
        <w:t xml:space="preserve">e 17, and I think it is fitting that this last project he was engaged on should be recorded in the Journal. </w:t>
      </w:r>
    </w:p>
    <w:p w:rsidR="00000000" w:rsidRDefault="002474F0">
      <w:pPr>
        <w:jc w:val="both"/>
        <w:rPr>
          <w:b/>
          <w:sz w:val="22"/>
        </w:rPr>
      </w:pPr>
      <w:r>
        <w:rPr>
          <w:b/>
          <w:sz w:val="22"/>
        </w:rPr>
        <w:tab/>
        <w:t>At the request of his family the Study Group has sent a donation to FOGM (Friends of Glasgow Museums)</w:t>
      </w:r>
    </w:p>
    <w:p w:rsidR="00000000" w:rsidRDefault="002474F0">
      <w:pPr>
        <w:jc w:val="both"/>
        <w:rPr>
          <w:sz w:val="22"/>
        </w:rPr>
      </w:pPr>
    </w:p>
    <w:p w:rsidR="00000000" w:rsidRDefault="002474F0">
      <w:pPr>
        <w:jc w:val="both"/>
        <w:rPr>
          <w:sz w:val="22"/>
        </w:rPr>
      </w:pPr>
    </w:p>
    <w:p w:rsidR="00000000" w:rsidRDefault="002474F0">
      <w:pPr>
        <w:jc w:val="both"/>
        <w:rPr>
          <w:sz w:val="22"/>
        </w:rPr>
      </w:pPr>
    </w:p>
    <w:p w:rsidR="00000000" w:rsidRDefault="00625C83">
      <w:pPr>
        <w:jc w:val="center"/>
        <w:rPr>
          <w:sz w:val="22"/>
        </w:rPr>
      </w:pPr>
      <w:r>
        <w:rPr>
          <w:noProof/>
          <w:sz w:val="22"/>
        </w:rPr>
        <w:drawing>
          <wp:inline distT="0" distB="0" distL="0" distR="0">
            <wp:extent cx="5339080" cy="3604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9080" cy="3604895"/>
                    </a:xfrm>
                    <a:prstGeom prst="rect">
                      <a:avLst/>
                    </a:prstGeom>
                    <a:noFill/>
                    <a:ln>
                      <a:noFill/>
                    </a:ln>
                  </pic:spPr>
                </pic:pic>
              </a:graphicData>
            </a:graphic>
          </wp:inline>
        </w:drawing>
      </w:r>
    </w:p>
    <w:p w:rsidR="00000000" w:rsidRDefault="002474F0">
      <w:pPr>
        <w:jc w:val="center"/>
        <w:rPr>
          <w:sz w:val="22"/>
        </w:rPr>
      </w:pPr>
    </w:p>
    <w:p w:rsidR="00000000" w:rsidRDefault="002474F0">
      <w:pPr>
        <w:jc w:val="center"/>
        <w:rPr>
          <w:sz w:val="22"/>
        </w:rPr>
      </w:pPr>
      <w:r>
        <w:rPr>
          <w:sz w:val="22"/>
        </w:rPr>
        <w:t>Stanley K. Hunter (in centre) at the 2002 York Convention</w:t>
      </w:r>
    </w:p>
    <w:p w:rsidR="00000000" w:rsidRDefault="002474F0">
      <w:pPr>
        <w:jc w:val="center"/>
        <w:rPr>
          <w:sz w:val="22"/>
        </w:rPr>
      </w:pPr>
    </w:p>
    <w:p w:rsidR="00000000" w:rsidRDefault="002474F0">
      <w:pPr>
        <w:jc w:val="center"/>
        <w:rPr>
          <w:sz w:val="22"/>
        </w:rPr>
      </w:pPr>
    </w:p>
    <w:p w:rsidR="00000000" w:rsidRDefault="002474F0">
      <w:pPr>
        <w:jc w:val="both"/>
        <w:rPr>
          <w:sz w:val="22"/>
        </w:rPr>
      </w:pPr>
    </w:p>
    <w:p w:rsidR="00000000" w:rsidRDefault="00625C83">
      <w:r>
        <w:rPr>
          <w:noProof/>
        </w:rPr>
        <w:lastRenderedPageBreak/>
        <w:drawing>
          <wp:inline distT="0" distB="0" distL="0" distR="0">
            <wp:extent cx="5497195" cy="7714615"/>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7195" cy="7714615"/>
                    </a:xfrm>
                    <a:prstGeom prst="rect">
                      <a:avLst/>
                    </a:prstGeom>
                    <a:noFill/>
                    <a:ln>
                      <a:noFill/>
                    </a:ln>
                  </pic:spPr>
                </pic:pic>
              </a:graphicData>
            </a:graphic>
          </wp:inline>
        </w:drawing>
      </w:r>
    </w:p>
    <w:p w:rsidR="00000000" w:rsidRDefault="002474F0">
      <w:pPr>
        <w:jc w:val="center"/>
        <w:rPr>
          <w:sz w:val="22"/>
        </w:rPr>
      </w:pPr>
    </w:p>
    <w:p w:rsidR="00000000" w:rsidRDefault="002474F0">
      <w:pPr>
        <w:jc w:val="center"/>
        <w:rPr>
          <w:sz w:val="22"/>
        </w:rPr>
      </w:pPr>
      <w:r>
        <w:rPr>
          <w:sz w:val="22"/>
        </w:rPr>
        <w:t xml:space="preserve">The tour guide produced by Stanley Hunter for his projected tour of </w:t>
      </w:r>
      <w:proofErr w:type="spellStart"/>
      <w:r>
        <w:rPr>
          <w:sz w:val="22"/>
        </w:rPr>
        <w:t>Kelvingrove</w:t>
      </w:r>
      <w:proofErr w:type="spellEnd"/>
      <w:r>
        <w:rPr>
          <w:sz w:val="22"/>
        </w:rPr>
        <w:t xml:space="preserve"> Park, which unfortunately never took place.</w:t>
      </w:r>
    </w:p>
    <w:p w:rsidR="00000000" w:rsidRDefault="00625C83">
      <w:pPr>
        <w:jc w:val="center"/>
        <w:rPr>
          <w:sz w:val="22"/>
        </w:rPr>
      </w:pPr>
      <w:r>
        <w:rPr>
          <w:noProof/>
          <w:sz w:val="22"/>
        </w:rPr>
        <w:lastRenderedPageBreak/>
        <w:drawing>
          <wp:inline distT="0" distB="0" distL="0" distR="0">
            <wp:extent cx="5654675" cy="7809230"/>
            <wp:effectExtent l="0" t="0" r="317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4675" cy="7809230"/>
                    </a:xfrm>
                    <a:prstGeom prst="rect">
                      <a:avLst/>
                    </a:prstGeom>
                    <a:noFill/>
                    <a:ln>
                      <a:noFill/>
                    </a:ln>
                  </pic:spPr>
                </pic:pic>
              </a:graphicData>
            </a:graphic>
          </wp:inline>
        </w:drawing>
      </w:r>
    </w:p>
    <w:p w:rsidR="00000000" w:rsidRDefault="002474F0">
      <w:pPr>
        <w:jc w:val="center"/>
        <w:rPr>
          <w:sz w:val="22"/>
        </w:rPr>
      </w:pPr>
    </w:p>
    <w:p w:rsidR="00000000" w:rsidRDefault="002474F0">
      <w:pPr>
        <w:jc w:val="center"/>
        <w:rPr>
          <w:sz w:val="22"/>
        </w:rPr>
      </w:pPr>
    </w:p>
    <w:p w:rsidR="00000000" w:rsidRDefault="002474F0">
      <w:pPr>
        <w:jc w:val="center"/>
        <w:rPr>
          <w:sz w:val="22"/>
        </w:rPr>
      </w:pPr>
      <w:r>
        <w:rPr>
          <w:sz w:val="22"/>
        </w:rPr>
        <w:t xml:space="preserve">The route Stanley had worked out with the 14 </w:t>
      </w:r>
      <w:proofErr w:type="spellStart"/>
      <w:r>
        <w:rPr>
          <w:sz w:val="22"/>
        </w:rPr>
        <w:t>view points</w:t>
      </w:r>
      <w:proofErr w:type="spellEnd"/>
      <w:r>
        <w:rPr>
          <w:sz w:val="22"/>
        </w:rPr>
        <w:t xml:space="preserve"> marked.</w:t>
      </w:r>
    </w:p>
    <w:p w:rsidR="00000000" w:rsidRDefault="002474F0"/>
    <w:p w:rsidR="00000000" w:rsidRDefault="00625C83">
      <w:pPr>
        <w:jc w:val="center"/>
        <w:rPr>
          <w:sz w:val="22"/>
        </w:rPr>
      </w:pPr>
      <w:r>
        <w:rPr>
          <w:noProof/>
          <w:sz w:val="22"/>
        </w:rPr>
        <w:lastRenderedPageBreak/>
        <w:drawing>
          <wp:inline distT="0" distB="0" distL="0" distR="0">
            <wp:extent cx="5685790" cy="81667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5790" cy="8166735"/>
                    </a:xfrm>
                    <a:prstGeom prst="rect">
                      <a:avLst/>
                    </a:prstGeom>
                    <a:noFill/>
                    <a:ln>
                      <a:noFill/>
                    </a:ln>
                  </pic:spPr>
                </pic:pic>
              </a:graphicData>
            </a:graphic>
          </wp:inline>
        </w:drawing>
      </w:r>
    </w:p>
    <w:p w:rsidR="00000000" w:rsidRDefault="002474F0">
      <w:pPr>
        <w:jc w:val="center"/>
      </w:pPr>
    </w:p>
    <w:p w:rsidR="00000000" w:rsidRDefault="002474F0"/>
    <w:p w:rsidR="00000000" w:rsidRDefault="002474F0">
      <w:pPr>
        <w:jc w:val="center"/>
        <w:rPr>
          <w:sz w:val="22"/>
        </w:rPr>
      </w:pPr>
      <w:r>
        <w:rPr>
          <w:sz w:val="22"/>
        </w:rPr>
        <w:t>A brief description of the three</w:t>
      </w:r>
      <w:r>
        <w:rPr>
          <w:sz w:val="22"/>
        </w:rPr>
        <w:t xml:space="preserve"> exhibitions held in </w:t>
      </w:r>
      <w:proofErr w:type="spellStart"/>
      <w:r>
        <w:rPr>
          <w:sz w:val="22"/>
        </w:rPr>
        <w:t>Kelvingrove</w:t>
      </w:r>
      <w:proofErr w:type="spellEnd"/>
      <w:r>
        <w:rPr>
          <w:sz w:val="22"/>
        </w:rPr>
        <w:t xml:space="preserve"> Park.</w:t>
      </w:r>
    </w:p>
    <w:p w:rsidR="00000000" w:rsidRDefault="00625C83">
      <w:pPr>
        <w:jc w:val="center"/>
        <w:rPr>
          <w:sz w:val="22"/>
        </w:rPr>
      </w:pPr>
      <w:r>
        <w:rPr>
          <w:noProof/>
          <w:sz w:val="22"/>
        </w:rPr>
        <w:lastRenderedPageBreak/>
        <w:drawing>
          <wp:inline distT="0" distB="0" distL="0" distR="0">
            <wp:extent cx="5685790" cy="83350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5790" cy="8335010"/>
                    </a:xfrm>
                    <a:prstGeom prst="rect">
                      <a:avLst/>
                    </a:prstGeom>
                    <a:noFill/>
                    <a:ln>
                      <a:noFill/>
                    </a:ln>
                  </pic:spPr>
                </pic:pic>
              </a:graphicData>
            </a:graphic>
          </wp:inline>
        </w:drawing>
      </w:r>
    </w:p>
    <w:p w:rsidR="00000000" w:rsidRDefault="002474F0">
      <w:pPr>
        <w:jc w:val="center"/>
        <w:rPr>
          <w:sz w:val="22"/>
        </w:rPr>
      </w:pPr>
    </w:p>
    <w:p w:rsidR="00000000" w:rsidRDefault="002474F0">
      <w:pPr>
        <w:jc w:val="center"/>
        <w:rPr>
          <w:sz w:val="22"/>
        </w:rPr>
      </w:pPr>
      <w:r>
        <w:rPr>
          <w:sz w:val="22"/>
        </w:rPr>
        <w:t xml:space="preserve">A description of what once could have been seen from the 14 </w:t>
      </w:r>
      <w:proofErr w:type="spellStart"/>
      <w:r>
        <w:rPr>
          <w:sz w:val="22"/>
        </w:rPr>
        <w:t>view points</w:t>
      </w:r>
      <w:proofErr w:type="spellEnd"/>
      <w:r>
        <w:rPr>
          <w:sz w:val="22"/>
        </w:rPr>
        <w:t>.</w:t>
      </w:r>
    </w:p>
    <w:p w:rsidR="00000000" w:rsidRDefault="002474F0">
      <w:pPr>
        <w:jc w:val="center"/>
        <w:rPr>
          <w:sz w:val="22"/>
        </w:rPr>
      </w:pPr>
    </w:p>
    <w:p w:rsidR="00000000" w:rsidRDefault="00625C83">
      <w:pPr>
        <w:jc w:val="center"/>
        <w:rPr>
          <w:sz w:val="22"/>
        </w:rPr>
      </w:pPr>
      <w:r>
        <w:rPr>
          <w:noProof/>
          <w:sz w:val="22"/>
        </w:rPr>
        <w:lastRenderedPageBreak/>
        <w:drawing>
          <wp:inline distT="0" distB="0" distL="0" distR="0">
            <wp:extent cx="5633720" cy="7956550"/>
            <wp:effectExtent l="0" t="0" r="508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3720" cy="7956550"/>
                    </a:xfrm>
                    <a:prstGeom prst="rect">
                      <a:avLst/>
                    </a:prstGeom>
                    <a:noFill/>
                    <a:ln>
                      <a:noFill/>
                    </a:ln>
                  </pic:spPr>
                </pic:pic>
              </a:graphicData>
            </a:graphic>
          </wp:inline>
        </w:drawing>
      </w:r>
    </w:p>
    <w:p w:rsidR="00000000" w:rsidRDefault="002474F0">
      <w:pPr>
        <w:jc w:val="center"/>
        <w:rPr>
          <w:sz w:val="22"/>
        </w:rPr>
      </w:pPr>
    </w:p>
    <w:p w:rsidR="00000000" w:rsidRDefault="002474F0">
      <w:pPr>
        <w:jc w:val="center"/>
        <w:rPr>
          <w:sz w:val="22"/>
        </w:rPr>
      </w:pPr>
    </w:p>
    <w:p w:rsidR="00000000" w:rsidRDefault="002474F0">
      <w:pPr>
        <w:jc w:val="center"/>
        <w:rPr>
          <w:sz w:val="22"/>
        </w:rPr>
      </w:pPr>
      <w:r>
        <w:rPr>
          <w:sz w:val="22"/>
        </w:rPr>
        <w:t xml:space="preserve">Site plans of the 1888, 1901 and 1911 Exhibitions held in </w:t>
      </w:r>
      <w:proofErr w:type="spellStart"/>
      <w:r>
        <w:rPr>
          <w:sz w:val="22"/>
        </w:rPr>
        <w:t>Kelvingrove</w:t>
      </w:r>
      <w:proofErr w:type="spellEnd"/>
      <w:r>
        <w:rPr>
          <w:sz w:val="22"/>
        </w:rPr>
        <w:t xml:space="preserve"> Park.</w:t>
      </w:r>
    </w:p>
    <w:p w:rsidR="00000000" w:rsidRDefault="00625C83">
      <w:r>
        <w:rPr>
          <w:noProof/>
        </w:rPr>
        <w:lastRenderedPageBreak/>
        <w:drawing>
          <wp:inline distT="0" distB="0" distL="0" distR="0">
            <wp:extent cx="5664835" cy="7756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4835" cy="7756525"/>
                    </a:xfrm>
                    <a:prstGeom prst="rect">
                      <a:avLst/>
                    </a:prstGeom>
                    <a:noFill/>
                    <a:ln>
                      <a:noFill/>
                    </a:ln>
                  </pic:spPr>
                </pic:pic>
              </a:graphicData>
            </a:graphic>
          </wp:inline>
        </w:drawing>
      </w:r>
    </w:p>
    <w:p w:rsidR="00000000" w:rsidRDefault="002474F0">
      <w:pPr>
        <w:jc w:val="center"/>
        <w:rPr>
          <w:sz w:val="22"/>
        </w:rPr>
      </w:pPr>
    </w:p>
    <w:p w:rsidR="00000000" w:rsidRDefault="002474F0">
      <w:pPr>
        <w:jc w:val="center"/>
        <w:rPr>
          <w:sz w:val="22"/>
        </w:rPr>
      </w:pPr>
      <w:r>
        <w:rPr>
          <w:sz w:val="22"/>
        </w:rPr>
        <w:t xml:space="preserve">Views of the 1888, 1901 and 1911 Exhibitions held in </w:t>
      </w:r>
      <w:proofErr w:type="spellStart"/>
      <w:r>
        <w:rPr>
          <w:sz w:val="22"/>
        </w:rPr>
        <w:t>Kelvingrove</w:t>
      </w:r>
      <w:proofErr w:type="spellEnd"/>
      <w:r>
        <w:rPr>
          <w:sz w:val="22"/>
        </w:rPr>
        <w:t xml:space="preserve"> Park.</w:t>
      </w:r>
    </w:p>
    <w:p w:rsidR="00000000" w:rsidRDefault="002474F0">
      <w:pPr>
        <w:jc w:val="center"/>
        <w:rPr>
          <w:sz w:val="22"/>
        </w:rPr>
      </w:pPr>
    </w:p>
    <w:p w:rsidR="00000000" w:rsidRDefault="002474F0">
      <w:pPr>
        <w:jc w:val="center"/>
        <w:rPr>
          <w:sz w:val="22"/>
        </w:rPr>
      </w:pPr>
    </w:p>
    <w:p w:rsidR="00000000" w:rsidRDefault="002474F0">
      <w:pPr>
        <w:jc w:val="center"/>
        <w:rPr>
          <w:sz w:val="22"/>
        </w:rPr>
      </w:pPr>
    </w:p>
    <w:p w:rsidR="00000000" w:rsidRDefault="002474F0">
      <w:pPr>
        <w:jc w:val="center"/>
        <w:rPr>
          <w:sz w:val="22"/>
        </w:rPr>
      </w:pPr>
      <w:proofErr w:type="spellStart"/>
      <w:r>
        <w:rPr>
          <w:b/>
          <w:sz w:val="24"/>
        </w:rPr>
        <w:lastRenderedPageBreak/>
        <w:t>Horological</w:t>
      </w:r>
      <w:proofErr w:type="spellEnd"/>
      <w:r>
        <w:rPr>
          <w:b/>
          <w:sz w:val="24"/>
        </w:rPr>
        <w:t xml:space="preserve"> Exhibits at the British Empire Exhibition, Wembley</w:t>
      </w:r>
      <w:r>
        <w:rPr>
          <w:b/>
          <w:sz w:val="24"/>
        </w:rPr>
        <w:cr/>
      </w:r>
      <w:r>
        <w:rPr>
          <w:b/>
          <w:sz w:val="22"/>
        </w:rPr>
        <w:t>By</w:t>
      </w:r>
      <w:r>
        <w:rPr>
          <w:b/>
        </w:rPr>
        <w:cr/>
      </w:r>
      <w:r>
        <w:rPr>
          <w:b/>
          <w:sz w:val="22"/>
        </w:rPr>
        <w:t>Trevor Day</w:t>
      </w:r>
      <w:r>
        <w:rPr>
          <w:b/>
          <w:sz w:val="22"/>
        </w:rPr>
        <w:cr/>
      </w:r>
    </w:p>
    <w:p w:rsidR="00000000" w:rsidRDefault="002474F0">
      <w:pPr>
        <w:jc w:val="both"/>
        <w:rPr>
          <w:sz w:val="22"/>
        </w:rPr>
      </w:pPr>
      <w:r>
        <w:rPr>
          <w:sz w:val="22"/>
        </w:rPr>
        <w:tab/>
        <w:t>The task of collecting the various exhibits was largely carried out by the various Trade Associations, and the Watch and Clock Section, as detailed below, was b</w:t>
      </w:r>
      <w:r>
        <w:rPr>
          <w:sz w:val="22"/>
        </w:rPr>
        <w:t xml:space="preserve">ought together by the British </w:t>
      </w:r>
      <w:proofErr w:type="spellStart"/>
      <w:r>
        <w:rPr>
          <w:sz w:val="22"/>
        </w:rPr>
        <w:t>Horological</w:t>
      </w:r>
      <w:proofErr w:type="spellEnd"/>
      <w:r>
        <w:rPr>
          <w:sz w:val="22"/>
        </w:rPr>
        <w:t xml:space="preserve"> Institute, representing the </w:t>
      </w:r>
      <w:proofErr w:type="spellStart"/>
      <w:r>
        <w:rPr>
          <w:sz w:val="22"/>
        </w:rPr>
        <w:t>Horological</w:t>
      </w:r>
      <w:proofErr w:type="spellEnd"/>
      <w:r>
        <w:rPr>
          <w:sz w:val="22"/>
        </w:rPr>
        <w:t xml:space="preserve"> Industry of the Empire.</w:t>
      </w:r>
      <w:r>
        <w:rPr>
          <w:sz w:val="22"/>
        </w:rPr>
        <w:cr/>
      </w:r>
      <w:r>
        <w:rPr>
          <w:sz w:val="22"/>
        </w:rPr>
        <w:cr/>
      </w:r>
      <w:r>
        <w:rPr>
          <w:sz w:val="22"/>
        </w:rPr>
        <w:tab/>
        <w:t>As was fitting in the most up to date Exhibition that the world had ever seen, the British Empire Exhibition was fitted almost entirely with Electric Clocks. These clocks were to be found in most of the Palaces and buildings in prominent positions. One of the firms responsible for the installation was Gent &amp; Co. of Faraday Works, Leicester. They dealt with all manner of Electric Clocks, but are rememb</w:t>
      </w:r>
      <w:r>
        <w:rPr>
          <w:sz w:val="22"/>
        </w:rPr>
        <w:t>ered as the Inventor and Proprietor of the “PUL-SYN-ETIC” System of Impulse Clocks as installed at the B.E.E.</w:t>
      </w:r>
      <w:r>
        <w:rPr>
          <w:sz w:val="22"/>
        </w:rPr>
        <w:cr/>
      </w:r>
      <w:r>
        <w:rPr>
          <w:sz w:val="22"/>
        </w:rPr>
        <w:cr/>
      </w:r>
      <w:r>
        <w:rPr>
          <w:sz w:val="22"/>
        </w:rPr>
        <w:tab/>
        <w:t xml:space="preserve">Over 50 “PUL-SYN-ETIC” Impulse clocks were scattered across the Exhibition, in the entrances, Grounds, Cafes, Restaurants and in the Palace of Engineering, where close to the Watt Gate, the Transmitter operating the whole scattered system could be seen working. The transmitter in the Watt Gate was fixed upon the ebonised frame carrying </w:t>
      </w:r>
      <w:proofErr w:type="spellStart"/>
      <w:r>
        <w:rPr>
          <w:sz w:val="22"/>
        </w:rPr>
        <w:t>Messrs.</w:t>
      </w:r>
      <w:proofErr w:type="spellEnd"/>
      <w:r>
        <w:rPr>
          <w:sz w:val="22"/>
        </w:rPr>
        <w:t xml:space="preserve"> Pilkington’s exhibit of the largest piece of Plate Gla</w:t>
      </w:r>
      <w:r>
        <w:rPr>
          <w:sz w:val="22"/>
        </w:rPr>
        <w:t>ss in the World.</w:t>
      </w:r>
    </w:p>
    <w:p w:rsidR="00000000" w:rsidRDefault="002474F0">
      <w:pPr>
        <w:jc w:val="both"/>
        <w:rPr>
          <w:sz w:val="22"/>
        </w:rPr>
      </w:pPr>
    </w:p>
    <w:p w:rsidR="00000000" w:rsidRDefault="002474F0">
      <w:pPr>
        <w:tabs>
          <w:tab w:val="left" w:pos="720"/>
          <w:tab w:val="left" w:pos="5760"/>
        </w:tabs>
        <w:jc w:val="both"/>
        <w:rPr>
          <w:sz w:val="22"/>
        </w:rPr>
      </w:pPr>
      <w:r>
        <w:rPr>
          <w:sz w:val="22"/>
        </w:rPr>
        <w:tab/>
        <w:t>Some of these Impulse Clocks were adapted to carry advertising legends and were protected by registration and became known as the “Winged Clocks of Wembley”. Winged clocks could be seen In the Palace of Engineering, at the Watt Gate, the Arkwright Gate, the Kelvin Gate, the Railway Bay, Café East, Café West, Bank Café and on some dozens of exhibitor stands. Also in the Grounds, at the Grand Restaurant, the Regent Restaurant, the Harmony Buffet, the Colonnade Tea Rooms, the Colonnade Café,</w:t>
      </w:r>
      <w:r>
        <w:rPr>
          <w:sz w:val="22"/>
        </w:rPr>
        <w:t xml:space="preserve"> the South-West Entrance and the Exhibition Stand. </w:t>
      </w:r>
      <w:r>
        <w:rPr>
          <w:sz w:val="22"/>
        </w:rPr>
        <w:cr/>
      </w:r>
      <w:r>
        <w:rPr>
          <w:sz w:val="22"/>
        </w:rPr>
        <w:cr/>
      </w:r>
      <w:r>
        <w:rPr>
          <w:sz w:val="22"/>
        </w:rPr>
        <w:tab/>
        <w:t>Gent &amp; Co. also manufactured Turret Clocks driven by their Patent “Waiting-Train” movement. In these clocks, wind and weather, sleet or snow, did not affect the time-keeping, as the hands were driven by a slow speed motor which “waits” at the end of each half minute until the time circuit freed it to operate another half minute. Two Turret Dial Clocks were installed at the Old London Bridge, and a further two operated at The Times Building and the Crosse</w:t>
      </w:r>
      <w:r>
        <w:rPr>
          <w:sz w:val="22"/>
        </w:rPr>
        <w:t xml:space="preserve"> &amp; Blackwell Building respectively</w:t>
      </w:r>
      <w:r>
        <w:rPr>
          <w:sz w:val="22"/>
        </w:rPr>
        <w:cr/>
      </w:r>
      <w:r>
        <w:rPr>
          <w:sz w:val="22"/>
        </w:rPr>
        <w:cr/>
      </w:r>
      <w:r>
        <w:rPr>
          <w:sz w:val="22"/>
        </w:rPr>
        <w:tab/>
        <w:t>The following is a list of all the exhibitors of the Clock and Watch Section at the B.E.E</w:t>
      </w:r>
      <w:r>
        <w:rPr>
          <w:sz w:val="22"/>
        </w:rPr>
        <w:cr/>
      </w:r>
      <w:r>
        <w:rPr>
          <w:sz w:val="22"/>
        </w:rPr>
        <w:cr/>
        <w:t>A. ALEXANDER &amp; SON</w:t>
      </w:r>
      <w:r>
        <w:rPr>
          <w:sz w:val="22"/>
        </w:rPr>
        <w:tab/>
        <w:t>Watches</w:t>
      </w:r>
    </w:p>
    <w:p w:rsidR="00000000" w:rsidRDefault="002474F0">
      <w:pPr>
        <w:tabs>
          <w:tab w:val="left" w:pos="720"/>
          <w:tab w:val="left" w:pos="5760"/>
        </w:tabs>
        <w:jc w:val="both"/>
        <w:rPr>
          <w:sz w:val="22"/>
        </w:rPr>
      </w:pPr>
      <w:r>
        <w:rPr>
          <w:sz w:val="22"/>
        </w:rPr>
        <w:tab/>
        <w:t xml:space="preserve">61, </w:t>
      </w:r>
      <w:proofErr w:type="spellStart"/>
      <w:r>
        <w:rPr>
          <w:sz w:val="22"/>
        </w:rPr>
        <w:t>Allesley</w:t>
      </w:r>
      <w:proofErr w:type="spellEnd"/>
      <w:r>
        <w:rPr>
          <w:sz w:val="22"/>
        </w:rPr>
        <w:t xml:space="preserve"> Old Road, Coventry</w:t>
      </w:r>
    </w:p>
    <w:p w:rsidR="00000000" w:rsidRDefault="002474F0">
      <w:pPr>
        <w:tabs>
          <w:tab w:val="left" w:pos="720"/>
          <w:tab w:val="left" w:pos="5760"/>
        </w:tabs>
        <w:jc w:val="both"/>
        <w:rPr>
          <w:sz w:val="22"/>
        </w:rPr>
      </w:pPr>
      <w:r>
        <w:rPr>
          <w:sz w:val="22"/>
        </w:rPr>
        <w:t>C. A. V. SMALL TOOLS LTD</w:t>
      </w:r>
      <w:r>
        <w:rPr>
          <w:sz w:val="22"/>
        </w:rPr>
        <w:t/>
      </w:r>
      <w:r>
        <w:rPr>
          <w:sz w:val="22"/>
        </w:rPr>
        <w:tab/>
        <w:t>The “Wade” Bench Lathes</w:t>
      </w:r>
    </w:p>
    <w:p w:rsidR="00000000" w:rsidRDefault="002474F0">
      <w:pPr>
        <w:tabs>
          <w:tab w:val="left" w:pos="720"/>
          <w:tab w:val="left" w:pos="5760"/>
        </w:tabs>
        <w:jc w:val="both"/>
        <w:rPr>
          <w:sz w:val="22"/>
        </w:rPr>
      </w:pPr>
      <w:r>
        <w:rPr>
          <w:sz w:val="22"/>
        </w:rPr>
        <w:tab/>
        <w:t>181, Queen Victoria St, London, E.C.4</w:t>
      </w:r>
    </w:p>
    <w:p w:rsidR="00000000" w:rsidRDefault="002474F0">
      <w:pPr>
        <w:tabs>
          <w:tab w:val="left" w:pos="720"/>
          <w:tab w:val="left" w:pos="5760"/>
        </w:tabs>
        <w:jc w:val="both"/>
        <w:rPr>
          <w:sz w:val="22"/>
        </w:rPr>
      </w:pPr>
      <w:r>
        <w:rPr>
          <w:sz w:val="22"/>
        </w:rPr>
        <w:t>G. COTTON &amp; SONS</w:t>
      </w:r>
      <w:r>
        <w:rPr>
          <w:sz w:val="22"/>
        </w:rPr>
        <w:tab/>
        <w:t>Mainsprings</w:t>
      </w:r>
    </w:p>
    <w:p w:rsidR="00000000" w:rsidRDefault="002474F0">
      <w:pPr>
        <w:tabs>
          <w:tab w:val="left" w:pos="720"/>
          <w:tab w:val="left" w:pos="5760"/>
        </w:tabs>
        <w:jc w:val="both"/>
        <w:rPr>
          <w:sz w:val="22"/>
        </w:rPr>
      </w:pPr>
      <w:r>
        <w:rPr>
          <w:sz w:val="22"/>
        </w:rPr>
        <w:tab/>
        <w:t>7, Percival Street, London, E.C.1</w:t>
      </w:r>
    </w:p>
    <w:p w:rsidR="00000000" w:rsidRDefault="002474F0">
      <w:pPr>
        <w:tabs>
          <w:tab w:val="left" w:pos="720"/>
          <w:tab w:val="left" w:pos="5760"/>
        </w:tabs>
        <w:jc w:val="both"/>
        <w:rPr>
          <w:sz w:val="22"/>
        </w:rPr>
      </w:pPr>
      <w:r>
        <w:rPr>
          <w:sz w:val="22"/>
        </w:rPr>
        <w:t>DENNISON WATCH CASE CO LTD</w:t>
      </w:r>
      <w:r>
        <w:rPr>
          <w:sz w:val="22"/>
        </w:rPr>
        <w:tab/>
        <w:t>Watch Cases, Sovereign Purses etc.</w:t>
      </w:r>
    </w:p>
    <w:p w:rsidR="00000000" w:rsidRDefault="002474F0">
      <w:pPr>
        <w:tabs>
          <w:tab w:val="left" w:pos="720"/>
          <w:tab w:val="left" w:pos="5760"/>
        </w:tabs>
        <w:jc w:val="both"/>
        <w:rPr>
          <w:sz w:val="22"/>
        </w:rPr>
      </w:pPr>
      <w:r>
        <w:rPr>
          <w:sz w:val="22"/>
        </w:rPr>
        <w:tab/>
      </w:r>
      <w:proofErr w:type="spellStart"/>
      <w:r>
        <w:rPr>
          <w:sz w:val="22"/>
        </w:rPr>
        <w:t>Handsworth</w:t>
      </w:r>
      <w:proofErr w:type="spellEnd"/>
      <w:r>
        <w:rPr>
          <w:sz w:val="22"/>
        </w:rPr>
        <w:t>, Birmingham</w:t>
      </w:r>
    </w:p>
    <w:p w:rsidR="00000000" w:rsidRDefault="002474F0">
      <w:pPr>
        <w:tabs>
          <w:tab w:val="left" w:pos="720"/>
          <w:tab w:val="left" w:pos="5760"/>
        </w:tabs>
        <w:jc w:val="both"/>
        <w:rPr>
          <w:sz w:val="22"/>
        </w:rPr>
      </w:pPr>
      <w:r>
        <w:rPr>
          <w:sz w:val="22"/>
        </w:rPr>
        <w:t>F. W. ELLIOT LTD</w:t>
      </w:r>
      <w:r>
        <w:rPr>
          <w:sz w:val="22"/>
        </w:rPr>
        <w:tab/>
        <w:t>Clocks</w:t>
      </w:r>
    </w:p>
    <w:p w:rsidR="00000000" w:rsidRDefault="002474F0">
      <w:pPr>
        <w:tabs>
          <w:tab w:val="left" w:pos="720"/>
          <w:tab w:val="left" w:pos="5760"/>
        </w:tabs>
        <w:jc w:val="both"/>
        <w:rPr>
          <w:sz w:val="22"/>
        </w:rPr>
      </w:pPr>
      <w:r>
        <w:rPr>
          <w:sz w:val="22"/>
        </w:rPr>
        <w:tab/>
        <w:t>105, Hatton Garden, London, E.C.1</w:t>
      </w:r>
    </w:p>
    <w:p w:rsidR="00000000" w:rsidRDefault="002474F0">
      <w:pPr>
        <w:tabs>
          <w:tab w:val="left" w:pos="720"/>
          <w:tab w:val="left" w:pos="5760"/>
        </w:tabs>
        <w:jc w:val="both"/>
        <w:rPr>
          <w:sz w:val="22"/>
        </w:rPr>
      </w:pPr>
      <w:r>
        <w:rPr>
          <w:sz w:val="22"/>
        </w:rPr>
        <w:t>ENGLISH CLOCK &amp; WATCH MANU</w:t>
      </w:r>
      <w:r>
        <w:rPr>
          <w:sz w:val="22"/>
        </w:rPr>
        <w:t>FACTURERS LTD</w:t>
      </w:r>
      <w:r>
        <w:rPr>
          <w:sz w:val="22"/>
        </w:rPr>
        <w:tab/>
        <w:t>Clocks and Watches</w:t>
      </w:r>
    </w:p>
    <w:p w:rsidR="00000000" w:rsidRDefault="002474F0">
      <w:pPr>
        <w:tabs>
          <w:tab w:val="left" w:pos="720"/>
          <w:tab w:val="left" w:pos="5760"/>
        </w:tabs>
        <w:jc w:val="both"/>
        <w:rPr>
          <w:sz w:val="22"/>
        </w:rPr>
      </w:pPr>
      <w:r>
        <w:rPr>
          <w:sz w:val="22"/>
        </w:rPr>
        <w:tab/>
      </w:r>
      <w:proofErr w:type="spellStart"/>
      <w:r>
        <w:rPr>
          <w:sz w:val="22"/>
        </w:rPr>
        <w:t>Hollyhead</w:t>
      </w:r>
      <w:proofErr w:type="spellEnd"/>
      <w:r>
        <w:rPr>
          <w:sz w:val="22"/>
        </w:rPr>
        <w:t xml:space="preserve"> Road, Coventry</w:t>
      </w:r>
    </w:p>
    <w:p w:rsidR="00000000" w:rsidRDefault="002474F0">
      <w:pPr>
        <w:tabs>
          <w:tab w:val="left" w:pos="720"/>
          <w:tab w:val="left" w:pos="5760"/>
        </w:tabs>
        <w:jc w:val="both"/>
        <w:rPr>
          <w:sz w:val="22"/>
        </w:rPr>
      </w:pPr>
      <w:r>
        <w:rPr>
          <w:sz w:val="22"/>
        </w:rPr>
        <w:t>GENT &amp; CO LTD</w:t>
      </w:r>
      <w:r>
        <w:rPr>
          <w:sz w:val="22"/>
        </w:rPr>
        <w:tab/>
        <w:t>Electric Clocks</w:t>
      </w:r>
    </w:p>
    <w:p w:rsidR="00000000" w:rsidRDefault="002474F0">
      <w:pPr>
        <w:tabs>
          <w:tab w:val="left" w:pos="720"/>
          <w:tab w:val="left" w:pos="5760"/>
        </w:tabs>
        <w:jc w:val="both"/>
        <w:rPr>
          <w:sz w:val="22"/>
        </w:rPr>
      </w:pPr>
      <w:r>
        <w:rPr>
          <w:sz w:val="22"/>
        </w:rPr>
        <w:tab/>
        <w:t>Faraday Works, Leicester</w:t>
      </w:r>
    </w:p>
    <w:p w:rsidR="00000000" w:rsidRDefault="002474F0">
      <w:pPr>
        <w:tabs>
          <w:tab w:val="left" w:pos="720"/>
          <w:tab w:val="left" w:pos="5760"/>
        </w:tabs>
        <w:jc w:val="both"/>
        <w:rPr>
          <w:sz w:val="22"/>
        </w:rPr>
      </w:pPr>
      <w:r>
        <w:rPr>
          <w:sz w:val="22"/>
        </w:rPr>
        <w:t>B. T. GREENING LTD</w:t>
      </w:r>
      <w:r>
        <w:rPr>
          <w:sz w:val="22"/>
        </w:rPr>
        <w:tab/>
        <w:t>Clocks</w:t>
      </w:r>
    </w:p>
    <w:p w:rsidR="00000000" w:rsidRDefault="002474F0">
      <w:pPr>
        <w:tabs>
          <w:tab w:val="left" w:pos="720"/>
          <w:tab w:val="left" w:pos="5760"/>
        </w:tabs>
        <w:jc w:val="both"/>
        <w:rPr>
          <w:sz w:val="22"/>
        </w:rPr>
      </w:pPr>
      <w:r>
        <w:rPr>
          <w:sz w:val="22"/>
        </w:rPr>
        <w:tab/>
        <w:t>30, Hatton Gardens, London E.C.1</w:t>
      </w:r>
    </w:p>
    <w:p w:rsidR="00000000" w:rsidRDefault="002474F0">
      <w:pPr>
        <w:tabs>
          <w:tab w:val="left" w:pos="720"/>
          <w:tab w:val="left" w:pos="5760"/>
        </w:tabs>
        <w:jc w:val="both"/>
        <w:rPr>
          <w:sz w:val="22"/>
        </w:rPr>
      </w:pPr>
      <w:r>
        <w:rPr>
          <w:sz w:val="22"/>
        </w:rPr>
        <w:t>HALL BROS.</w:t>
      </w:r>
      <w:r>
        <w:rPr>
          <w:sz w:val="22"/>
        </w:rPr>
        <w:tab/>
        <w:t>Surveying Instruments</w:t>
      </w:r>
    </w:p>
    <w:p w:rsidR="00000000" w:rsidRDefault="002474F0">
      <w:pPr>
        <w:tabs>
          <w:tab w:val="left" w:pos="720"/>
          <w:tab w:val="left" w:pos="5760"/>
        </w:tabs>
        <w:jc w:val="both"/>
        <w:rPr>
          <w:sz w:val="22"/>
        </w:rPr>
      </w:pPr>
      <w:r>
        <w:rPr>
          <w:sz w:val="22"/>
        </w:rPr>
        <w:tab/>
        <w:t>49/53, Spencer Street, London E.C.1</w:t>
      </w:r>
    </w:p>
    <w:p w:rsidR="00000000" w:rsidRDefault="002474F0">
      <w:pPr>
        <w:tabs>
          <w:tab w:val="left" w:pos="720"/>
          <w:tab w:val="left" w:pos="5760"/>
        </w:tabs>
        <w:jc w:val="both"/>
        <w:rPr>
          <w:sz w:val="22"/>
        </w:rPr>
      </w:pPr>
      <w:r>
        <w:rPr>
          <w:sz w:val="22"/>
        </w:rPr>
        <w:lastRenderedPageBreak/>
        <w:t>E. HARROP</w:t>
      </w:r>
      <w:r>
        <w:rPr>
          <w:sz w:val="22"/>
        </w:rPr>
        <w:tab/>
        <w:t xml:space="preserve">Watch Cases and Expanding Watch </w:t>
      </w:r>
      <w:r>
        <w:rPr>
          <w:sz w:val="22"/>
        </w:rPr>
        <w:tab/>
        <w:t>99/119, Roseberry Ave, London E.C.1</w:t>
      </w:r>
      <w:r>
        <w:rPr>
          <w:sz w:val="22"/>
        </w:rPr>
        <w:tab/>
      </w:r>
      <w:r>
        <w:rPr>
          <w:sz w:val="22"/>
        </w:rPr>
        <w:tab/>
        <w:t>Bracelets</w:t>
      </w:r>
    </w:p>
    <w:p w:rsidR="00000000" w:rsidRDefault="002474F0">
      <w:pPr>
        <w:tabs>
          <w:tab w:val="left" w:pos="720"/>
          <w:tab w:val="left" w:pos="5760"/>
        </w:tabs>
        <w:jc w:val="both"/>
        <w:rPr>
          <w:sz w:val="22"/>
        </w:rPr>
      </w:pPr>
      <w:r>
        <w:rPr>
          <w:sz w:val="22"/>
        </w:rPr>
        <w:t>THE HORSTMANN GEAR CO LTD</w:t>
      </w:r>
      <w:r>
        <w:rPr>
          <w:sz w:val="22"/>
        </w:rPr>
        <w:tab/>
      </w:r>
      <w:proofErr w:type="spellStart"/>
      <w:r>
        <w:rPr>
          <w:sz w:val="22"/>
        </w:rPr>
        <w:t>Newbridge</w:t>
      </w:r>
      <w:proofErr w:type="spellEnd"/>
      <w:r>
        <w:rPr>
          <w:sz w:val="22"/>
        </w:rPr>
        <w:t xml:space="preserve"> Clocks etc.</w:t>
      </w:r>
    </w:p>
    <w:p w:rsidR="00000000" w:rsidRDefault="002474F0">
      <w:pPr>
        <w:tabs>
          <w:tab w:val="left" w:pos="720"/>
          <w:tab w:val="left" w:pos="5760"/>
        </w:tabs>
        <w:jc w:val="both"/>
        <w:rPr>
          <w:sz w:val="22"/>
        </w:rPr>
      </w:pPr>
      <w:r>
        <w:rPr>
          <w:sz w:val="22"/>
        </w:rPr>
        <w:tab/>
      </w:r>
      <w:proofErr w:type="spellStart"/>
      <w:r>
        <w:rPr>
          <w:sz w:val="22"/>
        </w:rPr>
        <w:t>Newbridge</w:t>
      </w:r>
      <w:proofErr w:type="spellEnd"/>
      <w:r>
        <w:rPr>
          <w:sz w:val="22"/>
        </w:rPr>
        <w:t xml:space="preserve"> Works, Bath</w:t>
      </w:r>
    </w:p>
    <w:p w:rsidR="00000000" w:rsidRDefault="002474F0">
      <w:pPr>
        <w:tabs>
          <w:tab w:val="left" w:pos="720"/>
          <w:tab w:val="left" w:pos="5760"/>
        </w:tabs>
        <w:jc w:val="both"/>
        <w:rPr>
          <w:sz w:val="22"/>
        </w:rPr>
      </w:pPr>
      <w:r>
        <w:rPr>
          <w:sz w:val="22"/>
        </w:rPr>
        <w:t>THOMAS MERCER</w:t>
      </w:r>
      <w:r>
        <w:rPr>
          <w:sz w:val="22"/>
        </w:rPr>
        <w:tab/>
        <w:t xml:space="preserve">Marine Chronometers, Astronomical </w:t>
      </w:r>
      <w:r>
        <w:rPr>
          <w:sz w:val="22"/>
        </w:rPr>
        <w:tab/>
      </w:r>
      <w:proofErr w:type="spellStart"/>
      <w:r>
        <w:rPr>
          <w:sz w:val="22"/>
        </w:rPr>
        <w:t>Eywood</w:t>
      </w:r>
      <w:proofErr w:type="spellEnd"/>
      <w:r>
        <w:rPr>
          <w:sz w:val="22"/>
        </w:rPr>
        <w:t xml:space="preserve"> Road, St. Albans</w:t>
      </w:r>
      <w:r>
        <w:rPr>
          <w:sz w:val="22"/>
        </w:rPr>
        <w:tab/>
      </w:r>
      <w:r>
        <w:rPr>
          <w:sz w:val="22"/>
        </w:rPr>
        <w:tab/>
        <w:t>Clocks etc.</w:t>
      </w:r>
    </w:p>
    <w:p w:rsidR="00000000" w:rsidRDefault="002474F0">
      <w:pPr>
        <w:tabs>
          <w:tab w:val="left" w:pos="720"/>
          <w:tab w:val="left" w:pos="5760"/>
        </w:tabs>
        <w:jc w:val="both"/>
        <w:rPr>
          <w:sz w:val="22"/>
        </w:rPr>
      </w:pPr>
      <w:r>
        <w:rPr>
          <w:sz w:val="22"/>
        </w:rPr>
        <w:t>E. J. PEARSON &amp; SONS</w:t>
      </w:r>
      <w:r>
        <w:rPr>
          <w:sz w:val="22"/>
        </w:rPr>
        <w:t xml:space="preserve"> LTD</w:t>
      </w:r>
      <w:r>
        <w:rPr>
          <w:sz w:val="22"/>
        </w:rPr>
        <w:tab/>
        <w:t>Watch Straps etc.</w:t>
      </w:r>
    </w:p>
    <w:p w:rsidR="00000000" w:rsidRDefault="002474F0">
      <w:pPr>
        <w:tabs>
          <w:tab w:val="left" w:pos="720"/>
          <w:tab w:val="left" w:pos="5760"/>
        </w:tabs>
        <w:jc w:val="both"/>
        <w:rPr>
          <w:sz w:val="22"/>
        </w:rPr>
      </w:pPr>
      <w:r>
        <w:rPr>
          <w:sz w:val="22"/>
        </w:rPr>
        <w:tab/>
        <w:t>275, St. John Street, London E.C.1</w:t>
      </w:r>
    </w:p>
    <w:p w:rsidR="00000000" w:rsidRDefault="002474F0">
      <w:pPr>
        <w:tabs>
          <w:tab w:val="left" w:pos="720"/>
          <w:tab w:val="left" w:pos="5760"/>
        </w:tabs>
        <w:jc w:val="both"/>
        <w:rPr>
          <w:sz w:val="22"/>
        </w:rPr>
      </w:pPr>
      <w:r>
        <w:rPr>
          <w:sz w:val="22"/>
        </w:rPr>
        <w:t>PLEASANCE &amp; HARPER LTD</w:t>
      </w:r>
      <w:r>
        <w:rPr>
          <w:sz w:val="22"/>
        </w:rPr>
        <w:tab/>
        <w:t>Grandfather Clocks</w:t>
      </w:r>
    </w:p>
    <w:p w:rsidR="00000000" w:rsidRDefault="002474F0">
      <w:pPr>
        <w:tabs>
          <w:tab w:val="left" w:pos="720"/>
          <w:tab w:val="left" w:pos="5760"/>
        </w:tabs>
        <w:jc w:val="both"/>
        <w:rPr>
          <w:sz w:val="22"/>
        </w:rPr>
      </w:pPr>
      <w:r>
        <w:rPr>
          <w:sz w:val="22"/>
        </w:rPr>
        <w:tab/>
        <w:t>4, Wine Street, Bristol</w:t>
      </w:r>
    </w:p>
    <w:p w:rsidR="00000000" w:rsidRDefault="002474F0">
      <w:pPr>
        <w:tabs>
          <w:tab w:val="left" w:pos="720"/>
          <w:tab w:val="left" w:pos="5760"/>
        </w:tabs>
        <w:jc w:val="both"/>
        <w:rPr>
          <w:sz w:val="22"/>
        </w:rPr>
      </w:pPr>
      <w:r>
        <w:rPr>
          <w:sz w:val="22"/>
        </w:rPr>
        <w:t>T. A. REYNOLDS, SONS &amp; CO</w:t>
      </w:r>
      <w:r>
        <w:rPr>
          <w:sz w:val="22"/>
        </w:rPr>
        <w:tab/>
        <w:t xml:space="preserve">Clocks, Barometers and Scientific </w:t>
      </w:r>
      <w:r>
        <w:rPr>
          <w:sz w:val="22"/>
        </w:rPr>
        <w:tab/>
        <w:t>40, Percival Street, London E.C.1</w:t>
      </w:r>
      <w:r>
        <w:rPr>
          <w:sz w:val="22"/>
        </w:rPr>
        <w:tab/>
        <w:t>Instruments</w:t>
      </w:r>
    </w:p>
    <w:p w:rsidR="00000000" w:rsidRDefault="002474F0">
      <w:pPr>
        <w:tabs>
          <w:tab w:val="left" w:pos="720"/>
          <w:tab w:val="left" w:pos="5760"/>
        </w:tabs>
        <w:jc w:val="both"/>
        <w:rPr>
          <w:sz w:val="22"/>
        </w:rPr>
      </w:pPr>
      <w:r>
        <w:rPr>
          <w:sz w:val="22"/>
        </w:rPr>
        <w:t>ROTHERHAM &amp; SONS LTD</w:t>
      </w:r>
      <w:r>
        <w:rPr>
          <w:sz w:val="22"/>
        </w:rPr>
        <w:tab/>
        <w:t>Watches, Watch Cases etc.</w:t>
      </w:r>
    </w:p>
    <w:p w:rsidR="00000000" w:rsidRDefault="002474F0">
      <w:pPr>
        <w:tabs>
          <w:tab w:val="left" w:pos="720"/>
          <w:tab w:val="left" w:pos="5760"/>
        </w:tabs>
        <w:jc w:val="both"/>
        <w:rPr>
          <w:sz w:val="22"/>
        </w:rPr>
      </w:pPr>
      <w:r>
        <w:rPr>
          <w:sz w:val="22"/>
        </w:rPr>
        <w:tab/>
        <w:t>Coventry</w:t>
      </w:r>
    </w:p>
    <w:p w:rsidR="00000000" w:rsidRDefault="002474F0">
      <w:pPr>
        <w:tabs>
          <w:tab w:val="left" w:pos="720"/>
          <w:tab w:val="left" w:pos="5760"/>
        </w:tabs>
        <w:jc w:val="both"/>
        <w:rPr>
          <w:sz w:val="22"/>
        </w:rPr>
      </w:pPr>
      <w:r>
        <w:rPr>
          <w:sz w:val="22"/>
        </w:rPr>
        <w:t>SHORT &amp; MASON LTD</w:t>
      </w:r>
      <w:r>
        <w:rPr>
          <w:sz w:val="22"/>
        </w:rPr>
        <w:tab/>
        <w:t>Scientific Instruments</w:t>
      </w:r>
    </w:p>
    <w:p w:rsidR="00000000" w:rsidRDefault="002474F0">
      <w:pPr>
        <w:tabs>
          <w:tab w:val="left" w:pos="720"/>
          <w:tab w:val="left" w:pos="5760"/>
        </w:tabs>
        <w:jc w:val="both"/>
        <w:rPr>
          <w:sz w:val="22"/>
        </w:rPr>
      </w:pPr>
      <w:r>
        <w:rPr>
          <w:sz w:val="22"/>
        </w:rPr>
        <w:tab/>
        <w:t>Aneroid Works, Macdonald Road, London E.17</w:t>
      </w:r>
    </w:p>
    <w:p w:rsidR="00000000" w:rsidRDefault="002474F0">
      <w:pPr>
        <w:tabs>
          <w:tab w:val="left" w:pos="720"/>
          <w:tab w:val="left" w:pos="5760"/>
        </w:tabs>
        <w:jc w:val="both"/>
        <w:rPr>
          <w:sz w:val="22"/>
        </w:rPr>
      </w:pPr>
      <w:r>
        <w:rPr>
          <w:sz w:val="22"/>
        </w:rPr>
        <w:t>JOHN SMITH &amp; SONS</w:t>
      </w:r>
      <w:r>
        <w:rPr>
          <w:sz w:val="22"/>
        </w:rPr>
        <w:tab/>
        <w:t>Clocks</w:t>
      </w:r>
    </w:p>
    <w:p w:rsidR="00000000" w:rsidRDefault="002474F0">
      <w:pPr>
        <w:tabs>
          <w:tab w:val="left" w:pos="720"/>
          <w:tab w:val="left" w:pos="5760"/>
        </w:tabs>
        <w:jc w:val="both"/>
        <w:rPr>
          <w:sz w:val="22"/>
        </w:rPr>
      </w:pPr>
      <w:r>
        <w:rPr>
          <w:sz w:val="22"/>
        </w:rPr>
        <w:tab/>
        <w:t>42, St. Johns Square, London E.C.1</w:t>
      </w:r>
    </w:p>
    <w:p w:rsidR="00000000" w:rsidRDefault="002474F0">
      <w:pPr>
        <w:tabs>
          <w:tab w:val="left" w:pos="720"/>
          <w:tab w:val="left" w:pos="5760"/>
        </w:tabs>
        <w:jc w:val="both"/>
        <w:rPr>
          <w:sz w:val="22"/>
        </w:rPr>
      </w:pPr>
      <w:r>
        <w:rPr>
          <w:sz w:val="22"/>
        </w:rPr>
        <w:t>J. CICERI SMITH</w:t>
      </w:r>
      <w:r>
        <w:rPr>
          <w:sz w:val="22"/>
        </w:rPr>
        <w:tab/>
        <w:t>Scientific Instruments etc.</w:t>
      </w:r>
    </w:p>
    <w:p w:rsidR="00000000" w:rsidRDefault="002474F0">
      <w:pPr>
        <w:tabs>
          <w:tab w:val="left" w:pos="720"/>
          <w:tab w:val="left" w:pos="5760"/>
        </w:tabs>
        <w:jc w:val="both"/>
        <w:rPr>
          <w:sz w:val="22"/>
        </w:rPr>
      </w:pPr>
      <w:r>
        <w:rPr>
          <w:sz w:val="22"/>
        </w:rPr>
        <w:tab/>
        <w:t>401, High Road, London W.4</w:t>
      </w:r>
    </w:p>
    <w:p w:rsidR="00000000" w:rsidRDefault="002474F0">
      <w:pPr>
        <w:tabs>
          <w:tab w:val="left" w:pos="720"/>
          <w:tab w:val="left" w:pos="5760"/>
        </w:tabs>
        <w:jc w:val="both"/>
        <w:rPr>
          <w:sz w:val="22"/>
        </w:rPr>
      </w:pPr>
      <w:r>
        <w:rPr>
          <w:sz w:val="22"/>
        </w:rPr>
        <w:t>ALEX</w:t>
      </w:r>
      <w:r>
        <w:rPr>
          <w:sz w:val="22"/>
        </w:rPr>
        <w:t xml:space="preserve"> STEUART</w:t>
      </w:r>
      <w:r>
        <w:rPr>
          <w:sz w:val="22"/>
        </w:rPr>
        <w:tab/>
        <w:t xml:space="preserve">Electric Regulator and Electric </w:t>
      </w:r>
      <w:r>
        <w:rPr>
          <w:sz w:val="22"/>
        </w:rPr>
        <w:tab/>
      </w:r>
      <w:r>
        <w:rPr>
          <w:sz w:val="22"/>
        </w:rPr>
        <w:tab/>
        <w:t>85, Pitt Street, Edinburgh</w:t>
      </w:r>
      <w:r>
        <w:rPr>
          <w:sz w:val="22"/>
        </w:rPr>
        <w:tab/>
      </w:r>
      <w:r>
        <w:rPr>
          <w:sz w:val="22"/>
        </w:rPr>
        <w:tab/>
        <w:t>Turret Movement</w:t>
      </w:r>
    </w:p>
    <w:p w:rsidR="00000000" w:rsidRDefault="002474F0">
      <w:pPr>
        <w:tabs>
          <w:tab w:val="left" w:pos="720"/>
          <w:tab w:val="left" w:pos="5760"/>
        </w:tabs>
        <w:jc w:val="both"/>
        <w:rPr>
          <w:sz w:val="22"/>
        </w:rPr>
      </w:pPr>
      <w:r>
        <w:rPr>
          <w:sz w:val="22"/>
        </w:rPr>
        <w:t>STLIC WATCH CASE CO LTD</w:t>
      </w:r>
      <w:r>
        <w:rPr>
          <w:sz w:val="22"/>
        </w:rPr>
        <w:tab/>
        <w:t>Watch Cases</w:t>
      </w:r>
    </w:p>
    <w:p w:rsidR="00000000" w:rsidRDefault="002474F0">
      <w:pPr>
        <w:tabs>
          <w:tab w:val="left" w:pos="720"/>
          <w:tab w:val="left" w:pos="5760"/>
        </w:tabs>
        <w:jc w:val="both"/>
        <w:rPr>
          <w:sz w:val="22"/>
        </w:rPr>
      </w:pPr>
      <w:r>
        <w:rPr>
          <w:sz w:val="22"/>
        </w:rPr>
        <w:tab/>
        <w:t>42, Frederick Street, Birmingham</w:t>
      </w:r>
    </w:p>
    <w:p w:rsidR="00000000" w:rsidRDefault="002474F0">
      <w:pPr>
        <w:tabs>
          <w:tab w:val="left" w:pos="720"/>
          <w:tab w:val="left" w:pos="5760"/>
        </w:tabs>
        <w:jc w:val="both"/>
        <w:rPr>
          <w:sz w:val="22"/>
        </w:rPr>
      </w:pPr>
      <w:r>
        <w:rPr>
          <w:sz w:val="22"/>
        </w:rPr>
        <w:t>THE SYNCHRONOME CO LTD</w:t>
      </w:r>
      <w:r>
        <w:rPr>
          <w:sz w:val="22"/>
        </w:rPr>
        <w:tab/>
        <w:t xml:space="preserve">The Free Pendulum Precision </w:t>
      </w:r>
      <w:r>
        <w:rPr>
          <w:sz w:val="22"/>
        </w:rPr>
        <w:tab/>
      </w:r>
      <w:r>
        <w:rPr>
          <w:sz w:val="22"/>
        </w:rPr>
        <w:tab/>
        <w:t xml:space="preserve">32/34 </w:t>
      </w:r>
      <w:proofErr w:type="spellStart"/>
      <w:r>
        <w:rPr>
          <w:sz w:val="22"/>
        </w:rPr>
        <w:t>Clerkenwell</w:t>
      </w:r>
      <w:proofErr w:type="spellEnd"/>
      <w:r>
        <w:rPr>
          <w:sz w:val="22"/>
        </w:rPr>
        <w:t xml:space="preserve"> Rd, London E.C.1</w:t>
      </w:r>
      <w:r>
        <w:rPr>
          <w:sz w:val="22"/>
        </w:rPr>
        <w:tab/>
      </w:r>
      <w:r>
        <w:rPr>
          <w:sz w:val="22"/>
        </w:rPr>
        <w:tab/>
        <w:t>Regulator</w:t>
      </w:r>
    </w:p>
    <w:p w:rsidR="00000000" w:rsidRDefault="002474F0">
      <w:pPr>
        <w:tabs>
          <w:tab w:val="left" w:pos="720"/>
          <w:tab w:val="left" w:pos="5760"/>
        </w:tabs>
        <w:jc w:val="both"/>
        <w:rPr>
          <w:sz w:val="22"/>
        </w:rPr>
      </w:pPr>
      <w:r>
        <w:rPr>
          <w:sz w:val="22"/>
        </w:rPr>
        <w:t>WALTER TARBOX &amp; CO</w:t>
      </w:r>
      <w:r>
        <w:rPr>
          <w:sz w:val="22"/>
        </w:rPr>
        <w:tab/>
        <w:t>Watch Straps etc.</w:t>
      </w:r>
    </w:p>
    <w:p w:rsidR="00000000" w:rsidRDefault="002474F0">
      <w:pPr>
        <w:tabs>
          <w:tab w:val="left" w:pos="720"/>
          <w:tab w:val="left" w:pos="5760"/>
        </w:tabs>
        <w:jc w:val="both"/>
        <w:rPr>
          <w:sz w:val="22"/>
        </w:rPr>
      </w:pPr>
      <w:r>
        <w:rPr>
          <w:sz w:val="22"/>
        </w:rPr>
        <w:tab/>
        <w:t xml:space="preserve">36, </w:t>
      </w:r>
      <w:proofErr w:type="spellStart"/>
      <w:r>
        <w:rPr>
          <w:sz w:val="22"/>
        </w:rPr>
        <w:t>Canonbury</w:t>
      </w:r>
      <w:proofErr w:type="spellEnd"/>
      <w:r>
        <w:rPr>
          <w:sz w:val="22"/>
        </w:rPr>
        <w:t xml:space="preserve"> Square, London N.1</w:t>
      </w:r>
    </w:p>
    <w:p w:rsidR="00000000" w:rsidRDefault="002474F0">
      <w:pPr>
        <w:tabs>
          <w:tab w:val="left" w:pos="720"/>
          <w:tab w:val="left" w:pos="5760"/>
        </w:tabs>
        <w:jc w:val="both"/>
        <w:rPr>
          <w:sz w:val="22"/>
        </w:rPr>
      </w:pPr>
      <w:r>
        <w:rPr>
          <w:sz w:val="22"/>
        </w:rPr>
        <w:t>F. THOMS</w:t>
      </w:r>
      <w:r>
        <w:rPr>
          <w:sz w:val="22"/>
        </w:rPr>
        <w:tab/>
        <w:t>Watch Cases and Keyless Work</w:t>
      </w:r>
    </w:p>
    <w:p w:rsidR="00000000" w:rsidRDefault="002474F0">
      <w:pPr>
        <w:tabs>
          <w:tab w:val="left" w:pos="720"/>
          <w:tab w:val="left" w:pos="5760"/>
        </w:tabs>
        <w:jc w:val="both"/>
        <w:rPr>
          <w:sz w:val="22"/>
        </w:rPr>
      </w:pPr>
      <w:r>
        <w:rPr>
          <w:sz w:val="22"/>
        </w:rPr>
        <w:tab/>
        <w:t>25, Spencer Street, London E.C.1</w:t>
      </w:r>
    </w:p>
    <w:p w:rsidR="00000000" w:rsidRDefault="002474F0">
      <w:pPr>
        <w:tabs>
          <w:tab w:val="left" w:pos="720"/>
          <w:tab w:val="left" w:pos="5760"/>
        </w:tabs>
        <w:jc w:val="both"/>
        <w:rPr>
          <w:sz w:val="22"/>
        </w:rPr>
      </w:pPr>
      <w:r>
        <w:rPr>
          <w:sz w:val="22"/>
        </w:rPr>
        <w:t>P.P. THORNTON</w:t>
      </w:r>
      <w:r>
        <w:rPr>
          <w:sz w:val="22"/>
        </w:rPr>
        <w:tab/>
        <w:t>Engraved Dials</w:t>
      </w:r>
    </w:p>
    <w:p w:rsidR="00000000" w:rsidRDefault="002474F0">
      <w:pPr>
        <w:tabs>
          <w:tab w:val="left" w:pos="720"/>
          <w:tab w:val="left" w:pos="5760"/>
        </w:tabs>
        <w:jc w:val="both"/>
        <w:rPr>
          <w:sz w:val="22"/>
        </w:rPr>
      </w:pPr>
      <w:r>
        <w:rPr>
          <w:sz w:val="22"/>
        </w:rPr>
        <w:tab/>
        <w:t>Great Haywood, near Stafford</w:t>
      </w:r>
    </w:p>
    <w:p w:rsidR="00000000" w:rsidRDefault="002474F0">
      <w:pPr>
        <w:tabs>
          <w:tab w:val="left" w:pos="720"/>
          <w:tab w:val="left" w:pos="5760"/>
        </w:tabs>
        <w:jc w:val="both"/>
        <w:rPr>
          <w:sz w:val="22"/>
        </w:rPr>
      </w:pPr>
      <w:r>
        <w:rPr>
          <w:sz w:val="22"/>
        </w:rPr>
        <w:t>USHER &amp; COLE</w:t>
      </w:r>
      <w:r>
        <w:rPr>
          <w:sz w:val="22"/>
        </w:rPr>
        <w:tab/>
        <w:t>Watches and Chronometers</w:t>
      </w:r>
    </w:p>
    <w:p w:rsidR="00000000" w:rsidRDefault="002474F0">
      <w:pPr>
        <w:tabs>
          <w:tab w:val="left" w:pos="720"/>
          <w:tab w:val="left" w:pos="5760"/>
        </w:tabs>
        <w:jc w:val="both"/>
        <w:rPr>
          <w:sz w:val="22"/>
        </w:rPr>
      </w:pPr>
      <w:r>
        <w:rPr>
          <w:sz w:val="22"/>
        </w:rPr>
        <w:tab/>
        <w:t>339, St. John S</w:t>
      </w:r>
      <w:r>
        <w:rPr>
          <w:sz w:val="22"/>
        </w:rPr>
        <w:t>treet, London E.C.1</w:t>
      </w:r>
    </w:p>
    <w:p w:rsidR="00000000" w:rsidRDefault="002474F0">
      <w:pPr>
        <w:tabs>
          <w:tab w:val="left" w:pos="720"/>
          <w:tab w:val="left" w:pos="5760"/>
        </w:tabs>
        <w:jc w:val="both"/>
        <w:rPr>
          <w:sz w:val="22"/>
        </w:rPr>
      </w:pPr>
      <w:r>
        <w:rPr>
          <w:sz w:val="22"/>
        </w:rPr>
        <w:t>WARWICK TIME STAMP CO</w:t>
      </w:r>
      <w:r>
        <w:rPr>
          <w:sz w:val="22"/>
        </w:rPr>
        <w:tab/>
        <w:t>Time and Date Stamps</w:t>
      </w:r>
    </w:p>
    <w:p w:rsidR="00000000" w:rsidRDefault="002474F0">
      <w:pPr>
        <w:tabs>
          <w:tab w:val="left" w:pos="720"/>
          <w:tab w:val="left" w:pos="5760"/>
        </w:tabs>
        <w:jc w:val="both"/>
        <w:rPr>
          <w:sz w:val="22"/>
        </w:rPr>
      </w:pPr>
      <w:r>
        <w:rPr>
          <w:sz w:val="22"/>
        </w:rPr>
        <w:tab/>
        <w:t>5, Camden Passage, London N.1</w:t>
      </w:r>
    </w:p>
    <w:p w:rsidR="00000000" w:rsidRDefault="002474F0">
      <w:pPr>
        <w:tabs>
          <w:tab w:val="left" w:pos="720"/>
          <w:tab w:val="left" w:pos="5760"/>
        </w:tabs>
        <w:jc w:val="both"/>
        <w:rPr>
          <w:sz w:val="22"/>
        </w:rPr>
      </w:pPr>
      <w:r>
        <w:rPr>
          <w:sz w:val="22"/>
        </w:rPr>
        <w:t>WHITE &amp; REDGROVE LTD</w:t>
      </w:r>
      <w:r>
        <w:rPr>
          <w:sz w:val="22"/>
        </w:rPr>
        <w:tab/>
        <w:t>Jewellery</w:t>
      </w:r>
    </w:p>
    <w:p w:rsidR="00000000" w:rsidRDefault="002474F0">
      <w:pPr>
        <w:tabs>
          <w:tab w:val="left" w:pos="720"/>
          <w:tab w:val="left" w:pos="5760"/>
        </w:tabs>
        <w:jc w:val="both"/>
        <w:rPr>
          <w:sz w:val="22"/>
        </w:rPr>
      </w:pPr>
      <w:r>
        <w:rPr>
          <w:sz w:val="22"/>
        </w:rPr>
        <w:tab/>
        <w:t>13, Charterhouse St, London E.C.1</w:t>
      </w:r>
    </w:p>
    <w:p w:rsidR="00000000" w:rsidRDefault="002474F0">
      <w:pPr>
        <w:tabs>
          <w:tab w:val="left" w:pos="720"/>
        </w:tabs>
        <w:jc w:val="both"/>
        <w:rPr>
          <w:sz w:val="22"/>
        </w:rPr>
      </w:pPr>
    </w:p>
    <w:p w:rsidR="00000000" w:rsidRDefault="002474F0">
      <w:pPr>
        <w:tabs>
          <w:tab w:val="left" w:pos="720"/>
        </w:tabs>
        <w:jc w:val="center"/>
        <w:rPr>
          <w:sz w:val="22"/>
        </w:rPr>
      </w:pPr>
      <w:r>
        <w:rPr>
          <w:b/>
          <w:sz w:val="24"/>
        </w:rPr>
        <w:t>Resignation of Packet Secretary</w:t>
      </w:r>
    </w:p>
    <w:p w:rsidR="00000000" w:rsidRDefault="002474F0">
      <w:pPr>
        <w:tabs>
          <w:tab w:val="left" w:pos="720"/>
        </w:tabs>
        <w:jc w:val="both"/>
        <w:rPr>
          <w:sz w:val="22"/>
        </w:rPr>
      </w:pPr>
    </w:p>
    <w:p w:rsidR="00000000" w:rsidRDefault="002474F0">
      <w:pPr>
        <w:tabs>
          <w:tab w:val="left" w:pos="720"/>
        </w:tabs>
        <w:jc w:val="both"/>
        <w:rPr>
          <w:sz w:val="22"/>
        </w:rPr>
      </w:pPr>
      <w:r>
        <w:rPr>
          <w:sz w:val="22"/>
        </w:rPr>
        <w:tab/>
        <w:t>Mike Perkins has written to me tendering his resignation from the position of Packet Secretary. He wrote “the decision has not been taken lightly, but I find the enthusiasm for the job, and the pleasure that I derived from doing it, are no longer there. I did manage to get a packet out into circulation early this ye</w:t>
      </w:r>
      <w:r>
        <w:rPr>
          <w:sz w:val="22"/>
        </w:rPr>
        <w:t>ar, but it disappeared into the postal system never to be seen again, this was the final straw!”</w:t>
      </w:r>
    </w:p>
    <w:p w:rsidR="00000000" w:rsidRDefault="002474F0">
      <w:pPr>
        <w:tabs>
          <w:tab w:val="left" w:pos="720"/>
        </w:tabs>
        <w:jc w:val="both"/>
        <w:rPr>
          <w:sz w:val="22"/>
        </w:rPr>
      </w:pPr>
      <w:r>
        <w:rPr>
          <w:sz w:val="22"/>
        </w:rPr>
        <w:tab/>
        <w:t>Ron Trevelyan our President has written to Mike thanking him for his services over the past years. “I accept your resignation with great reluctance Mike, knowing that you have carried out a successful operation for many years. I am sure that Study Group members who have benefited from the packet by selling or buying material will join me in thanking you for all your hard work and, not least, putting up with var</w:t>
      </w:r>
      <w:r>
        <w:rPr>
          <w:sz w:val="22"/>
        </w:rPr>
        <w:t>ious frustrations along the way. I am grateful for your offer to help any other member who might wish to take over this post.”</w:t>
      </w:r>
    </w:p>
    <w:p w:rsidR="00000000" w:rsidRDefault="002474F0">
      <w:pPr>
        <w:tabs>
          <w:tab w:val="left" w:pos="720"/>
        </w:tabs>
        <w:jc w:val="both"/>
        <w:rPr>
          <w:sz w:val="22"/>
        </w:rPr>
      </w:pPr>
    </w:p>
    <w:p w:rsidR="00000000" w:rsidRDefault="002474F0">
      <w:pPr>
        <w:tabs>
          <w:tab w:val="left" w:pos="720"/>
        </w:tabs>
        <w:jc w:val="both"/>
        <w:rPr>
          <w:sz w:val="22"/>
        </w:rPr>
      </w:pPr>
      <w:r>
        <w:rPr>
          <w:sz w:val="22"/>
        </w:rPr>
        <w:tab/>
        <w:t xml:space="preserve">I have also had a letter from Ron Trevelyan under the heading of, </w:t>
      </w:r>
    </w:p>
    <w:p w:rsidR="00000000" w:rsidRDefault="002474F0">
      <w:pPr>
        <w:tabs>
          <w:tab w:val="left" w:pos="720"/>
        </w:tabs>
        <w:jc w:val="both"/>
        <w:rPr>
          <w:sz w:val="22"/>
        </w:rPr>
      </w:pPr>
    </w:p>
    <w:p w:rsidR="00000000" w:rsidRDefault="002474F0">
      <w:pPr>
        <w:tabs>
          <w:tab w:val="left" w:pos="720"/>
        </w:tabs>
        <w:jc w:val="center"/>
        <w:rPr>
          <w:b/>
          <w:sz w:val="24"/>
        </w:rPr>
      </w:pPr>
      <w:r>
        <w:rPr>
          <w:b/>
          <w:sz w:val="24"/>
        </w:rPr>
        <w:lastRenderedPageBreak/>
        <w:t>Crystal Palace.</w:t>
      </w:r>
    </w:p>
    <w:p w:rsidR="00000000" w:rsidRDefault="002474F0">
      <w:pPr>
        <w:tabs>
          <w:tab w:val="left" w:pos="720"/>
        </w:tabs>
        <w:jc w:val="both"/>
        <w:rPr>
          <w:sz w:val="22"/>
        </w:rPr>
      </w:pPr>
    </w:p>
    <w:p w:rsidR="00000000" w:rsidRDefault="002474F0">
      <w:pPr>
        <w:tabs>
          <w:tab w:val="left" w:pos="720"/>
        </w:tabs>
        <w:jc w:val="both"/>
        <w:rPr>
          <w:sz w:val="22"/>
        </w:rPr>
      </w:pPr>
      <w:r>
        <w:rPr>
          <w:sz w:val="22"/>
        </w:rPr>
        <w:tab/>
        <w:t xml:space="preserve">I was interested to read in the Spring Journal about the apparent slip-up by Royal Mail in relating the Crystal Palace of 1854 to the Great Exhibition of 1851. I recently went along to the Dulwich Picture Gallery to an exhibition entitled ‘Crystal Palace at Sydenham’ which received a fair amount </w:t>
      </w:r>
      <w:r>
        <w:rPr>
          <w:sz w:val="22"/>
        </w:rPr>
        <w:t>of publicity in the Sunday newspapers etc. This was, of course, designed to coincide with the 150th anniversary of the completion of the construction of the South London building. The exhibition sought to bring out the relationship between what was called the ‘parent building’ in Hyde Park and the later one in Sydenham, which was reckoned to be almost twice the size (Royal Mail please note). Some of the exhibits were borrowed from the V 7 A Museum and the Museum of London etc.</w:t>
      </w:r>
    </w:p>
    <w:p w:rsidR="00000000" w:rsidRDefault="002474F0">
      <w:pPr>
        <w:tabs>
          <w:tab w:val="left" w:pos="720"/>
        </w:tabs>
        <w:jc w:val="both"/>
        <w:rPr>
          <w:sz w:val="22"/>
        </w:rPr>
      </w:pPr>
      <w:r>
        <w:rPr>
          <w:sz w:val="22"/>
        </w:rPr>
        <w:tab/>
        <w:t>The contemporary paintings, p</w:t>
      </w:r>
      <w:r>
        <w:rPr>
          <w:sz w:val="22"/>
        </w:rPr>
        <w:t>hotographs and engravings at the exhibition demonstrated what a wealth of activity took place in the Palace and its grounds such as the Handel Festivals with enormous choirs and audiences, the legendary fireworks displays, the staging of the Festival of Empire in 1911 and in the early days of the Imperial War Museum. The Architectural Courts had large scale reconstruction’s which were a great help to artists of the time like Holman Hunt to improve the accuracy of archaeological or historical details in thei</w:t>
      </w:r>
      <w:r>
        <w:rPr>
          <w:sz w:val="22"/>
        </w:rPr>
        <w:t>r paintings.</w:t>
      </w:r>
    </w:p>
    <w:p w:rsidR="00000000" w:rsidRDefault="002474F0">
      <w:pPr>
        <w:tabs>
          <w:tab w:val="left" w:pos="720"/>
        </w:tabs>
        <w:jc w:val="both"/>
        <w:rPr>
          <w:sz w:val="22"/>
        </w:rPr>
      </w:pPr>
      <w:r>
        <w:rPr>
          <w:sz w:val="22"/>
        </w:rPr>
        <w:tab/>
        <w:t xml:space="preserve">I also enjoyed watching some fairly lengthy sequences of </w:t>
      </w:r>
      <w:proofErr w:type="spellStart"/>
      <w:r>
        <w:rPr>
          <w:sz w:val="22"/>
        </w:rPr>
        <w:t>Pathe</w:t>
      </w:r>
      <w:proofErr w:type="spellEnd"/>
      <w:r>
        <w:rPr>
          <w:sz w:val="22"/>
        </w:rPr>
        <w:t xml:space="preserve"> News. One showing crowds of marchers in the grounds in the 1930’s who were supporting some kind of peace movement, but more dramatic were scenes of the fire with collapsing segments of building and firemen fighting a losing battle.</w:t>
      </w:r>
    </w:p>
    <w:p w:rsidR="00000000" w:rsidRDefault="002474F0">
      <w:pPr>
        <w:tabs>
          <w:tab w:val="left" w:pos="720"/>
        </w:tabs>
        <w:jc w:val="both"/>
        <w:rPr>
          <w:sz w:val="22"/>
        </w:rPr>
      </w:pPr>
      <w:r>
        <w:rPr>
          <w:sz w:val="22"/>
        </w:rPr>
        <w:tab/>
        <w:t xml:space="preserve">I purchased an informative and </w:t>
      </w:r>
      <w:proofErr w:type="spellStart"/>
      <w:r>
        <w:rPr>
          <w:sz w:val="22"/>
        </w:rPr>
        <w:t>well illustrated</w:t>
      </w:r>
      <w:proofErr w:type="spellEnd"/>
      <w:r>
        <w:rPr>
          <w:sz w:val="22"/>
        </w:rPr>
        <w:t xml:space="preserve"> book at the exhibition entitled ‘Palace of the People’ The Crystal Palace at Sydenham 1854-1936 by J. R. Piggott published by Hunt &amp; Co. London. I think I</w:t>
      </w:r>
      <w:r>
        <w:rPr>
          <w:sz w:val="22"/>
        </w:rPr>
        <w:t xml:space="preserve"> paid around £20 for it.</w:t>
      </w:r>
    </w:p>
    <w:p w:rsidR="00000000" w:rsidRDefault="002474F0">
      <w:pPr>
        <w:tabs>
          <w:tab w:val="left" w:pos="720"/>
        </w:tabs>
        <w:jc w:val="both"/>
        <w:rPr>
          <w:sz w:val="22"/>
        </w:rPr>
      </w:pPr>
      <w:r>
        <w:rPr>
          <w:sz w:val="22"/>
        </w:rPr>
        <w:tab/>
        <w:t xml:space="preserve">Little did I realise that the title of the exhibition was going to be controversial until I mentioned it to you. You maintain that the Crystal Palace was in </w:t>
      </w:r>
      <w:proofErr w:type="spellStart"/>
      <w:r>
        <w:rPr>
          <w:sz w:val="22"/>
        </w:rPr>
        <w:t>Penge</w:t>
      </w:r>
      <w:proofErr w:type="spellEnd"/>
      <w:r>
        <w:rPr>
          <w:sz w:val="22"/>
        </w:rPr>
        <w:t xml:space="preserve"> not Sydenham and that you have a map to prove it. Perhaps it was just as well that you did not have time to visit the exhibition since this could have led to some amendments along the way. Maybe this will provide some scope for a piece of doggerel.</w:t>
      </w:r>
    </w:p>
    <w:p w:rsidR="00000000" w:rsidRDefault="002474F0">
      <w:pPr>
        <w:tabs>
          <w:tab w:val="left" w:pos="720"/>
        </w:tabs>
        <w:jc w:val="both"/>
        <w:rPr>
          <w:sz w:val="22"/>
        </w:rPr>
      </w:pPr>
      <w:r>
        <w:rPr>
          <w:sz w:val="22"/>
        </w:rPr>
        <w:t>P.S.</w:t>
      </w:r>
      <w:r>
        <w:rPr>
          <w:sz w:val="22"/>
        </w:rPr>
        <w:tab/>
        <w:t xml:space="preserve">I understand that you and Fred </w:t>
      </w:r>
      <w:proofErr w:type="spellStart"/>
      <w:r>
        <w:rPr>
          <w:sz w:val="22"/>
        </w:rPr>
        <w:t>Peskett</w:t>
      </w:r>
      <w:proofErr w:type="spellEnd"/>
      <w:r>
        <w:rPr>
          <w:sz w:val="22"/>
        </w:rPr>
        <w:t xml:space="preserve"> have been busy collaborating o</w:t>
      </w:r>
      <w:r>
        <w:rPr>
          <w:sz w:val="22"/>
        </w:rPr>
        <w:t>n a listing of Crystal Palace post cards. I am sure we all await the outcome with interest.</w:t>
      </w:r>
    </w:p>
    <w:p w:rsidR="00000000" w:rsidRDefault="002474F0">
      <w:pPr>
        <w:tabs>
          <w:tab w:val="left" w:pos="720"/>
        </w:tabs>
        <w:jc w:val="both"/>
        <w:rPr>
          <w:sz w:val="22"/>
        </w:rPr>
      </w:pPr>
    </w:p>
    <w:p w:rsidR="00000000" w:rsidRDefault="002474F0">
      <w:pPr>
        <w:jc w:val="center"/>
        <w:rPr>
          <w:b/>
          <w:sz w:val="24"/>
        </w:rPr>
      </w:pPr>
      <w:r>
        <w:rPr>
          <w:b/>
          <w:sz w:val="24"/>
        </w:rPr>
        <w:t>A Collection of Victorian &amp; Edwardian Exhibition Medals</w:t>
      </w:r>
    </w:p>
    <w:p w:rsidR="00000000" w:rsidRDefault="002474F0">
      <w:pPr>
        <w:jc w:val="center"/>
        <w:rPr>
          <w:b/>
          <w:sz w:val="24"/>
        </w:rPr>
      </w:pPr>
      <w:r>
        <w:rPr>
          <w:b/>
          <w:sz w:val="24"/>
        </w:rPr>
        <w:t>by</w:t>
      </w:r>
    </w:p>
    <w:p w:rsidR="00000000" w:rsidRDefault="002474F0">
      <w:pPr>
        <w:jc w:val="center"/>
        <w:rPr>
          <w:b/>
          <w:sz w:val="24"/>
        </w:rPr>
      </w:pPr>
      <w:r>
        <w:rPr>
          <w:b/>
          <w:sz w:val="24"/>
        </w:rPr>
        <w:t xml:space="preserve">Leslie L. Allen </w:t>
      </w:r>
    </w:p>
    <w:p w:rsidR="00000000" w:rsidRDefault="002474F0">
      <w:pPr>
        <w:jc w:val="center"/>
        <w:rPr>
          <w:b/>
          <w:sz w:val="24"/>
        </w:rPr>
      </w:pPr>
      <w:r>
        <w:rPr>
          <w:b/>
          <w:sz w:val="24"/>
        </w:rPr>
        <w:t>Part 2.</w:t>
      </w:r>
    </w:p>
    <w:p w:rsidR="00000000" w:rsidRDefault="002474F0">
      <w:pPr>
        <w:tabs>
          <w:tab w:val="left" w:pos="720"/>
        </w:tabs>
        <w:jc w:val="both"/>
        <w:rPr>
          <w:sz w:val="22"/>
        </w:rPr>
      </w:pPr>
    </w:p>
    <w:p w:rsidR="00000000" w:rsidRDefault="002474F0">
      <w:pPr>
        <w:jc w:val="both"/>
        <w:rPr>
          <w:b/>
          <w:sz w:val="22"/>
        </w:rPr>
      </w:pPr>
      <w:r>
        <w:rPr>
          <w:b/>
          <w:sz w:val="22"/>
        </w:rPr>
        <w:t>Dudley</w:t>
      </w:r>
    </w:p>
    <w:p w:rsidR="00000000" w:rsidRDefault="002474F0">
      <w:pPr>
        <w:jc w:val="both"/>
        <w:rPr>
          <w:b/>
          <w:sz w:val="22"/>
        </w:rPr>
      </w:pPr>
      <w:r>
        <w:rPr>
          <w:b/>
          <w:sz w:val="22"/>
        </w:rPr>
        <w:t>1898</w:t>
      </w:r>
      <w:r>
        <w:rPr>
          <w:b/>
          <w:sz w:val="22"/>
        </w:rPr>
        <w:tab/>
        <w:t>by ?   Gilt white metal   51 mm.</w:t>
      </w:r>
    </w:p>
    <w:p w:rsidR="00000000" w:rsidRDefault="002474F0">
      <w:pPr>
        <w:jc w:val="both"/>
        <w:rPr>
          <w:b/>
          <w:sz w:val="22"/>
        </w:rPr>
      </w:pPr>
      <w:r>
        <w:rPr>
          <w:sz w:val="22"/>
        </w:rPr>
        <w:tab/>
        <w:t>Obverse</w:t>
      </w:r>
      <w:r>
        <w:rPr>
          <w:sz w:val="22"/>
        </w:rPr>
        <w:tab/>
        <w:t xml:space="preserve">Symbols of Trade &amp; Industry. On a tablet above, Dudley. On a tablet below, </w:t>
      </w:r>
      <w:r>
        <w:rPr>
          <w:sz w:val="22"/>
        </w:rPr>
        <w:tab/>
      </w:r>
      <w:r>
        <w:rPr>
          <w:sz w:val="22"/>
        </w:rPr>
        <w:tab/>
      </w:r>
      <w:r>
        <w:rPr>
          <w:sz w:val="22"/>
        </w:rPr>
        <w:tab/>
        <w:t xml:space="preserve">1898. Legend around upon a ribbon, </w:t>
      </w:r>
      <w:r>
        <w:rPr>
          <w:b/>
          <w:sz w:val="22"/>
        </w:rPr>
        <w:t xml:space="preserve">Engineering Trades and Industrial / </w:t>
      </w:r>
      <w:r>
        <w:rPr>
          <w:b/>
          <w:sz w:val="22"/>
        </w:rPr>
        <w:tab/>
      </w:r>
      <w:r>
        <w:rPr>
          <w:b/>
          <w:sz w:val="22"/>
        </w:rPr>
        <w:tab/>
      </w:r>
      <w:r>
        <w:rPr>
          <w:b/>
          <w:sz w:val="22"/>
        </w:rPr>
        <w:tab/>
        <w:t>Exhibition</w:t>
      </w:r>
    </w:p>
    <w:p w:rsidR="00000000" w:rsidRDefault="002474F0">
      <w:pPr>
        <w:jc w:val="both"/>
        <w:rPr>
          <w:sz w:val="22"/>
        </w:rPr>
      </w:pPr>
      <w:r>
        <w:rPr>
          <w:sz w:val="22"/>
        </w:rPr>
        <w:tab/>
        <w:t>Reverse</w:t>
      </w:r>
      <w:r>
        <w:rPr>
          <w:sz w:val="22"/>
        </w:rPr>
        <w:tab/>
      </w:r>
      <w:r>
        <w:rPr>
          <w:sz w:val="22"/>
        </w:rPr>
        <w:tab/>
        <w:t xml:space="preserve">Legend in laurel wreath, Awarded to / </w:t>
      </w:r>
      <w:proofErr w:type="spellStart"/>
      <w:r>
        <w:rPr>
          <w:sz w:val="22"/>
        </w:rPr>
        <w:t>Palethorpes</w:t>
      </w:r>
      <w:proofErr w:type="spellEnd"/>
      <w:r>
        <w:rPr>
          <w:sz w:val="22"/>
        </w:rPr>
        <w:t xml:space="preserve"> Limited</w:t>
      </w:r>
    </w:p>
    <w:p w:rsidR="00000000" w:rsidRDefault="002474F0">
      <w:pPr>
        <w:jc w:val="both"/>
        <w:rPr>
          <w:sz w:val="22"/>
        </w:rPr>
      </w:pPr>
    </w:p>
    <w:p w:rsidR="00000000" w:rsidRDefault="002474F0">
      <w:pPr>
        <w:jc w:val="both"/>
        <w:rPr>
          <w:b/>
          <w:sz w:val="22"/>
        </w:rPr>
      </w:pPr>
      <w:r>
        <w:rPr>
          <w:b/>
          <w:sz w:val="22"/>
        </w:rPr>
        <w:t>Edinburgh</w:t>
      </w:r>
    </w:p>
    <w:p w:rsidR="00000000" w:rsidRDefault="002474F0">
      <w:pPr>
        <w:jc w:val="both"/>
        <w:rPr>
          <w:b/>
          <w:sz w:val="22"/>
        </w:rPr>
      </w:pPr>
      <w:r>
        <w:rPr>
          <w:b/>
          <w:sz w:val="22"/>
        </w:rPr>
        <w:t>1884</w:t>
      </w:r>
      <w:r>
        <w:rPr>
          <w:b/>
          <w:sz w:val="22"/>
        </w:rPr>
        <w:tab/>
        <w:t xml:space="preserve">by H. B. Sale   White metal   33 </w:t>
      </w:r>
      <w:r>
        <w:rPr>
          <w:b/>
          <w:sz w:val="22"/>
        </w:rPr>
        <w:t>mm.</w:t>
      </w:r>
    </w:p>
    <w:p w:rsidR="00000000" w:rsidRDefault="002474F0">
      <w:pPr>
        <w:jc w:val="both"/>
        <w:rPr>
          <w:sz w:val="22"/>
        </w:rPr>
      </w:pPr>
      <w:r>
        <w:rPr>
          <w:sz w:val="22"/>
        </w:rPr>
        <w:tab/>
        <w:t>Obverse</w:t>
      </w:r>
      <w:r>
        <w:rPr>
          <w:sz w:val="22"/>
        </w:rPr>
        <w:tab/>
        <w:t xml:space="preserve">Conjoined draped busts of Prince &amp; Princess of Wales left. Legend around </w:t>
      </w:r>
      <w:r>
        <w:rPr>
          <w:sz w:val="22"/>
        </w:rPr>
        <w:tab/>
      </w:r>
      <w:r>
        <w:rPr>
          <w:sz w:val="22"/>
        </w:rPr>
        <w:tab/>
      </w:r>
      <w:r>
        <w:rPr>
          <w:sz w:val="22"/>
        </w:rPr>
        <w:tab/>
        <w:t xml:space="preserve">upon a raised border, H.R.H. The Prince of Wales and H.R.H. The Princess </w:t>
      </w:r>
      <w:r>
        <w:rPr>
          <w:sz w:val="22"/>
        </w:rPr>
        <w:tab/>
      </w:r>
      <w:r>
        <w:rPr>
          <w:sz w:val="22"/>
        </w:rPr>
        <w:tab/>
      </w:r>
      <w:r>
        <w:rPr>
          <w:sz w:val="22"/>
        </w:rPr>
        <w:tab/>
        <w:t>Alexandra. Signed H. B. Sale.</w:t>
      </w:r>
    </w:p>
    <w:p w:rsidR="00000000" w:rsidRDefault="002474F0">
      <w:pPr>
        <w:jc w:val="both"/>
        <w:rPr>
          <w:b/>
          <w:sz w:val="22"/>
        </w:rPr>
      </w:pPr>
      <w:r>
        <w:rPr>
          <w:sz w:val="22"/>
        </w:rPr>
        <w:tab/>
        <w:t>Reverse</w:t>
      </w:r>
      <w:r>
        <w:rPr>
          <w:sz w:val="22"/>
        </w:rPr>
        <w:tab/>
      </w:r>
      <w:r>
        <w:rPr>
          <w:sz w:val="22"/>
        </w:rPr>
        <w:tab/>
        <w:t xml:space="preserve">Seven line legend, In / Commemoration / of </w:t>
      </w:r>
      <w:r>
        <w:rPr>
          <w:b/>
          <w:sz w:val="22"/>
        </w:rPr>
        <w:t xml:space="preserve">The / Edinburgh / Forestry / </w:t>
      </w:r>
      <w:r>
        <w:rPr>
          <w:b/>
          <w:sz w:val="22"/>
        </w:rPr>
        <w:tab/>
      </w:r>
      <w:r>
        <w:rPr>
          <w:b/>
          <w:sz w:val="22"/>
        </w:rPr>
        <w:tab/>
      </w:r>
      <w:r>
        <w:rPr>
          <w:b/>
          <w:sz w:val="22"/>
        </w:rPr>
        <w:tab/>
        <w:t>Exhibition / 1884</w:t>
      </w:r>
    </w:p>
    <w:p w:rsidR="00000000" w:rsidRDefault="002474F0">
      <w:pPr>
        <w:jc w:val="both"/>
        <w:rPr>
          <w:sz w:val="22"/>
        </w:rPr>
      </w:pPr>
      <w:r>
        <w:rPr>
          <w:sz w:val="22"/>
        </w:rPr>
        <w:tab/>
      </w:r>
      <w:proofErr w:type="spellStart"/>
      <w:r>
        <w:rPr>
          <w:sz w:val="22"/>
        </w:rPr>
        <w:t>Bhm</w:t>
      </w:r>
      <w:proofErr w:type="spellEnd"/>
      <w:r>
        <w:rPr>
          <w:sz w:val="22"/>
        </w:rPr>
        <w:t xml:space="preserve"> 3172.</w:t>
      </w:r>
    </w:p>
    <w:p w:rsidR="00000000" w:rsidRDefault="002474F0">
      <w:pPr>
        <w:jc w:val="both"/>
        <w:rPr>
          <w:sz w:val="22"/>
        </w:rPr>
      </w:pPr>
    </w:p>
    <w:p w:rsidR="00000000" w:rsidRDefault="002474F0">
      <w:pPr>
        <w:rPr>
          <w:sz w:val="22"/>
        </w:rPr>
      </w:pPr>
      <w:r>
        <w:rPr>
          <w:b/>
          <w:sz w:val="22"/>
        </w:rPr>
        <w:t>1886</w:t>
      </w:r>
      <w:r>
        <w:rPr>
          <w:b/>
          <w:sz w:val="22"/>
        </w:rPr>
        <w:tab/>
        <w:t>by A. S. &amp; Co.    White metal   35 &amp; 39 mm.</w:t>
      </w:r>
    </w:p>
    <w:p w:rsidR="00000000" w:rsidRDefault="002474F0">
      <w:pPr>
        <w:rPr>
          <w:sz w:val="22"/>
        </w:rPr>
      </w:pPr>
      <w:r>
        <w:rPr>
          <w:sz w:val="22"/>
        </w:rPr>
        <w:tab/>
        <w:t>Obverse</w:t>
      </w:r>
      <w:r>
        <w:rPr>
          <w:sz w:val="22"/>
        </w:rPr>
        <w:tab/>
        <w:t xml:space="preserve">Aerial View of the exhibition buildings. Signed A. S. &amp; Co. </w:t>
      </w:r>
      <w:proofErr w:type="spellStart"/>
      <w:r>
        <w:rPr>
          <w:sz w:val="22"/>
        </w:rPr>
        <w:t>Lenzie</w:t>
      </w:r>
      <w:proofErr w:type="spellEnd"/>
      <w:r>
        <w:rPr>
          <w:sz w:val="22"/>
        </w:rPr>
        <w:t>.</w:t>
      </w:r>
    </w:p>
    <w:p w:rsidR="00000000" w:rsidRDefault="002474F0">
      <w:pPr>
        <w:rPr>
          <w:b/>
          <w:sz w:val="22"/>
        </w:rPr>
      </w:pPr>
      <w:r>
        <w:rPr>
          <w:sz w:val="22"/>
        </w:rPr>
        <w:lastRenderedPageBreak/>
        <w:tab/>
        <w:t>Reverse</w:t>
      </w:r>
      <w:r>
        <w:rPr>
          <w:sz w:val="22"/>
        </w:rPr>
        <w:tab/>
      </w:r>
      <w:r>
        <w:rPr>
          <w:sz w:val="22"/>
        </w:rPr>
        <w:tab/>
        <w:t xml:space="preserve">Eight line legend, Commemorative / of / </w:t>
      </w:r>
      <w:r>
        <w:rPr>
          <w:b/>
          <w:sz w:val="22"/>
        </w:rPr>
        <w:t>International / Exhibition</w:t>
      </w:r>
      <w:r>
        <w:rPr>
          <w:b/>
          <w:sz w:val="22"/>
        </w:rPr>
        <w:t xml:space="preserve"> / </w:t>
      </w:r>
      <w:r>
        <w:rPr>
          <w:b/>
          <w:sz w:val="22"/>
        </w:rPr>
        <w:tab/>
      </w:r>
      <w:r>
        <w:rPr>
          <w:b/>
          <w:sz w:val="22"/>
        </w:rPr>
        <w:tab/>
      </w:r>
      <w:r>
        <w:rPr>
          <w:b/>
          <w:sz w:val="22"/>
        </w:rPr>
        <w:tab/>
      </w:r>
      <w:r>
        <w:rPr>
          <w:b/>
          <w:sz w:val="22"/>
        </w:rPr>
        <w:tab/>
      </w:r>
      <w:r>
        <w:rPr>
          <w:b/>
          <w:sz w:val="22"/>
        </w:rPr>
        <w:tab/>
        <w:t>Industry, Science / and Art / Edinburgh / 1886</w:t>
      </w:r>
    </w:p>
    <w:p w:rsidR="00000000" w:rsidRDefault="002474F0">
      <w:pPr>
        <w:rPr>
          <w:b/>
          <w:sz w:val="22"/>
        </w:rPr>
      </w:pPr>
    </w:p>
    <w:p w:rsidR="00000000" w:rsidRDefault="002474F0">
      <w:pPr>
        <w:jc w:val="both"/>
        <w:rPr>
          <w:b/>
          <w:sz w:val="22"/>
        </w:rPr>
      </w:pPr>
      <w:r>
        <w:rPr>
          <w:b/>
          <w:sz w:val="22"/>
        </w:rPr>
        <w:t>1886</w:t>
      </w:r>
      <w:r>
        <w:rPr>
          <w:b/>
          <w:sz w:val="22"/>
        </w:rPr>
        <w:tab/>
        <w:t xml:space="preserve">by P. </w:t>
      </w:r>
      <w:proofErr w:type="spellStart"/>
      <w:r>
        <w:rPr>
          <w:b/>
          <w:sz w:val="22"/>
        </w:rPr>
        <w:t>Westren</w:t>
      </w:r>
      <w:proofErr w:type="spellEnd"/>
      <w:r>
        <w:rPr>
          <w:b/>
          <w:sz w:val="22"/>
        </w:rPr>
        <w:t>.   Bronze, Silvered white metal   45 mm.</w:t>
      </w:r>
    </w:p>
    <w:p w:rsidR="00000000" w:rsidRDefault="002474F0">
      <w:pPr>
        <w:jc w:val="both"/>
        <w:rPr>
          <w:b/>
          <w:sz w:val="22"/>
        </w:rPr>
      </w:pPr>
      <w:r>
        <w:rPr>
          <w:sz w:val="22"/>
        </w:rPr>
        <w:tab/>
        <w:t>Obverse</w:t>
      </w:r>
      <w:r>
        <w:rPr>
          <w:sz w:val="22"/>
        </w:rPr>
        <w:tab/>
        <w:t xml:space="preserve">Exhibition buildings with a balloon above. In exergue, Under the Patronage </w:t>
      </w:r>
      <w:r>
        <w:rPr>
          <w:sz w:val="22"/>
        </w:rPr>
        <w:tab/>
      </w:r>
      <w:r>
        <w:rPr>
          <w:sz w:val="22"/>
        </w:rPr>
        <w:tab/>
      </w:r>
      <w:r>
        <w:rPr>
          <w:sz w:val="22"/>
        </w:rPr>
        <w:tab/>
        <w:t xml:space="preserve">of / Her Most Gracious Majesty / The Queen. Legend around within an </w:t>
      </w:r>
      <w:r>
        <w:rPr>
          <w:sz w:val="22"/>
        </w:rPr>
        <w:tab/>
      </w:r>
      <w:r>
        <w:rPr>
          <w:sz w:val="22"/>
        </w:rPr>
        <w:tab/>
      </w:r>
      <w:r>
        <w:rPr>
          <w:sz w:val="22"/>
        </w:rPr>
        <w:tab/>
      </w:r>
      <w:r>
        <w:rPr>
          <w:sz w:val="22"/>
        </w:rPr>
        <w:tab/>
        <w:t xml:space="preserve">ornate border, </w:t>
      </w:r>
      <w:r>
        <w:rPr>
          <w:b/>
          <w:sz w:val="22"/>
        </w:rPr>
        <w:t xml:space="preserve">International Exhibition of Industry Science and Art. / </w:t>
      </w:r>
      <w:r>
        <w:rPr>
          <w:b/>
          <w:sz w:val="22"/>
        </w:rPr>
        <w:tab/>
      </w:r>
      <w:r>
        <w:rPr>
          <w:b/>
          <w:sz w:val="22"/>
        </w:rPr>
        <w:tab/>
      </w:r>
      <w:r>
        <w:rPr>
          <w:b/>
          <w:sz w:val="22"/>
        </w:rPr>
        <w:tab/>
        <w:t>Edinburgh 1886.</w:t>
      </w:r>
      <w:r>
        <w:rPr>
          <w:b/>
          <w:sz w:val="22"/>
        </w:rPr>
        <w:tab/>
      </w:r>
      <w:r>
        <w:rPr>
          <w:b/>
          <w:sz w:val="22"/>
        </w:rPr>
        <w:tab/>
      </w:r>
      <w:r>
        <w:rPr>
          <w:b/>
          <w:sz w:val="22"/>
        </w:rPr>
        <w:tab/>
      </w:r>
    </w:p>
    <w:p w:rsidR="00000000" w:rsidRDefault="002474F0">
      <w:pPr>
        <w:jc w:val="both"/>
        <w:rPr>
          <w:sz w:val="22"/>
        </w:rPr>
      </w:pPr>
      <w:r>
        <w:rPr>
          <w:sz w:val="22"/>
        </w:rPr>
        <w:tab/>
        <w:t>Reverse</w:t>
      </w:r>
      <w:r>
        <w:rPr>
          <w:sz w:val="22"/>
        </w:rPr>
        <w:tab/>
      </w:r>
      <w:r>
        <w:rPr>
          <w:sz w:val="22"/>
        </w:rPr>
        <w:tab/>
        <w:t xml:space="preserve">Views of five different buildings in the City of Edinburgh. Legend around </w:t>
      </w:r>
      <w:r>
        <w:rPr>
          <w:sz w:val="22"/>
        </w:rPr>
        <w:tab/>
      </w:r>
      <w:r>
        <w:rPr>
          <w:sz w:val="22"/>
        </w:rPr>
        <w:tab/>
      </w:r>
      <w:r>
        <w:rPr>
          <w:sz w:val="22"/>
        </w:rPr>
        <w:tab/>
        <w:t xml:space="preserve">upon a raised border, Peter </w:t>
      </w:r>
      <w:proofErr w:type="spellStart"/>
      <w:r>
        <w:rPr>
          <w:sz w:val="22"/>
        </w:rPr>
        <w:t>Westren</w:t>
      </w:r>
      <w:proofErr w:type="spellEnd"/>
      <w:r>
        <w:rPr>
          <w:sz w:val="22"/>
        </w:rPr>
        <w:t xml:space="preserve"> Manufacturer of Histo</w:t>
      </w:r>
      <w:r>
        <w:rPr>
          <w:sz w:val="22"/>
        </w:rPr>
        <w:t xml:space="preserve">rical Scottish </w:t>
      </w:r>
      <w:r>
        <w:rPr>
          <w:sz w:val="22"/>
        </w:rPr>
        <w:tab/>
      </w:r>
      <w:r>
        <w:rPr>
          <w:sz w:val="22"/>
        </w:rPr>
        <w:tab/>
      </w:r>
      <w:r>
        <w:rPr>
          <w:sz w:val="22"/>
        </w:rPr>
        <w:tab/>
      </w:r>
      <w:r>
        <w:rPr>
          <w:sz w:val="22"/>
        </w:rPr>
        <w:tab/>
        <w:t>Jewellery / “Old Edinburgh” and 27 Frederick Street Edinburgh.</w:t>
      </w:r>
    </w:p>
    <w:p w:rsidR="00000000" w:rsidRDefault="002474F0">
      <w:pPr>
        <w:jc w:val="both"/>
        <w:rPr>
          <w:sz w:val="22"/>
        </w:rPr>
      </w:pPr>
      <w:r>
        <w:rPr>
          <w:sz w:val="22"/>
        </w:rPr>
        <w:tab/>
        <w:t>BHM 3215</w:t>
      </w:r>
    </w:p>
    <w:p w:rsidR="00000000" w:rsidRDefault="002474F0">
      <w:pPr>
        <w:rPr>
          <w:b/>
        </w:rPr>
      </w:pPr>
    </w:p>
    <w:p w:rsidR="00000000" w:rsidRDefault="002474F0">
      <w:pPr>
        <w:jc w:val="both"/>
        <w:rPr>
          <w:b/>
          <w:sz w:val="22"/>
        </w:rPr>
      </w:pPr>
      <w:r>
        <w:rPr>
          <w:b/>
          <w:sz w:val="22"/>
        </w:rPr>
        <w:t>Glasgow</w:t>
      </w:r>
    </w:p>
    <w:p w:rsidR="00000000" w:rsidRDefault="002474F0">
      <w:pPr>
        <w:jc w:val="both"/>
        <w:rPr>
          <w:b/>
          <w:sz w:val="22"/>
        </w:rPr>
      </w:pPr>
      <w:r>
        <w:rPr>
          <w:b/>
          <w:sz w:val="22"/>
        </w:rPr>
        <w:t>1888</w:t>
      </w:r>
      <w:r>
        <w:rPr>
          <w:b/>
          <w:sz w:val="22"/>
        </w:rPr>
        <w:tab/>
        <w:t>by ?   White metal   35 mm.</w:t>
      </w:r>
    </w:p>
    <w:p w:rsidR="00000000" w:rsidRDefault="002474F0">
      <w:pPr>
        <w:jc w:val="both"/>
        <w:rPr>
          <w:sz w:val="22"/>
        </w:rPr>
      </w:pPr>
      <w:r>
        <w:rPr>
          <w:sz w:val="22"/>
        </w:rPr>
        <w:tab/>
        <w:t>Obverse</w:t>
      </w:r>
      <w:r>
        <w:rPr>
          <w:sz w:val="22"/>
        </w:rPr>
        <w:tab/>
        <w:t>View of the exhibition building.</w:t>
      </w:r>
    </w:p>
    <w:p w:rsidR="00000000" w:rsidRDefault="002474F0">
      <w:pPr>
        <w:jc w:val="both"/>
        <w:rPr>
          <w:sz w:val="22"/>
        </w:rPr>
      </w:pPr>
      <w:r>
        <w:rPr>
          <w:sz w:val="22"/>
        </w:rPr>
        <w:tab/>
        <w:t>Reverse</w:t>
      </w:r>
      <w:r>
        <w:rPr>
          <w:sz w:val="22"/>
        </w:rPr>
        <w:tab/>
        <w:t xml:space="preserve"> </w:t>
      </w:r>
      <w:r>
        <w:rPr>
          <w:sz w:val="22"/>
        </w:rPr>
        <w:tab/>
        <w:t xml:space="preserve">Eight line legend, Commemorative / of the / </w:t>
      </w:r>
      <w:r>
        <w:rPr>
          <w:b/>
          <w:sz w:val="22"/>
        </w:rPr>
        <w:t xml:space="preserve">International / Exhibition / of </w:t>
      </w:r>
      <w:r>
        <w:rPr>
          <w:b/>
          <w:sz w:val="22"/>
        </w:rPr>
        <w:tab/>
      </w:r>
      <w:r>
        <w:rPr>
          <w:b/>
          <w:sz w:val="22"/>
        </w:rPr>
        <w:tab/>
      </w:r>
      <w:r>
        <w:rPr>
          <w:b/>
          <w:sz w:val="22"/>
        </w:rPr>
        <w:tab/>
        <w:t>/ Industry. / Science and Art / Glasgow. 1888</w:t>
      </w:r>
    </w:p>
    <w:p w:rsidR="00000000" w:rsidRDefault="002474F0">
      <w:pPr>
        <w:jc w:val="both"/>
        <w:rPr>
          <w:sz w:val="22"/>
        </w:rPr>
      </w:pPr>
    </w:p>
    <w:p w:rsidR="00000000" w:rsidRDefault="002474F0">
      <w:pPr>
        <w:jc w:val="both"/>
        <w:rPr>
          <w:b/>
          <w:sz w:val="22"/>
        </w:rPr>
      </w:pPr>
      <w:r>
        <w:rPr>
          <w:b/>
          <w:sz w:val="22"/>
        </w:rPr>
        <w:t>1890-1</w:t>
      </w:r>
      <w:r>
        <w:rPr>
          <w:b/>
          <w:sz w:val="22"/>
        </w:rPr>
        <w:tab/>
        <w:t>by R. Scott   Bronze   64 mm.</w:t>
      </w:r>
    </w:p>
    <w:p w:rsidR="00000000" w:rsidRDefault="002474F0">
      <w:pPr>
        <w:jc w:val="both"/>
        <w:rPr>
          <w:b/>
          <w:sz w:val="22"/>
        </w:rPr>
      </w:pPr>
      <w:r>
        <w:rPr>
          <w:sz w:val="22"/>
        </w:rPr>
        <w:tab/>
        <w:t>Obverse</w:t>
      </w:r>
      <w:r>
        <w:rPr>
          <w:sz w:val="22"/>
        </w:rPr>
        <w:tab/>
        <w:t xml:space="preserve">City Arms in trefoil. Legend around upon a raised border, </w:t>
      </w:r>
      <w:r>
        <w:rPr>
          <w:b/>
          <w:sz w:val="22"/>
        </w:rPr>
        <w:t xml:space="preserve">East End </w:t>
      </w:r>
      <w:r>
        <w:rPr>
          <w:b/>
          <w:sz w:val="22"/>
        </w:rPr>
        <w:tab/>
      </w:r>
      <w:r>
        <w:rPr>
          <w:b/>
          <w:sz w:val="22"/>
        </w:rPr>
        <w:tab/>
      </w:r>
      <w:r>
        <w:rPr>
          <w:b/>
          <w:sz w:val="22"/>
        </w:rPr>
        <w:tab/>
      </w:r>
      <w:r>
        <w:rPr>
          <w:b/>
          <w:sz w:val="22"/>
        </w:rPr>
        <w:tab/>
        <w:t xml:space="preserve">Exhibition / Glasgow. 1890 - 1891. </w:t>
      </w:r>
    </w:p>
    <w:p w:rsidR="00000000" w:rsidRDefault="002474F0">
      <w:pPr>
        <w:jc w:val="both"/>
        <w:rPr>
          <w:sz w:val="22"/>
        </w:rPr>
      </w:pPr>
      <w:r>
        <w:rPr>
          <w:sz w:val="22"/>
        </w:rPr>
        <w:tab/>
        <w:t>Reverse</w:t>
      </w:r>
      <w:r>
        <w:rPr>
          <w:sz w:val="22"/>
        </w:rPr>
        <w:tab/>
      </w:r>
      <w:r>
        <w:rPr>
          <w:sz w:val="22"/>
        </w:rPr>
        <w:tab/>
        <w:t>Scotia seated right, buildings and s</w:t>
      </w:r>
      <w:r>
        <w:rPr>
          <w:sz w:val="22"/>
        </w:rPr>
        <w:t>hips in the background. Signed R. Scott</w:t>
      </w:r>
    </w:p>
    <w:p w:rsidR="00000000" w:rsidRDefault="002474F0">
      <w:pPr>
        <w:jc w:val="both"/>
        <w:rPr>
          <w:sz w:val="22"/>
        </w:rPr>
      </w:pPr>
    </w:p>
    <w:p w:rsidR="00000000" w:rsidRDefault="002474F0">
      <w:pPr>
        <w:jc w:val="both"/>
        <w:rPr>
          <w:b/>
          <w:sz w:val="22"/>
        </w:rPr>
      </w:pPr>
      <w:r>
        <w:rPr>
          <w:b/>
          <w:sz w:val="22"/>
        </w:rPr>
        <w:t>1901</w:t>
      </w:r>
      <w:r>
        <w:rPr>
          <w:b/>
          <w:sz w:val="22"/>
        </w:rPr>
        <w:tab/>
        <w:t xml:space="preserve">by D. </w:t>
      </w:r>
      <w:proofErr w:type="spellStart"/>
      <w:r>
        <w:rPr>
          <w:b/>
          <w:sz w:val="22"/>
        </w:rPr>
        <w:t>Mc</w:t>
      </w:r>
      <w:proofErr w:type="spellEnd"/>
      <w:r>
        <w:rPr>
          <w:b/>
          <w:sz w:val="22"/>
        </w:rPr>
        <w:t xml:space="preserve"> C.   Silver 17 mm.</w:t>
      </w:r>
    </w:p>
    <w:p w:rsidR="00000000" w:rsidRDefault="002474F0">
      <w:pPr>
        <w:jc w:val="both"/>
        <w:rPr>
          <w:sz w:val="22"/>
        </w:rPr>
      </w:pPr>
      <w:r>
        <w:rPr>
          <w:sz w:val="22"/>
        </w:rPr>
        <w:tab/>
        <w:t>Obverse</w:t>
      </w:r>
      <w:r>
        <w:rPr>
          <w:sz w:val="22"/>
        </w:rPr>
        <w:tab/>
        <w:t xml:space="preserve">View of the exhibition buildings. In exergue, D. </w:t>
      </w:r>
      <w:proofErr w:type="spellStart"/>
      <w:r>
        <w:rPr>
          <w:sz w:val="22"/>
        </w:rPr>
        <w:t>Mc</w:t>
      </w:r>
      <w:proofErr w:type="spellEnd"/>
      <w:r>
        <w:rPr>
          <w:sz w:val="22"/>
        </w:rPr>
        <w:t xml:space="preserve"> C.</w:t>
      </w:r>
    </w:p>
    <w:p w:rsidR="00000000" w:rsidRDefault="002474F0">
      <w:pPr>
        <w:jc w:val="both"/>
        <w:rPr>
          <w:b/>
          <w:sz w:val="22"/>
        </w:rPr>
      </w:pPr>
      <w:r>
        <w:rPr>
          <w:sz w:val="22"/>
        </w:rPr>
        <w:tab/>
        <w:t xml:space="preserve">Reverse </w:t>
      </w:r>
      <w:r>
        <w:rPr>
          <w:sz w:val="22"/>
        </w:rPr>
        <w:tab/>
        <w:t xml:space="preserve">Four line legend, </w:t>
      </w:r>
      <w:r>
        <w:rPr>
          <w:b/>
          <w:sz w:val="22"/>
        </w:rPr>
        <w:t>Glasgow / International / Exhibition. / 1901.</w:t>
      </w:r>
    </w:p>
    <w:p w:rsidR="00000000" w:rsidRDefault="002474F0">
      <w:pPr>
        <w:jc w:val="both"/>
        <w:rPr>
          <w:b/>
          <w:sz w:val="22"/>
        </w:rPr>
      </w:pPr>
    </w:p>
    <w:p w:rsidR="00000000" w:rsidRDefault="002474F0">
      <w:pPr>
        <w:jc w:val="both"/>
        <w:rPr>
          <w:b/>
          <w:sz w:val="22"/>
        </w:rPr>
      </w:pPr>
      <w:r>
        <w:rPr>
          <w:b/>
          <w:sz w:val="22"/>
        </w:rPr>
        <w:t>1901</w:t>
      </w:r>
      <w:r>
        <w:rPr>
          <w:b/>
          <w:sz w:val="22"/>
        </w:rPr>
        <w:tab/>
        <w:t>Ditto by ?   Bronze   22 mm.</w:t>
      </w:r>
    </w:p>
    <w:p w:rsidR="00000000" w:rsidRDefault="002474F0">
      <w:pPr>
        <w:jc w:val="both"/>
        <w:rPr>
          <w:b/>
          <w:sz w:val="22"/>
        </w:rPr>
      </w:pPr>
      <w:r>
        <w:rPr>
          <w:sz w:val="22"/>
        </w:rPr>
        <w:tab/>
        <w:t>Obverse</w:t>
      </w:r>
      <w:r>
        <w:rPr>
          <w:sz w:val="22"/>
        </w:rPr>
        <w:tab/>
        <w:t xml:space="preserve">Conjoined crowned busts of King Edward VII &amp; Queen Alexandra left. </w:t>
      </w:r>
      <w:r>
        <w:rPr>
          <w:sz w:val="22"/>
        </w:rPr>
        <w:tab/>
      </w:r>
      <w:r>
        <w:rPr>
          <w:sz w:val="22"/>
        </w:rPr>
        <w:tab/>
      </w:r>
      <w:r>
        <w:rPr>
          <w:sz w:val="22"/>
        </w:rPr>
        <w:tab/>
      </w:r>
      <w:r>
        <w:rPr>
          <w:sz w:val="22"/>
        </w:rPr>
        <w:tab/>
        <w:t>Legend around, Edward VII and Alexandra. 1901.</w:t>
      </w:r>
    </w:p>
    <w:p w:rsidR="00000000" w:rsidRDefault="002474F0">
      <w:pPr>
        <w:jc w:val="both"/>
        <w:rPr>
          <w:b/>
          <w:sz w:val="22"/>
        </w:rPr>
      </w:pPr>
      <w:r>
        <w:rPr>
          <w:sz w:val="22"/>
        </w:rPr>
        <w:tab/>
        <w:t>Reverse</w:t>
      </w:r>
      <w:r>
        <w:rPr>
          <w:sz w:val="22"/>
        </w:rPr>
        <w:tab/>
      </w:r>
      <w:r>
        <w:rPr>
          <w:sz w:val="22"/>
        </w:rPr>
        <w:tab/>
        <w:t xml:space="preserve">View of the Exhibition buildings. Legend around upon a raised border, </w:t>
      </w:r>
      <w:r>
        <w:rPr>
          <w:sz w:val="22"/>
        </w:rPr>
        <w:tab/>
      </w:r>
      <w:r>
        <w:rPr>
          <w:sz w:val="22"/>
        </w:rPr>
        <w:tab/>
      </w:r>
      <w:r>
        <w:rPr>
          <w:sz w:val="22"/>
        </w:rPr>
        <w:tab/>
      </w:r>
      <w:r>
        <w:rPr>
          <w:sz w:val="22"/>
        </w:rPr>
        <w:tab/>
      </w:r>
      <w:r>
        <w:rPr>
          <w:b/>
          <w:sz w:val="22"/>
        </w:rPr>
        <w:t>Glasgow International Exhibition. / 1901.</w:t>
      </w:r>
    </w:p>
    <w:p w:rsidR="00000000" w:rsidRDefault="002474F0">
      <w:pPr>
        <w:jc w:val="both"/>
        <w:rPr>
          <w:sz w:val="22"/>
        </w:rPr>
      </w:pPr>
    </w:p>
    <w:p w:rsidR="00000000" w:rsidRDefault="002474F0">
      <w:pPr>
        <w:jc w:val="both"/>
        <w:rPr>
          <w:sz w:val="22"/>
        </w:rPr>
      </w:pPr>
      <w:r>
        <w:rPr>
          <w:b/>
          <w:sz w:val="22"/>
        </w:rPr>
        <w:t>1901</w:t>
      </w:r>
      <w:r>
        <w:rPr>
          <w:b/>
          <w:sz w:val="22"/>
        </w:rPr>
        <w:tab/>
        <w:t xml:space="preserve">Ditto </w:t>
      </w:r>
      <w:r>
        <w:rPr>
          <w:b/>
          <w:sz w:val="22"/>
        </w:rPr>
        <w:t>by C. Lauer   Bronze   24 mm.</w:t>
      </w:r>
    </w:p>
    <w:p w:rsidR="00000000" w:rsidRDefault="002474F0">
      <w:pPr>
        <w:jc w:val="both"/>
        <w:rPr>
          <w:sz w:val="22"/>
        </w:rPr>
      </w:pPr>
      <w:r>
        <w:rPr>
          <w:sz w:val="22"/>
        </w:rPr>
        <w:tab/>
        <w:t>Obverse</w:t>
      </w:r>
      <w:r>
        <w:rPr>
          <w:sz w:val="22"/>
        </w:rPr>
        <w:tab/>
        <w:t xml:space="preserve">View of the Exhibition buildings. Legend above, </w:t>
      </w:r>
      <w:r>
        <w:rPr>
          <w:b/>
          <w:sz w:val="22"/>
        </w:rPr>
        <w:t>Glasgow Exhibition.</w:t>
      </w:r>
      <w:r>
        <w:rPr>
          <w:sz w:val="22"/>
        </w:rPr>
        <w:t xml:space="preserve"> in </w:t>
      </w:r>
      <w:r>
        <w:rPr>
          <w:sz w:val="22"/>
        </w:rPr>
        <w:tab/>
      </w:r>
      <w:r>
        <w:rPr>
          <w:sz w:val="22"/>
        </w:rPr>
        <w:tab/>
      </w:r>
      <w:r>
        <w:rPr>
          <w:sz w:val="22"/>
        </w:rPr>
        <w:tab/>
        <w:t>exergue 1901.</w:t>
      </w:r>
    </w:p>
    <w:p w:rsidR="00000000" w:rsidRDefault="002474F0">
      <w:pPr>
        <w:jc w:val="both"/>
        <w:rPr>
          <w:sz w:val="22"/>
        </w:rPr>
      </w:pPr>
      <w:r>
        <w:rPr>
          <w:sz w:val="22"/>
        </w:rPr>
        <w:tab/>
        <w:t>Reverse</w:t>
      </w:r>
      <w:r>
        <w:rPr>
          <w:sz w:val="22"/>
        </w:rPr>
        <w:tab/>
      </w:r>
      <w:r>
        <w:rPr>
          <w:sz w:val="22"/>
        </w:rPr>
        <w:tab/>
        <w:t xml:space="preserve">City Arms. Legend around upon a raised border, Let Glasgow Flourish . J. </w:t>
      </w:r>
      <w:r>
        <w:rPr>
          <w:sz w:val="22"/>
        </w:rPr>
        <w:tab/>
      </w:r>
      <w:r>
        <w:rPr>
          <w:sz w:val="22"/>
        </w:rPr>
        <w:tab/>
      </w:r>
      <w:r>
        <w:rPr>
          <w:sz w:val="22"/>
        </w:rPr>
        <w:tab/>
        <w:t>W. L.</w:t>
      </w:r>
    </w:p>
    <w:p w:rsidR="00000000" w:rsidRDefault="002474F0">
      <w:pPr>
        <w:jc w:val="both"/>
        <w:rPr>
          <w:sz w:val="22"/>
        </w:rPr>
      </w:pPr>
    </w:p>
    <w:p w:rsidR="00000000" w:rsidRDefault="002474F0">
      <w:pPr>
        <w:jc w:val="both"/>
        <w:rPr>
          <w:b/>
          <w:sz w:val="22"/>
        </w:rPr>
      </w:pPr>
      <w:r>
        <w:rPr>
          <w:b/>
          <w:sz w:val="22"/>
        </w:rPr>
        <w:t>1901</w:t>
      </w:r>
      <w:r>
        <w:rPr>
          <w:b/>
          <w:sz w:val="22"/>
        </w:rPr>
        <w:tab/>
        <w:t>Ditto by C. Lauer   Bronze   24 mm.   Silvered white metal   27 mm.</w:t>
      </w:r>
    </w:p>
    <w:p w:rsidR="00000000" w:rsidRDefault="002474F0">
      <w:pPr>
        <w:jc w:val="both"/>
        <w:rPr>
          <w:sz w:val="22"/>
        </w:rPr>
      </w:pPr>
      <w:r>
        <w:rPr>
          <w:sz w:val="22"/>
        </w:rPr>
        <w:tab/>
        <w:t>Obverse</w:t>
      </w:r>
      <w:r>
        <w:rPr>
          <w:sz w:val="22"/>
        </w:rPr>
        <w:tab/>
        <w:t xml:space="preserve">King Edward VII draped bust half left. Legend around the border, King </w:t>
      </w:r>
      <w:r>
        <w:rPr>
          <w:sz w:val="22"/>
        </w:rPr>
        <w:tab/>
      </w:r>
      <w:r>
        <w:rPr>
          <w:sz w:val="22"/>
        </w:rPr>
        <w:tab/>
      </w:r>
      <w:r>
        <w:rPr>
          <w:sz w:val="22"/>
        </w:rPr>
        <w:tab/>
      </w:r>
      <w:r>
        <w:rPr>
          <w:sz w:val="22"/>
        </w:rPr>
        <w:tab/>
        <w:t>Edward VII of England and Emperor of India.</w:t>
      </w:r>
    </w:p>
    <w:p w:rsidR="00000000" w:rsidRDefault="002474F0">
      <w:pPr>
        <w:jc w:val="both"/>
        <w:rPr>
          <w:b/>
          <w:sz w:val="22"/>
        </w:rPr>
      </w:pPr>
      <w:r>
        <w:rPr>
          <w:sz w:val="22"/>
        </w:rPr>
        <w:tab/>
        <w:t>Reverse</w:t>
      </w:r>
      <w:r>
        <w:rPr>
          <w:sz w:val="22"/>
        </w:rPr>
        <w:tab/>
      </w:r>
      <w:r>
        <w:rPr>
          <w:sz w:val="22"/>
        </w:rPr>
        <w:tab/>
        <w:t xml:space="preserve">View of the exhibition buildings. Legend around upon a raised border, </w:t>
      </w:r>
      <w:r>
        <w:rPr>
          <w:sz w:val="22"/>
        </w:rPr>
        <w:tab/>
      </w:r>
      <w:r>
        <w:rPr>
          <w:sz w:val="22"/>
        </w:rPr>
        <w:tab/>
      </w:r>
      <w:r>
        <w:rPr>
          <w:sz w:val="22"/>
        </w:rPr>
        <w:tab/>
      </w:r>
      <w:r>
        <w:rPr>
          <w:sz w:val="22"/>
        </w:rPr>
        <w:tab/>
      </w:r>
      <w:r>
        <w:rPr>
          <w:b/>
          <w:sz w:val="22"/>
        </w:rPr>
        <w:t xml:space="preserve">Glasgow </w:t>
      </w:r>
      <w:r>
        <w:rPr>
          <w:b/>
          <w:sz w:val="22"/>
        </w:rPr>
        <w:t>International Exhibition. / 1901.</w:t>
      </w:r>
    </w:p>
    <w:p w:rsidR="00000000" w:rsidRDefault="002474F0">
      <w:pPr>
        <w:jc w:val="both"/>
        <w:rPr>
          <w:b/>
          <w:sz w:val="22"/>
        </w:rPr>
      </w:pPr>
    </w:p>
    <w:p w:rsidR="00000000" w:rsidRDefault="002474F0">
      <w:pPr>
        <w:jc w:val="both"/>
        <w:rPr>
          <w:b/>
          <w:sz w:val="22"/>
        </w:rPr>
      </w:pPr>
      <w:r>
        <w:rPr>
          <w:b/>
          <w:sz w:val="22"/>
        </w:rPr>
        <w:t>1901</w:t>
      </w:r>
      <w:r>
        <w:rPr>
          <w:b/>
          <w:sz w:val="22"/>
        </w:rPr>
        <w:tab/>
        <w:t>Ditto by ?   Gilt brass - shield shape 36 x 24 mm.</w:t>
      </w:r>
    </w:p>
    <w:p w:rsidR="00000000" w:rsidRDefault="002474F0">
      <w:pPr>
        <w:jc w:val="both"/>
        <w:rPr>
          <w:sz w:val="22"/>
        </w:rPr>
      </w:pPr>
      <w:r>
        <w:rPr>
          <w:sz w:val="22"/>
        </w:rPr>
        <w:tab/>
        <w:t>Obverse</w:t>
      </w:r>
      <w:r>
        <w:rPr>
          <w:sz w:val="22"/>
        </w:rPr>
        <w:tab/>
        <w:t>View of the exhibition buildings. In exergue, Sports section.</w:t>
      </w:r>
    </w:p>
    <w:p w:rsidR="00000000" w:rsidRDefault="002474F0">
      <w:pPr>
        <w:jc w:val="both"/>
        <w:rPr>
          <w:sz w:val="22"/>
        </w:rPr>
      </w:pPr>
      <w:r>
        <w:rPr>
          <w:sz w:val="22"/>
        </w:rPr>
        <w:tab/>
        <w:t>Reverse</w:t>
      </w:r>
      <w:r>
        <w:rPr>
          <w:sz w:val="22"/>
        </w:rPr>
        <w:tab/>
      </w:r>
      <w:r>
        <w:rPr>
          <w:sz w:val="22"/>
        </w:rPr>
        <w:tab/>
        <w:t>City Arms. Legend around,</w:t>
      </w:r>
      <w:r>
        <w:rPr>
          <w:b/>
          <w:sz w:val="22"/>
        </w:rPr>
        <w:t xml:space="preserve"> Glasgow / International / Exhibition. / 1901.</w:t>
      </w:r>
      <w:r>
        <w:rPr>
          <w:sz w:val="22"/>
        </w:rPr>
        <w:tab/>
      </w:r>
      <w:r>
        <w:rPr>
          <w:sz w:val="22"/>
        </w:rPr>
        <w:tab/>
      </w:r>
    </w:p>
    <w:p w:rsidR="00000000" w:rsidRDefault="002474F0">
      <w:pPr>
        <w:jc w:val="both"/>
        <w:rPr>
          <w:b/>
          <w:sz w:val="22"/>
        </w:rPr>
      </w:pPr>
      <w:r>
        <w:rPr>
          <w:b/>
          <w:sz w:val="22"/>
        </w:rPr>
        <w:t>1901</w:t>
      </w:r>
      <w:r>
        <w:rPr>
          <w:b/>
          <w:sz w:val="22"/>
        </w:rPr>
        <w:tab/>
        <w:t>Ditto by ?   Aluminium shell   38 mm.</w:t>
      </w:r>
    </w:p>
    <w:p w:rsidR="00000000" w:rsidRDefault="002474F0">
      <w:pPr>
        <w:jc w:val="both"/>
        <w:rPr>
          <w:sz w:val="22"/>
        </w:rPr>
      </w:pPr>
      <w:r>
        <w:rPr>
          <w:sz w:val="22"/>
        </w:rPr>
        <w:tab/>
        <w:t>Obverse</w:t>
      </w:r>
      <w:r>
        <w:rPr>
          <w:sz w:val="22"/>
        </w:rPr>
        <w:tab/>
        <w:t xml:space="preserve">View of the exhibition buildings. Legend above, International Exhibition. In </w:t>
      </w:r>
      <w:r>
        <w:rPr>
          <w:sz w:val="22"/>
        </w:rPr>
        <w:tab/>
      </w:r>
      <w:r>
        <w:rPr>
          <w:sz w:val="22"/>
        </w:rPr>
        <w:tab/>
      </w:r>
      <w:r>
        <w:rPr>
          <w:sz w:val="22"/>
        </w:rPr>
        <w:tab/>
        <w:t>exergue, Glasgow. / 1901.</w:t>
      </w:r>
    </w:p>
    <w:p w:rsidR="00000000" w:rsidRDefault="002474F0">
      <w:pPr>
        <w:jc w:val="both"/>
        <w:rPr>
          <w:b/>
          <w:sz w:val="22"/>
        </w:rPr>
      </w:pPr>
      <w:r>
        <w:rPr>
          <w:sz w:val="22"/>
        </w:rPr>
        <w:tab/>
        <w:t>Reverse</w:t>
      </w:r>
      <w:r>
        <w:rPr>
          <w:sz w:val="22"/>
        </w:rPr>
        <w:tab/>
      </w:r>
      <w:r>
        <w:rPr>
          <w:sz w:val="22"/>
        </w:rPr>
        <w:tab/>
        <w:t xml:space="preserve">Nine line legend, Souvenir / of the / </w:t>
      </w:r>
      <w:r>
        <w:rPr>
          <w:b/>
          <w:sz w:val="22"/>
        </w:rPr>
        <w:t xml:space="preserve">International / Exhibition / of / </w:t>
      </w:r>
      <w:r>
        <w:rPr>
          <w:b/>
          <w:sz w:val="22"/>
        </w:rPr>
        <w:tab/>
      </w:r>
      <w:r>
        <w:rPr>
          <w:b/>
          <w:sz w:val="22"/>
        </w:rPr>
        <w:tab/>
      </w:r>
      <w:r>
        <w:rPr>
          <w:b/>
          <w:sz w:val="22"/>
        </w:rPr>
        <w:tab/>
      </w:r>
      <w:r>
        <w:rPr>
          <w:b/>
          <w:sz w:val="22"/>
        </w:rPr>
        <w:tab/>
        <w:t>Industry / Science / a</w:t>
      </w:r>
      <w:r>
        <w:rPr>
          <w:b/>
          <w:sz w:val="22"/>
        </w:rPr>
        <w:t>nd Art / Glasgow / 1901.</w:t>
      </w:r>
    </w:p>
    <w:p w:rsidR="00000000" w:rsidRDefault="002474F0">
      <w:pPr>
        <w:jc w:val="both"/>
        <w:rPr>
          <w:sz w:val="22"/>
        </w:rPr>
      </w:pPr>
    </w:p>
    <w:p w:rsidR="00000000" w:rsidRDefault="002474F0">
      <w:pPr>
        <w:jc w:val="both"/>
        <w:rPr>
          <w:b/>
          <w:sz w:val="22"/>
        </w:rPr>
      </w:pPr>
      <w:r>
        <w:rPr>
          <w:b/>
          <w:sz w:val="22"/>
        </w:rPr>
        <w:t>1901</w:t>
      </w:r>
      <w:r>
        <w:rPr>
          <w:b/>
          <w:sz w:val="22"/>
        </w:rPr>
        <w:tab/>
        <w:t xml:space="preserve">Ditto by Napier &amp; </w:t>
      </w:r>
      <w:proofErr w:type="spellStart"/>
      <w:r>
        <w:rPr>
          <w:b/>
          <w:sz w:val="22"/>
        </w:rPr>
        <w:t>Wilks</w:t>
      </w:r>
      <w:proofErr w:type="spellEnd"/>
      <w:r>
        <w:rPr>
          <w:b/>
          <w:sz w:val="22"/>
        </w:rPr>
        <w:t xml:space="preserve">   White metal   38 mm</w:t>
      </w:r>
      <w:r>
        <w:rPr>
          <w:b/>
          <w:sz w:val="22"/>
        </w:rPr>
        <w:tab/>
      </w:r>
      <w:r>
        <w:rPr>
          <w:b/>
          <w:sz w:val="22"/>
        </w:rPr>
        <w:tab/>
      </w:r>
    </w:p>
    <w:p w:rsidR="00000000" w:rsidRDefault="002474F0">
      <w:pPr>
        <w:jc w:val="both"/>
        <w:rPr>
          <w:sz w:val="22"/>
        </w:rPr>
      </w:pPr>
      <w:r>
        <w:rPr>
          <w:sz w:val="22"/>
        </w:rPr>
        <w:tab/>
        <w:t>Obverse</w:t>
      </w:r>
      <w:r>
        <w:rPr>
          <w:sz w:val="22"/>
        </w:rPr>
        <w:tab/>
        <w:t>City Arms. Legend around upon a raised border,</w:t>
      </w:r>
      <w:r>
        <w:rPr>
          <w:b/>
          <w:sz w:val="22"/>
        </w:rPr>
        <w:t xml:space="preserve"> Glasgow International </w:t>
      </w:r>
      <w:r>
        <w:rPr>
          <w:b/>
          <w:sz w:val="22"/>
        </w:rPr>
        <w:tab/>
      </w:r>
      <w:r>
        <w:rPr>
          <w:b/>
          <w:sz w:val="22"/>
        </w:rPr>
        <w:tab/>
      </w:r>
      <w:r>
        <w:rPr>
          <w:b/>
          <w:sz w:val="22"/>
        </w:rPr>
        <w:tab/>
      </w:r>
      <w:r>
        <w:rPr>
          <w:b/>
          <w:sz w:val="22"/>
        </w:rPr>
        <w:tab/>
        <w:t>Exhibition. 1901.</w:t>
      </w:r>
    </w:p>
    <w:p w:rsidR="00000000" w:rsidRDefault="002474F0">
      <w:pPr>
        <w:jc w:val="both"/>
        <w:rPr>
          <w:sz w:val="22"/>
        </w:rPr>
      </w:pPr>
      <w:r>
        <w:rPr>
          <w:sz w:val="22"/>
        </w:rPr>
        <w:tab/>
        <w:t>Reverse</w:t>
      </w:r>
      <w:r>
        <w:rPr>
          <w:sz w:val="22"/>
        </w:rPr>
        <w:tab/>
      </w:r>
      <w:r>
        <w:rPr>
          <w:sz w:val="22"/>
        </w:rPr>
        <w:tab/>
        <w:t xml:space="preserve">View of the exhibition buildings &amp; grounds. In exergue, Opened May / </w:t>
      </w:r>
      <w:r>
        <w:rPr>
          <w:sz w:val="22"/>
        </w:rPr>
        <w:tab/>
      </w:r>
      <w:r>
        <w:rPr>
          <w:sz w:val="22"/>
        </w:rPr>
        <w:tab/>
      </w:r>
      <w:r>
        <w:rPr>
          <w:sz w:val="22"/>
        </w:rPr>
        <w:tab/>
      </w:r>
      <w:r>
        <w:rPr>
          <w:sz w:val="22"/>
        </w:rPr>
        <w:tab/>
        <w:t xml:space="preserve">1901. Signed Napier &amp; </w:t>
      </w:r>
      <w:proofErr w:type="spellStart"/>
      <w:r>
        <w:rPr>
          <w:sz w:val="22"/>
        </w:rPr>
        <w:t>Wilks</w:t>
      </w:r>
      <w:proofErr w:type="spellEnd"/>
      <w:r>
        <w:rPr>
          <w:sz w:val="22"/>
        </w:rPr>
        <w:t xml:space="preserve"> Glasgow.</w:t>
      </w:r>
    </w:p>
    <w:p w:rsidR="00000000" w:rsidRDefault="002474F0">
      <w:pPr>
        <w:jc w:val="both"/>
        <w:rPr>
          <w:sz w:val="22"/>
        </w:rPr>
      </w:pPr>
    </w:p>
    <w:p w:rsidR="00000000" w:rsidRDefault="002474F0">
      <w:pPr>
        <w:jc w:val="both"/>
        <w:rPr>
          <w:b/>
          <w:sz w:val="22"/>
        </w:rPr>
      </w:pPr>
      <w:r>
        <w:rPr>
          <w:b/>
          <w:sz w:val="22"/>
        </w:rPr>
        <w:t>1903-4 by C.C. Macdonald   Bronze   64 mm.</w:t>
      </w:r>
    </w:p>
    <w:p w:rsidR="00000000" w:rsidRDefault="002474F0">
      <w:pPr>
        <w:jc w:val="both"/>
        <w:rPr>
          <w:b/>
          <w:sz w:val="22"/>
        </w:rPr>
      </w:pPr>
      <w:r>
        <w:rPr>
          <w:sz w:val="22"/>
        </w:rPr>
        <w:tab/>
        <w:t>Obverse</w:t>
      </w:r>
      <w:r>
        <w:rPr>
          <w:sz w:val="22"/>
        </w:rPr>
        <w:tab/>
        <w:t xml:space="preserve">City Arms. Legend in a cartouche, Awarded to / James Bromfield. Legend </w:t>
      </w:r>
      <w:r>
        <w:rPr>
          <w:sz w:val="22"/>
        </w:rPr>
        <w:tab/>
      </w:r>
      <w:r>
        <w:rPr>
          <w:sz w:val="22"/>
        </w:rPr>
        <w:tab/>
      </w:r>
      <w:r>
        <w:rPr>
          <w:sz w:val="22"/>
        </w:rPr>
        <w:tab/>
        <w:t xml:space="preserve">around the border, </w:t>
      </w:r>
      <w:r>
        <w:rPr>
          <w:b/>
          <w:sz w:val="22"/>
        </w:rPr>
        <w:t>Glasgow. East End Industrial Exhibition / 1903-4.</w:t>
      </w:r>
    </w:p>
    <w:p w:rsidR="00000000" w:rsidRDefault="002474F0">
      <w:pPr>
        <w:jc w:val="both"/>
        <w:rPr>
          <w:sz w:val="22"/>
        </w:rPr>
      </w:pPr>
      <w:r>
        <w:rPr>
          <w:sz w:val="22"/>
        </w:rPr>
        <w:tab/>
        <w:t>Reverse</w:t>
      </w:r>
      <w:r>
        <w:rPr>
          <w:sz w:val="22"/>
        </w:rPr>
        <w:tab/>
      </w:r>
      <w:r>
        <w:rPr>
          <w:sz w:val="22"/>
        </w:rPr>
        <w:tab/>
        <w:t xml:space="preserve">Scotia </w:t>
      </w:r>
      <w:r>
        <w:rPr>
          <w:sz w:val="22"/>
        </w:rPr>
        <w:t xml:space="preserve">amid symbols of learning and industry, buildings in the background. </w:t>
      </w:r>
      <w:r>
        <w:rPr>
          <w:sz w:val="22"/>
        </w:rPr>
        <w:tab/>
      </w:r>
      <w:r>
        <w:rPr>
          <w:sz w:val="22"/>
        </w:rPr>
        <w:tab/>
      </w:r>
      <w:r>
        <w:rPr>
          <w:sz w:val="22"/>
        </w:rPr>
        <w:tab/>
        <w:t xml:space="preserve">In exergue, For / The Glasgow / Royal Infirmary. Signed C. C. Macdonald </w:t>
      </w:r>
      <w:r>
        <w:rPr>
          <w:sz w:val="22"/>
        </w:rPr>
        <w:tab/>
      </w:r>
      <w:r>
        <w:rPr>
          <w:sz w:val="22"/>
        </w:rPr>
        <w:tab/>
      </w:r>
      <w:r>
        <w:rPr>
          <w:sz w:val="22"/>
        </w:rPr>
        <w:tab/>
        <w:t>Glasgow.</w:t>
      </w:r>
    </w:p>
    <w:p w:rsidR="00000000" w:rsidRDefault="002474F0">
      <w:pPr>
        <w:jc w:val="both"/>
        <w:rPr>
          <w:sz w:val="22"/>
        </w:rPr>
      </w:pPr>
    </w:p>
    <w:p w:rsidR="00000000" w:rsidRDefault="002474F0">
      <w:pPr>
        <w:jc w:val="both"/>
        <w:rPr>
          <w:b/>
          <w:sz w:val="22"/>
        </w:rPr>
      </w:pPr>
      <w:r>
        <w:rPr>
          <w:b/>
          <w:sz w:val="22"/>
        </w:rPr>
        <w:t>Grantham</w:t>
      </w:r>
    </w:p>
    <w:p w:rsidR="00000000" w:rsidRDefault="002474F0">
      <w:pPr>
        <w:jc w:val="both"/>
        <w:rPr>
          <w:b/>
          <w:sz w:val="22"/>
        </w:rPr>
      </w:pPr>
      <w:r>
        <w:rPr>
          <w:b/>
          <w:sz w:val="22"/>
        </w:rPr>
        <w:t>1899</w:t>
      </w:r>
      <w:r>
        <w:rPr>
          <w:b/>
          <w:sz w:val="22"/>
        </w:rPr>
        <w:tab/>
        <w:t xml:space="preserve">by </w:t>
      </w:r>
      <w:proofErr w:type="spellStart"/>
      <w:r>
        <w:rPr>
          <w:b/>
          <w:sz w:val="22"/>
        </w:rPr>
        <w:t>Vaughton</w:t>
      </w:r>
      <w:proofErr w:type="spellEnd"/>
      <w:r>
        <w:rPr>
          <w:b/>
          <w:sz w:val="22"/>
        </w:rPr>
        <w:t xml:space="preserve"> &amp; Son.   Silver   39 mm.</w:t>
      </w:r>
    </w:p>
    <w:p w:rsidR="00000000" w:rsidRDefault="002474F0">
      <w:pPr>
        <w:jc w:val="both"/>
        <w:rPr>
          <w:b/>
          <w:sz w:val="22"/>
        </w:rPr>
      </w:pPr>
      <w:r>
        <w:rPr>
          <w:sz w:val="22"/>
        </w:rPr>
        <w:tab/>
        <w:t>Obverse</w:t>
      </w:r>
      <w:r>
        <w:rPr>
          <w:sz w:val="22"/>
        </w:rPr>
        <w:tab/>
        <w:t xml:space="preserve">Borough Arms. Legend around upon a raised border, </w:t>
      </w:r>
      <w:r>
        <w:rPr>
          <w:b/>
          <w:sz w:val="22"/>
        </w:rPr>
        <w:t xml:space="preserve">Grantham Industrial </w:t>
      </w:r>
      <w:r>
        <w:rPr>
          <w:b/>
          <w:sz w:val="22"/>
        </w:rPr>
        <w:tab/>
      </w:r>
      <w:r>
        <w:rPr>
          <w:b/>
          <w:sz w:val="22"/>
        </w:rPr>
        <w:tab/>
      </w:r>
      <w:r>
        <w:rPr>
          <w:b/>
          <w:sz w:val="22"/>
        </w:rPr>
        <w:tab/>
        <w:t>&amp; Fine Art Exhibition</w:t>
      </w:r>
    </w:p>
    <w:p w:rsidR="00000000" w:rsidRDefault="002474F0">
      <w:pPr>
        <w:jc w:val="both"/>
        <w:rPr>
          <w:sz w:val="22"/>
        </w:rPr>
      </w:pPr>
      <w:r>
        <w:rPr>
          <w:sz w:val="22"/>
        </w:rPr>
        <w:tab/>
        <w:t>Reverse</w:t>
      </w:r>
      <w:r>
        <w:rPr>
          <w:sz w:val="22"/>
        </w:rPr>
        <w:tab/>
      </w:r>
      <w:r>
        <w:rPr>
          <w:sz w:val="22"/>
        </w:rPr>
        <w:tab/>
        <w:t>Legend in laurel wreath, Awarded to / A. Paterson / Jan 1899. Signed V &amp; S</w:t>
      </w:r>
    </w:p>
    <w:p w:rsidR="00000000" w:rsidRDefault="002474F0">
      <w:pPr>
        <w:jc w:val="both"/>
        <w:rPr>
          <w:sz w:val="22"/>
        </w:rPr>
      </w:pPr>
    </w:p>
    <w:p w:rsidR="00000000" w:rsidRDefault="002474F0">
      <w:pPr>
        <w:jc w:val="both"/>
        <w:rPr>
          <w:b/>
          <w:sz w:val="22"/>
        </w:rPr>
      </w:pPr>
      <w:r>
        <w:rPr>
          <w:b/>
          <w:sz w:val="22"/>
        </w:rPr>
        <w:t>Great Yarmouth</w:t>
      </w:r>
    </w:p>
    <w:p w:rsidR="00000000" w:rsidRDefault="002474F0">
      <w:pPr>
        <w:jc w:val="both"/>
        <w:rPr>
          <w:b/>
          <w:sz w:val="22"/>
        </w:rPr>
      </w:pPr>
      <w:r>
        <w:rPr>
          <w:b/>
          <w:sz w:val="22"/>
        </w:rPr>
        <w:t>1894</w:t>
      </w:r>
      <w:r>
        <w:rPr>
          <w:b/>
          <w:sz w:val="22"/>
        </w:rPr>
        <w:tab/>
        <w:t>by H.B. Sale   Gilt bronze   45 mm.</w:t>
      </w:r>
    </w:p>
    <w:p w:rsidR="00000000" w:rsidRDefault="002474F0">
      <w:pPr>
        <w:jc w:val="both"/>
        <w:rPr>
          <w:sz w:val="22"/>
        </w:rPr>
      </w:pPr>
      <w:r>
        <w:rPr>
          <w:sz w:val="22"/>
        </w:rPr>
        <w:tab/>
        <w:t xml:space="preserve">Obverse </w:t>
      </w:r>
      <w:r>
        <w:rPr>
          <w:sz w:val="22"/>
        </w:rPr>
        <w:tab/>
        <w:t xml:space="preserve">Borough Arms. Legend around the border, </w:t>
      </w:r>
      <w:r>
        <w:rPr>
          <w:b/>
          <w:sz w:val="22"/>
        </w:rPr>
        <w:t>Trades an</w:t>
      </w:r>
      <w:r>
        <w:rPr>
          <w:b/>
          <w:sz w:val="22"/>
        </w:rPr>
        <w:t xml:space="preserve">d Industrial </w:t>
      </w:r>
      <w:r>
        <w:rPr>
          <w:b/>
          <w:sz w:val="22"/>
        </w:rPr>
        <w:tab/>
      </w:r>
      <w:r>
        <w:rPr>
          <w:b/>
          <w:sz w:val="22"/>
        </w:rPr>
        <w:tab/>
      </w:r>
      <w:r>
        <w:rPr>
          <w:b/>
          <w:sz w:val="22"/>
        </w:rPr>
        <w:tab/>
      </w:r>
      <w:r>
        <w:rPr>
          <w:b/>
          <w:sz w:val="22"/>
        </w:rPr>
        <w:tab/>
        <w:t>Exhibition / Yarmouth / July, Aug Sept 1894.</w:t>
      </w:r>
    </w:p>
    <w:p w:rsidR="00000000" w:rsidRDefault="002474F0">
      <w:pPr>
        <w:jc w:val="both"/>
        <w:rPr>
          <w:sz w:val="22"/>
        </w:rPr>
      </w:pPr>
      <w:r>
        <w:rPr>
          <w:sz w:val="22"/>
        </w:rPr>
        <w:tab/>
        <w:t>Reverse</w:t>
      </w:r>
      <w:r>
        <w:rPr>
          <w:sz w:val="22"/>
        </w:rPr>
        <w:tab/>
      </w:r>
      <w:r>
        <w:rPr>
          <w:sz w:val="22"/>
        </w:rPr>
        <w:tab/>
      </w:r>
      <w:proofErr w:type="spellStart"/>
      <w:r>
        <w:rPr>
          <w:sz w:val="22"/>
        </w:rPr>
        <w:t>Industria</w:t>
      </w:r>
      <w:proofErr w:type="spellEnd"/>
      <w:r>
        <w:rPr>
          <w:sz w:val="22"/>
        </w:rPr>
        <w:t xml:space="preserve"> seated left with distaff amid symbols of trade and industry, </w:t>
      </w:r>
      <w:r>
        <w:rPr>
          <w:sz w:val="22"/>
        </w:rPr>
        <w:tab/>
      </w:r>
      <w:r>
        <w:rPr>
          <w:sz w:val="22"/>
        </w:rPr>
        <w:tab/>
      </w:r>
      <w:r>
        <w:rPr>
          <w:sz w:val="22"/>
        </w:rPr>
        <w:tab/>
      </w:r>
      <w:r>
        <w:rPr>
          <w:sz w:val="22"/>
        </w:rPr>
        <w:tab/>
        <w:t xml:space="preserve">buildings in the background. Legend above, Awarded for Excellence. Signed </w:t>
      </w:r>
      <w:r>
        <w:rPr>
          <w:sz w:val="22"/>
        </w:rPr>
        <w:tab/>
      </w:r>
      <w:r>
        <w:rPr>
          <w:sz w:val="22"/>
        </w:rPr>
        <w:tab/>
      </w:r>
      <w:r>
        <w:rPr>
          <w:sz w:val="22"/>
        </w:rPr>
        <w:tab/>
        <w:t xml:space="preserve">H. B. Sale. </w:t>
      </w:r>
      <w:proofErr w:type="spellStart"/>
      <w:r>
        <w:rPr>
          <w:sz w:val="22"/>
        </w:rPr>
        <w:t>Birm</w:t>
      </w:r>
      <w:proofErr w:type="spellEnd"/>
      <w:r>
        <w:rPr>
          <w:sz w:val="22"/>
        </w:rPr>
        <w:t>.</w:t>
      </w:r>
    </w:p>
    <w:p w:rsidR="00000000" w:rsidRDefault="002474F0">
      <w:pPr>
        <w:jc w:val="both"/>
        <w:rPr>
          <w:sz w:val="22"/>
        </w:rPr>
      </w:pPr>
    </w:p>
    <w:p w:rsidR="00000000" w:rsidRDefault="002474F0">
      <w:pPr>
        <w:jc w:val="both"/>
        <w:rPr>
          <w:sz w:val="22"/>
        </w:rPr>
      </w:pPr>
      <w:r>
        <w:rPr>
          <w:b/>
          <w:sz w:val="22"/>
        </w:rPr>
        <w:t>Guildford</w:t>
      </w:r>
    </w:p>
    <w:p w:rsidR="00000000" w:rsidRDefault="002474F0">
      <w:pPr>
        <w:jc w:val="both"/>
        <w:rPr>
          <w:b/>
          <w:sz w:val="22"/>
        </w:rPr>
      </w:pPr>
      <w:r>
        <w:rPr>
          <w:b/>
          <w:sz w:val="22"/>
        </w:rPr>
        <w:t>1907</w:t>
      </w:r>
      <w:r>
        <w:rPr>
          <w:b/>
          <w:sz w:val="22"/>
        </w:rPr>
        <w:tab/>
        <w:t>by ?   Gilt Bronze   45 mm.</w:t>
      </w:r>
    </w:p>
    <w:p w:rsidR="00000000" w:rsidRDefault="002474F0">
      <w:pPr>
        <w:jc w:val="both"/>
        <w:rPr>
          <w:sz w:val="22"/>
        </w:rPr>
      </w:pPr>
      <w:r>
        <w:rPr>
          <w:sz w:val="22"/>
        </w:rPr>
        <w:tab/>
        <w:t xml:space="preserve">Obverse </w:t>
      </w:r>
      <w:r>
        <w:rPr>
          <w:sz w:val="22"/>
        </w:rPr>
        <w:tab/>
        <w:t xml:space="preserve">Six line legend, Awarded to / </w:t>
      </w:r>
      <w:proofErr w:type="spellStart"/>
      <w:r>
        <w:rPr>
          <w:sz w:val="22"/>
        </w:rPr>
        <w:t>Shelvey</w:t>
      </w:r>
      <w:proofErr w:type="spellEnd"/>
      <w:r>
        <w:rPr>
          <w:sz w:val="22"/>
        </w:rPr>
        <w:t xml:space="preserve"> &amp; Co. Ltd / for / Dry Ginger Ale / </w:t>
      </w:r>
      <w:r>
        <w:rPr>
          <w:sz w:val="22"/>
        </w:rPr>
        <w:tab/>
      </w:r>
      <w:r>
        <w:rPr>
          <w:sz w:val="22"/>
        </w:rPr>
        <w:tab/>
      </w:r>
      <w:r>
        <w:rPr>
          <w:sz w:val="22"/>
        </w:rPr>
        <w:tab/>
      </w:r>
      <w:r>
        <w:rPr>
          <w:sz w:val="22"/>
        </w:rPr>
        <w:tab/>
        <w:t xml:space="preserve">Guildford / 1907. Legend around upon a raised border, </w:t>
      </w:r>
      <w:r>
        <w:rPr>
          <w:b/>
          <w:sz w:val="22"/>
        </w:rPr>
        <w:t xml:space="preserve">Manufacturers &amp; </w:t>
      </w:r>
      <w:r>
        <w:rPr>
          <w:b/>
          <w:sz w:val="22"/>
        </w:rPr>
        <w:tab/>
      </w:r>
      <w:r>
        <w:rPr>
          <w:b/>
          <w:sz w:val="22"/>
        </w:rPr>
        <w:tab/>
      </w:r>
      <w:r>
        <w:rPr>
          <w:b/>
          <w:sz w:val="22"/>
        </w:rPr>
        <w:tab/>
        <w:t>Traders. / Exhibition.</w:t>
      </w:r>
      <w:r>
        <w:rPr>
          <w:sz w:val="22"/>
        </w:rPr>
        <w:t xml:space="preserve"> </w:t>
      </w:r>
    </w:p>
    <w:p w:rsidR="00000000" w:rsidRDefault="002474F0">
      <w:pPr>
        <w:jc w:val="both"/>
        <w:rPr>
          <w:sz w:val="22"/>
        </w:rPr>
      </w:pPr>
      <w:r>
        <w:rPr>
          <w:sz w:val="22"/>
        </w:rPr>
        <w:tab/>
        <w:t>Reverse</w:t>
      </w:r>
      <w:r>
        <w:rPr>
          <w:sz w:val="22"/>
        </w:rPr>
        <w:tab/>
      </w:r>
      <w:r>
        <w:rPr>
          <w:sz w:val="22"/>
        </w:rPr>
        <w:tab/>
      </w:r>
      <w:proofErr w:type="spellStart"/>
      <w:r>
        <w:rPr>
          <w:sz w:val="22"/>
        </w:rPr>
        <w:t>Industria</w:t>
      </w:r>
      <w:proofErr w:type="spellEnd"/>
      <w:r>
        <w:rPr>
          <w:sz w:val="22"/>
        </w:rPr>
        <w:t xml:space="preserve"> seated amid symbols of</w:t>
      </w:r>
      <w:r>
        <w:rPr>
          <w:sz w:val="22"/>
        </w:rPr>
        <w:t xml:space="preserve"> trade and industry.</w:t>
      </w:r>
    </w:p>
    <w:p w:rsidR="00000000" w:rsidRDefault="002474F0">
      <w:pPr>
        <w:jc w:val="both"/>
        <w:rPr>
          <w:sz w:val="22"/>
        </w:rPr>
      </w:pPr>
    </w:p>
    <w:p w:rsidR="00000000" w:rsidRDefault="002474F0">
      <w:pPr>
        <w:jc w:val="both"/>
        <w:rPr>
          <w:b/>
          <w:sz w:val="22"/>
        </w:rPr>
      </w:pPr>
      <w:r>
        <w:rPr>
          <w:b/>
          <w:sz w:val="22"/>
        </w:rPr>
        <w:t>Hastings &amp; St Leonards</w:t>
      </w:r>
    </w:p>
    <w:p w:rsidR="00000000" w:rsidRDefault="002474F0">
      <w:pPr>
        <w:jc w:val="both"/>
        <w:rPr>
          <w:b/>
          <w:sz w:val="22"/>
        </w:rPr>
      </w:pPr>
      <w:r>
        <w:rPr>
          <w:b/>
          <w:sz w:val="22"/>
        </w:rPr>
        <w:t xml:space="preserve">1864 </w:t>
      </w:r>
      <w:r>
        <w:rPr>
          <w:b/>
          <w:sz w:val="22"/>
        </w:rPr>
        <w:tab/>
        <w:t xml:space="preserve">by </w:t>
      </w:r>
      <w:proofErr w:type="spellStart"/>
      <w:r>
        <w:rPr>
          <w:b/>
          <w:sz w:val="22"/>
        </w:rPr>
        <w:t>Keesey</w:t>
      </w:r>
      <w:proofErr w:type="spellEnd"/>
      <w:r>
        <w:rPr>
          <w:b/>
          <w:sz w:val="22"/>
        </w:rPr>
        <w:t xml:space="preserve">   White metal   38 mm.</w:t>
      </w:r>
    </w:p>
    <w:p w:rsidR="00000000" w:rsidRDefault="002474F0">
      <w:pPr>
        <w:jc w:val="both"/>
        <w:rPr>
          <w:sz w:val="22"/>
        </w:rPr>
      </w:pPr>
      <w:r>
        <w:rPr>
          <w:sz w:val="22"/>
        </w:rPr>
        <w:tab/>
        <w:t>Obverse</w:t>
      </w:r>
      <w:r>
        <w:rPr>
          <w:sz w:val="22"/>
        </w:rPr>
        <w:tab/>
        <w:t xml:space="preserve">Twelve line legend, </w:t>
      </w:r>
      <w:r>
        <w:rPr>
          <w:b/>
          <w:sz w:val="22"/>
        </w:rPr>
        <w:t xml:space="preserve">The Hastings / and St Leonards / Working Classes / </w:t>
      </w:r>
      <w:r>
        <w:rPr>
          <w:b/>
          <w:sz w:val="22"/>
        </w:rPr>
        <w:tab/>
      </w:r>
      <w:r>
        <w:rPr>
          <w:b/>
          <w:sz w:val="22"/>
        </w:rPr>
        <w:tab/>
      </w:r>
      <w:r>
        <w:rPr>
          <w:b/>
          <w:sz w:val="22"/>
        </w:rPr>
        <w:tab/>
        <w:t>Industrial / Exhibition / O</w:t>
      </w:r>
      <w:r>
        <w:rPr>
          <w:sz w:val="22"/>
        </w:rPr>
        <w:t xml:space="preserve">pened / October 1864. / The earth is the Lords </w:t>
      </w:r>
      <w:r>
        <w:rPr>
          <w:sz w:val="22"/>
        </w:rPr>
        <w:tab/>
      </w:r>
      <w:r>
        <w:rPr>
          <w:sz w:val="22"/>
        </w:rPr>
        <w:tab/>
      </w:r>
      <w:r>
        <w:rPr>
          <w:sz w:val="22"/>
        </w:rPr>
        <w:tab/>
        <w:t>and / the fullness thereof, / the world and they / that dwell / therein.</w:t>
      </w:r>
    </w:p>
    <w:p w:rsidR="00000000" w:rsidRDefault="002474F0">
      <w:pPr>
        <w:jc w:val="both"/>
        <w:rPr>
          <w:sz w:val="22"/>
        </w:rPr>
      </w:pPr>
      <w:r>
        <w:rPr>
          <w:sz w:val="22"/>
        </w:rPr>
        <w:tab/>
        <w:t>Reverse</w:t>
      </w:r>
      <w:r>
        <w:rPr>
          <w:sz w:val="22"/>
        </w:rPr>
        <w:tab/>
      </w:r>
      <w:r>
        <w:rPr>
          <w:sz w:val="22"/>
        </w:rPr>
        <w:tab/>
        <w:t xml:space="preserve">Borough Arms above harbour scene within a laurel wreath. Signed </w:t>
      </w:r>
      <w:proofErr w:type="spellStart"/>
      <w:r>
        <w:rPr>
          <w:sz w:val="22"/>
        </w:rPr>
        <w:t>Keesey</w:t>
      </w:r>
      <w:proofErr w:type="spellEnd"/>
      <w:r>
        <w:rPr>
          <w:sz w:val="22"/>
        </w:rPr>
        <w:t xml:space="preserve"> </w:t>
      </w:r>
      <w:r>
        <w:rPr>
          <w:sz w:val="22"/>
        </w:rPr>
        <w:tab/>
      </w:r>
      <w:r>
        <w:rPr>
          <w:sz w:val="22"/>
        </w:rPr>
        <w:tab/>
      </w:r>
      <w:r>
        <w:rPr>
          <w:sz w:val="22"/>
        </w:rPr>
        <w:tab/>
      </w:r>
      <w:proofErr w:type="spellStart"/>
      <w:r>
        <w:rPr>
          <w:sz w:val="22"/>
        </w:rPr>
        <w:t>Birmm</w:t>
      </w:r>
      <w:proofErr w:type="spellEnd"/>
      <w:r>
        <w:rPr>
          <w:sz w:val="22"/>
        </w:rPr>
        <w:t>.</w:t>
      </w:r>
    </w:p>
    <w:p w:rsidR="00000000" w:rsidRDefault="002474F0">
      <w:pPr>
        <w:jc w:val="both"/>
        <w:rPr>
          <w:sz w:val="22"/>
        </w:rPr>
      </w:pPr>
    </w:p>
    <w:p w:rsidR="00000000" w:rsidRDefault="002474F0">
      <w:pPr>
        <w:jc w:val="both"/>
        <w:rPr>
          <w:b/>
          <w:sz w:val="22"/>
        </w:rPr>
      </w:pPr>
      <w:r>
        <w:rPr>
          <w:b/>
          <w:sz w:val="22"/>
        </w:rPr>
        <w:t>1867</w:t>
      </w:r>
      <w:r>
        <w:rPr>
          <w:b/>
          <w:sz w:val="22"/>
        </w:rPr>
        <w:tab/>
        <w:t xml:space="preserve">by </w:t>
      </w:r>
      <w:proofErr w:type="spellStart"/>
      <w:r>
        <w:rPr>
          <w:b/>
          <w:sz w:val="22"/>
        </w:rPr>
        <w:t>Keesey</w:t>
      </w:r>
      <w:proofErr w:type="spellEnd"/>
      <w:r>
        <w:rPr>
          <w:b/>
          <w:sz w:val="22"/>
        </w:rPr>
        <w:t xml:space="preserve">   White metal   38 mm.</w:t>
      </w:r>
    </w:p>
    <w:p w:rsidR="00000000" w:rsidRDefault="002474F0">
      <w:pPr>
        <w:jc w:val="both"/>
        <w:rPr>
          <w:sz w:val="22"/>
        </w:rPr>
      </w:pPr>
      <w:r>
        <w:rPr>
          <w:sz w:val="22"/>
        </w:rPr>
        <w:tab/>
        <w:t>Obverse</w:t>
      </w:r>
      <w:r>
        <w:rPr>
          <w:sz w:val="22"/>
        </w:rPr>
        <w:tab/>
        <w:t xml:space="preserve">Nine Line legend in laurel wreath. </w:t>
      </w:r>
      <w:r>
        <w:rPr>
          <w:b/>
          <w:sz w:val="22"/>
        </w:rPr>
        <w:t xml:space="preserve">The / Hastings / and </w:t>
      </w:r>
      <w:r>
        <w:rPr>
          <w:b/>
          <w:sz w:val="22"/>
        </w:rPr>
        <w:t xml:space="preserve">/ St Leonards / </w:t>
      </w:r>
      <w:r>
        <w:rPr>
          <w:b/>
          <w:sz w:val="22"/>
        </w:rPr>
        <w:tab/>
      </w:r>
      <w:r>
        <w:rPr>
          <w:b/>
          <w:sz w:val="22"/>
        </w:rPr>
        <w:tab/>
      </w:r>
      <w:r>
        <w:rPr>
          <w:b/>
          <w:sz w:val="22"/>
        </w:rPr>
        <w:tab/>
        <w:t>Industrial / Exhibition /</w:t>
      </w:r>
      <w:r>
        <w:rPr>
          <w:sz w:val="22"/>
        </w:rPr>
        <w:t xml:space="preserve"> opened / September / 1867</w:t>
      </w:r>
    </w:p>
    <w:p w:rsidR="00000000" w:rsidRDefault="002474F0">
      <w:pPr>
        <w:jc w:val="both"/>
        <w:rPr>
          <w:sz w:val="22"/>
        </w:rPr>
      </w:pPr>
      <w:r>
        <w:rPr>
          <w:sz w:val="22"/>
        </w:rPr>
        <w:tab/>
        <w:t>Reverse</w:t>
      </w:r>
      <w:r>
        <w:rPr>
          <w:sz w:val="22"/>
        </w:rPr>
        <w:tab/>
      </w:r>
      <w:r>
        <w:rPr>
          <w:sz w:val="22"/>
        </w:rPr>
        <w:tab/>
      </w:r>
      <w:proofErr w:type="spellStart"/>
      <w:r>
        <w:rPr>
          <w:sz w:val="22"/>
        </w:rPr>
        <w:t>Industria</w:t>
      </w:r>
      <w:proofErr w:type="spellEnd"/>
      <w:r>
        <w:rPr>
          <w:sz w:val="22"/>
        </w:rPr>
        <w:t xml:space="preserve"> seated holding shield of arms etc., ships in background. Legend </w:t>
      </w:r>
      <w:r>
        <w:rPr>
          <w:sz w:val="22"/>
        </w:rPr>
        <w:tab/>
      </w:r>
      <w:r>
        <w:rPr>
          <w:sz w:val="22"/>
        </w:rPr>
        <w:tab/>
      </w:r>
      <w:r>
        <w:rPr>
          <w:sz w:val="22"/>
        </w:rPr>
        <w:tab/>
        <w:t xml:space="preserve">above, The earth is the Lords and the fullness thereof. In Exergue, 1867 </w:t>
      </w:r>
      <w:r>
        <w:rPr>
          <w:sz w:val="22"/>
        </w:rPr>
        <w:tab/>
      </w:r>
      <w:r>
        <w:rPr>
          <w:sz w:val="22"/>
        </w:rPr>
        <w:tab/>
      </w:r>
      <w:r>
        <w:rPr>
          <w:sz w:val="22"/>
        </w:rPr>
        <w:tab/>
      </w:r>
      <w:r>
        <w:rPr>
          <w:sz w:val="22"/>
        </w:rPr>
        <w:tab/>
        <w:t xml:space="preserve">Signed </w:t>
      </w:r>
      <w:proofErr w:type="spellStart"/>
      <w:r>
        <w:rPr>
          <w:sz w:val="22"/>
        </w:rPr>
        <w:t>Keesey</w:t>
      </w:r>
      <w:proofErr w:type="spellEnd"/>
      <w:r>
        <w:rPr>
          <w:sz w:val="22"/>
        </w:rPr>
        <w:t xml:space="preserve"> </w:t>
      </w:r>
      <w:proofErr w:type="spellStart"/>
      <w:r>
        <w:rPr>
          <w:sz w:val="22"/>
        </w:rPr>
        <w:t>Birm</w:t>
      </w:r>
      <w:proofErr w:type="spellEnd"/>
    </w:p>
    <w:p w:rsidR="00000000" w:rsidRDefault="002474F0">
      <w:pPr>
        <w:jc w:val="both"/>
        <w:rPr>
          <w:sz w:val="22"/>
        </w:rPr>
      </w:pPr>
    </w:p>
    <w:p w:rsidR="00000000" w:rsidRDefault="002474F0">
      <w:pPr>
        <w:jc w:val="both"/>
        <w:rPr>
          <w:b/>
          <w:sz w:val="22"/>
        </w:rPr>
      </w:pPr>
      <w:proofErr w:type="spellStart"/>
      <w:r>
        <w:rPr>
          <w:b/>
          <w:sz w:val="22"/>
        </w:rPr>
        <w:t>Nd</w:t>
      </w:r>
      <w:proofErr w:type="spellEnd"/>
      <w:r>
        <w:rPr>
          <w:b/>
          <w:sz w:val="22"/>
        </w:rPr>
        <w:tab/>
        <w:t xml:space="preserve">by J. A. </w:t>
      </w:r>
      <w:proofErr w:type="spellStart"/>
      <w:r>
        <w:rPr>
          <w:b/>
          <w:sz w:val="22"/>
        </w:rPr>
        <w:t>Restall</w:t>
      </w:r>
      <w:proofErr w:type="spellEnd"/>
      <w:r>
        <w:rPr>
          <w:b/>
          <w:sz w:val="22"/>
        </w:rPr>
        <w:t xml:space="preserve">   Bronze   51 mm.</w:t>
      </w:r>
    </w:p>
    <w:p w:rsidR="00000000" w:rsidRDefault="002474F0">
      <w:pPr>
        <w:jc w:val="both"/>
        <w:rPr>
          <w:b/>
          <w:sz w:val="22"/>
        </w:rPr>
      </w:pPr>
      <w:r>
        <w:rPr>
          <w:sz w:val="22"/>
        </w:rPr>
        <w:tab/>
        <w:t>Obverse</w:t>
      </w:r>
      <w:r>
        <w:rPr>
          <w:sz w:val="22"/>
        </w:rPr>
        <w:tab/>
        <w:t xml:space="preserve">Borough Arms on a cartouche. Legend around upon a raised border, </w:t>
      </w:r>
      <w:r>
        <w:rPr>
          <w:sz w:val="22"/>
        </w:rPr>
        <w:tab/>
      </w:r>
      <w:r>
        <w:rPr>
          <w:sz w:val="22"/>
        </w:rPr>
        <w:tab/>
      </w:r>
      <w:r>
        <w:rPr>
          <w:sz w:val="22"/>
        </w:rPr>
        <w:tab/>
      </w:r>
      <w:r>
        <w:rPr>
          <w:sz w:val="22"/>
        </w:rPr>
        <w:tab/>
        <w:t>H</w:t>
      </w:r>
      <w:r>
        <w:rPr>
          <w:b/>
          <w:sz w:val="22"/>
        </w:rPr>
        <w:t>astings and St. Leonards. / Health Exhibition.</w:t>
      </w:r>
    </w:p>
    <w:p w:rsidR="00000000" w:rsidRDefault="002474F0">
      <w:pPr>
        <w:jc w:val="both"/>
        <w:rPr>
          <w:sz w:val="22"/>
        </w:rPr>
      </w:pPr>
      <w:r>
        <w:rPr>
          <w:sz w:val="22"/>
        </w:rPr>
        <w:tab/>
        <w:t>Reverse</w:t>
      </w:r>
      <w:r>
        <w:rPr>
          <w:sz w:val="22"/>
        </w:rPr>
        <w:tab/>
      </w:r>
      <w:r>
        <w:rPr>
          <w:sz w:val="22"/>
        </w:rPr>
        <w:tab/>
        <w:t xml:space="preserve">Fame seated attended by Industry and Hygiene. Signed J. A. </w:t>
      </w:r>
      <w:proofErr w:type="spellStart"/>
      <w:r>
        <w:rPr>
          <w:sz w:val="22"/>
        </w:rPr>
        <w:t>Restall</w:t>
      </w:r>
      <w:proofErr w:type="spellEnd"/>
      <w:r>
        <w:rPr>
          <w:sz w:val="22"/>
        </w:rPr>
        <w:t>.</w:t>
      </w:r>
    </w:p>
    <w:p w:rsidR="00000000" w:rsidRDefault="002474F0">
      <w:pPr>
        <w:jc w:val="both"/>
        <w:rPr>
          <w:sz w:val="22"/>
        </w:rPr>
      </w:pPr>
    </w:p>
    <w:p w:rsidR="00000000" w:rsidRDefault="002474F0">
      <w:pPr>
        <w:jc w:val="both"/>
        <w:rPr>
          <w:b/>
          <w:sz w:val="22"/>
        </w:rPr>
      </w:pPr>
      <w:r>
        <w:rPr>
          <w:b/>
          <w:sz w:val="22"/>
        </w:rPr>
        <w:lastRenderedPageBreak/>
        <w:t>Huddersfield</w:t>
      </w:r>
    </w:p>
    <w:p w:rsidR="00000000" w:rsidRDefault="002474F0">
      <w:pPr>
        <w:jc w:val="both"/>
        <w:rPr>
          <w:b/>
          <w:sz w:val="22"/>
        </w:rPr>
      </w:pPr>
      <w:r>
        <w:rPr>
          <w:b/>
          <w:sz w:val="22"/>
        </w:rPr>
        <w:t>1</w:t>
      </w:r>
      <w:r>
        <w:rPr>
          <w:b/>
          <w:sz w:val="22"/>
        </w:rPr>
        <w:t>883</w:t>
      </w:r>
      <w:r>
        <w:rPr>
          <w:b/>
          <w:sz w:val="22"/>
        </w:rPr>
        <w:tab/>
        <w:t>by Pearce &amp; Sons.   White metal   38 mm.</w:t>
      </w:r>
    </w:p>
    <w:p w:rsidR="00000000" w:rsidRDefault="002474F0">
      <w:pPr>
        <w:jc w:val="both"/>
        <w:rPr>
          <w:sz w:val="22"/>
        </w:rPr>
      </w:pPr>
      <w:r>
        <w:rPr>
          <w:sz w:val="22"/>
        </w:rPr>
        <w:tab/>
        <w:t>Obverse</w:t>
      </w:r>
      <w:r>
        <w:rPr>
          <w:sz w:val="22"/>
        </w:rPr>
        <w:tab/>
        <w:t xml:space="preserve">Eight line legend in floral wreath, </w:t>
      </w:r>
      <w:r>
        <w:rPr>
          <w:b/>
          <w:sz w:val="22"/>
        </w:rPr>
        <w:t>Fine Art and / Industrial / Exhibition</w:t>
      </w:r>
      <w:r>
        <w:rPr>
          <w:sz w:val="22"/>
        </w:rPr>
        <w:t xml:space="preserve">, / </w:t>
      </w:r>
      <w:r>
        <w:rPr>
          <w:sz w:val="22"/>
        </w:rPr>
        <w:tab/>
      </w:r>
      <w:r>
        <w:rPr>
          <w:sz w:val="22"/>
        </w:rPr>
        <w:tab/>
      </w:r>
      <w:r>
        <w:rPr>
          <w:sz w:val="22"/>
        </w:rPr>
        <w:tab/>
        <w:t>Opened by / His Grace The / Duke of Somerset / K.G. / July 7th 1883</w:t>
      </w:r>
    </w:p>
    <w:p w:rsidR="00000000" w:rsidRDefault="002474F0">
      <w:pPr>
        <w:jc w:val="both"/>
        <w:rPr>
          <w:sz w:val="22"/>
        </w:rPr>
      </w:pPr>
      <w:r>
        <w:rPr>
          <w:sz w:val="22"/>
        </w:rPr>
        <w:tab/>
        <w:t>Reverse</w:t>
      </w:r>
      <w:r>
        <w:rPr>
          <w:sz w:val="22"/>
        </w:rPr>
        <w:tab/>
      </w:r>
      <w:r>
        <w:rPr>
          <w:sz w:val="22"/>
        </w:rPr>
        <w:tab/>
        <w:t xml:space="preserve">View of school. Legend above, Technical School &amp; Mechanics Institution. In </w:t>
      </w:r>
      <w:r>
        <w:rPr>
          <w:sz w:val="22"/>
        </w:rPr>
        <w:tab/>
      </w:r>
      <w:r>
        <w:rPr>
          <w:sz w:val="22"/>
        </w:rPr>
        <w:tab/>
      </w:r>
      <w:r>
        <w:rPr>
          <w:sz w:val="22"/>
        </w:rPr>
        <w:tab/>
        <w:t>exergue, Huddersfield. Signed Pearce &amp; Sons.</w:t>
      </w:r>
    </w:p>
    <w:p w:rsidR="00000000" w:rsidRDefault="002474F0">
      <w:pPr>
        <w:jc w:val="both"/>
        <w:rPr>
          <w:sz w:val="22"/>
        </w:rPr>
      </w:pPr>
      <w:r>
        <w:rPr>
          <w:sz w:val="22"/>
        </w:rPr>
        <w:tab/>
        <w:t>BHM 3152</w:t>
      </w:r>
    </w:p>
    <w:p w:rsidR="00000000" w:rsidRDefault="002474F0">
      <w:pPr>
        <w:jc w:val="both"/>
        <w:rPr>
          <w:sz w:val="22"/>
        </w:rPr>
      </w:pPr>
    </w:p>
    <w:p w:rsidR="00000000" w:rsidRDefault="002474F0">
      <w:pPr>
        <w:jc w:val="both"/>
        <w:rPr>
          <w:b/>
          <w:sz w:val="22"/>
        </w:rPr>
      </w:pPr>
      <w:r>
        <w:rPr>
          <w:b/>
          <w:sz w:val="22"/>
        </w:rPr>
        <w:t>1883</w:t>
      </w:r>
      <w:r>
        <w:rPr>
          <w:b/>
          <w:sz w:val="22"/>
        </w:rPr>
        <w:tab/>
        <w:t>Ditto- by Pearce &amp; Sons.   White metal pin back badge   40 mm.</w:t>
      </w:r>
    </w:p>
    <w:p w:rsidR="00000000" w:rsidRDefault="002474F0">
      <w:pPr>
        <w:jc w:val="both"/>
        <w:rPr>
          <w:sz w:val="22"/>
        </w:rPr>
      </w:pPr>
      <w:r>
        <w:rPr>
          <w:sz w:val="22"/>
        </w:rPr>
        <w:tab/>
        <w:t>Obverse</w:t>
      </w:r>
      <w:r>
        <w:rPr>
          <w:sz w:val="22"/>
        </w:rPr>
        <w:tab/>
        <w:t>Similar to reverse of BHM 3152.</w:t>
      </w:r>
    </w:p>
    <w:p w:rsidR="00000000" w:rsidRDefault="002474F0">
      <w:pPr>
        <w:jc w:val="both"/>
        <w:rPr>
          <w:sz w:val="22"/>
        </w:rPr>
      </w:pPr>
      <w:r>
        <w:rPr>
          <w:sz w:val="22"/>
        </w:rPr>
        <w:tab/>
        <w:t>Reverse</w:t>
      </w:r>
      <w:r>
        <w:rPr>
          <w:sz w:val="22"/>
        </w:rPr>
        <w:tab/>
      </w:r>
      <w:r>
        <w:rPr>
          <w:sz w:val="22"/>
        </w:rPr>
        <w:tab/>
        <w:t>Ten line legend, Manufactured / in the / Exhib</w:t>
      </w:r>
      <w:r>
        <w:rPr>
          <w:sz w:val="22"/>
        </w:rPr>
        <w:t xml:space="preserve">ition / by / Pearce &amp; Sons / </w:t>
      </w:r>
      <w:r>
        <w:rPr>
          <w:sz w:val="22"/>
        </w:rPr>
        <w:tab/>
      </w:r>
      <w:r>
        <w:rPr>
          <w:sz w:val="22"/>
        </w:rPr>
        <w:tab/>
      </w:r>
      <w:r>
        <w:rPr>
          <w:sz w:val="22"/>
        </w:rPr>
        <w:tab/>
        <w:t>Huddersfield / Leeds / and / Leicester / 1883</w:t>
      </w:r>
    </w:p>
    <w:p w:rsidR="00000000" w:rsidRDefault="002474F0">
      <w:pPr>
        <w:jc w:val="both"/>
        <w:rPr>
          <w:sz w:val="22"/>
        </w:rPr>
      </w:pPr>
    </w:p>
    <w:p w:rsidR="00000000" w:rsidRDefault="002474F0">
      <w:pPr>
        <w:jc w:val="both"/>
        <w:rPr>
          <w:b/>
          <w:sz w:val="22"/>
        </w:rPr>
      </w:pPr>
      <w:r>
        <w:rPr>
          <w:b/>
          <w:sz w:val="22"/>
        </w:rPr>
        <w:t>Hull</w:t>
      </w:r>
    </w:p>
    <w:p w:rsidR="00000000" w:rsidRDefault="002474F0">
      <w:pPr>
        <w:jc w:val="both"/>
        <w:rPr>
          <w:b/>
          <w:sz w:val="22"/>
        </w:rPr>
      </w:pPr>
      <w:r>
        <w:rPr>
          <w:b/>
          <w:sz w:val="22"/>
        </w:rPr>
        <w:t>1870</w:t>
      </w:r>
      <w:r>
        <w:rPr>
          <w:b/>
          <w:sz w:val="22"/>
        </w:rPr>
        <w:tab/>
        <w:t>by ?   Bronze   45 mm.</w:t>
      </w:r>
    </w:p>
    <w:p w:rsidR="00000000" w:rsidRDefault="002474F0">
      <w:pPr>
        <w:jc w:val="both"/>
        <w:rPr>
          <w:b/>
          <w:sz w:val="22"/>
        </w:rPr>
      </w:pPr>
      <w:r>
        <w:rPr>
          <w:sz w:val="22"/>
        </w:rPr>
        <w:tab/>
        <w:t>Obverse</w:t>
      </w:r>
      <w:r>
        <w:rPr>
          <w:sz w:val="22"/>
        </w:rPr>
        <w:tab/>
        <w:t xml:space="preserve">Eight line legend, </w:t>
      </w:r>
      <w:r>
        <w:rPr>
          <w:b/>
          <w:sz w:val="22"/>
        </w:rPr>
        <w:t xml:space="preserve">Working </w:t>
      </w:r>
      <w:proofErr w:type="spellStart"/>
      <w:r>
        <w:rPr>
          <w:b/>
          <w:sz w:val="22"/>
        </w:rPr>
        <w:t>Mens</w:t>
      </w:r>
      <w:proofErr w:type="spellEnd"/>
      <w:r>
        <w:rPr>
          <w:b/>
          <w:sz w:val="22"/>
        </w:rPr>
        <w:t xml:space="preserve"> / Art / and / General / Exhibition / Hull </w:t>
      </w:r>
      <w:r>
        <w:rPr>
          <w:b/>
          <w:sz w:val="22"/>
        </w:rPr>
        <w:tab/>
      </w:r>
      <w:r>
        <w:rPr>
          <w:b/>
          <w:sz w:val="22"/>
        </w:rPr>
        <w:tab/>
      </w:r>
      <w:r>
        <w:rPr>
          <w:b/>
          <w:sz w:val="22"/>
        </w:rPr>
        <w:tab/>
        <w:t>/ 1870</w:t>
      </w:r>
    </w:p>
    <w:p w:rsidR="00000000" w:rsidRDefault="002474F0">
      <w:pPr>
        <w:jc w:val="both"/>
        <w:rPr>
          <w:sz w:val="22"/>
        </w:rPr>
      </w:pPr>
      <w:r>
        <w:rPr>
          <w:sz w:val="22"/>
        </w:rPr>
        <w:tab/>
        <w:t>Reverse</w:t>
      </w:r>
      <w:r>
        <w:rPr>
          <w:sz w:val="22"/>
        </w:rPr>
        <w:tab/>
      </w:r>
      <w:r>
        <w:rPr>
          <w:sz w:val="22"/>
        </w:rPr>
        <w:tab/>
        <w:t>Borough Arms in laurel wreath.</w:t>
      </w:r>
    </w:p>
    <w:p w:rsidR="00000000" w:rsidRDefault="002474F0">
      <w:pPr>
        <w:jc w:val="both"/>
        <w:rPr>
          <w:sz w:val="22"/>
        </w:rPr>
      </w:pPr>
    </w:p>
    <w:p w:rsidR="00000000" w:rsidRDefault="002474F0">
      <w:pPr>
        <w:jc w:val="both"/>
        <w:rPr>
          <w:b/>
          <w:sz w:val="22"/>
        </w:rPr>
      </w:pPr>
      <w:r>
        <w:rPr>
          <w:b/>
          <w:sz w:val="22"/>
        </w:rPr>
        <w:t>Leeds</w:t>
      </w:r>
    </w:p>
    <w:p w:rsidR="00000000" w:rsidRDefault="002474F0">
      <w:pPr>
        <w:jc w:val="both"/>
        <w:rPr>
          <w:b/>
          <w:sz w:val="22"/>
        </w:rPr>
      </w:pPr>
      <w:r>
        <w:rPr>
          <w:b/>
          <w:sz w:val="22"/>
        </w:rPr>
        <w:t>1858</w:t>
      </w:r>
      <w:r>
        <w:rPr>
          <w:b/>
          <w:sz w:val="22"/>
        </w:rPr>
        <w:tab/>
        <w:t>by J. Moore   Bronze   45 mm.</w:t>
      </w:r>
    </w:p>
    <w:p w:rsidR="00000000" w:rsidRDefault="002474F0">
      <w:pPr>
        <w:jc w:val="both"/>
        <w:rPr>
          <w:sz w:val="22"/>
        </w:rPr>
      </w:pPr>
      <w:r>
        <w:rPr>
          <w:sz w:val="22"/>
        </w:rPr>
        <w:tab/>
        <w:t>Obverse</w:t>
      </w:r>
      <w:r>
        <w:rPr>
          <w:sz w:val="22"/>
        </w:rPr>
        <w:tab/>
        <w:t xml:space="preserve">Industry seated with distaff. Legend around border, </w:t>
      </w:r>
      <w:r>
        <w:rPr>
          <w:b/>
          <w:sz w:val="22"/>
        </w:rPr>
        <w:t xml:space="preserve">Exhibition of Local </w:t>
      </w:r>
      <w:r>
        <w:rPr>
          <w:b/>
          <w:sz w:val="22"/>
        </w:rPr>
        <w:tab/>
      </w:r>
      <w:r>
        <w:rPr>
          <w:b/>
          <w:sz w:val="22"/>
        </w:rPr>
        <w:tab/>
      </w:r>
      <w:r>
        <w:rPr>
          <w:b/>
          <w:sz w:val="22"/>
        </w:rPr>
        <w:tab/>
        <w:t>Industry. Leeds.</w:t>
      </w:r>
      <w:r>
        <w:rPr>
          <w:sz w:val="22"/>
        </w:rPr>
        <w:t xml:space="preserve"> City Arms between 1858. Signed J. Moore </w:t>
      </w:r>
      <w:proofErr w:type="spellStart"/>
      <w:r>
        <w:rPr>
          <w:sz w:val="22"/>
        </w:rPr>
        <w:t>Birmm</w:t>
      </w:r>
      <w:proofErr w:type="spellEnd"/>
      <w:r>
        <w:rPr>
          <w:sz w:val="22"/>
        </w:rPr>
        <w:t>.</w:t>
      </w:r>
    </w:p>
    <w:p w:rsidR="00000000" w:rsidRDefault="002474F0">
      <w:pPr>
        <w:jc w:val="both"/>
        <w:rPr>
          <w:sz w:val="22"/>
        </w:rPr>
      </w:pPr>
      <w:r>
        <w:rPr>
          <w:sz w:val="22"/>
        </w:rPr>
        <w:tab/>
        <w:t>Reverse</w:t>
      </w:r>
      <w:r>
        <w:rPr>
          <w:sz w:val="22"/>
        </w:rPr>
        <w:tab/>
      </w:r>
      <w:r>
        <w:rPr>
          <w:sz w:val="22"/>
        </w:rPr>
        <w:tab/>
        <w:t>Nineteen line legend of names of the committee in a beaded circle.</w:t>
      </w:r>
      <w:r>
        <w:rPr>
          <w:sz w:val="22"/>
        </w:rPr>
        <w:t xml:space="preserve"> Legend </w:t>
      </w:r>
      <w:r>
        <w:rPr>
          <w:sz w:val="22"/>
        </w:rPr>
        <w:tab/>
      </w:r>
      <w:r>
        <w:rPr>
          <w:sz w:val="22"/>
        </w:rPr>
        <w:tab/>
      </w:r>
      <w:r>
        <w:rPr>
          <w:sz w:val="22"/>
        </w:rPr>
        <w:tab/>
        <w:t xml:space="preserve">around, Visited by H.R.H. The Prince Consort </w:t>
      </w:r>
      <w:proofErr w:type="spellStart"/>
      <w:r>
        <w:rPr>
          <w:sz w:val="22"/>
        </w:rPr>
        <w:t>Septr</w:t>
      </w:r>
      <w:proofErr w:type="spellEnd"/>
      <w:r>
        <w:rPr>
          <w:sz w:val="22"/>
        </w:rPr>
        <w:t xml:space="preserve"> 7th 1858.</w:t>
      </w:r>
    </w:p>
    <w:p w:rsidR="00000000" w:rsidRDefault="002474F0">
      <w:pPr>
        <w:jc w:val="both"/>
        <w:rPr>
          <w:sz w:val="22"/>
        </w:rPr>
      </w:pPr>
      <w:r>
        <w:rPr>
          <w:sz w:val="22"/>
        </w:rPr>
        <w:tab/>
        <w:t>BHM 2640.</w:t>
      </w:r>
    </w:p>
    <w:p w:rsidR="00000000" w:rsidRDefault="002474F0">
      <w:pPr>
        <w:jc w:val="both"/>
        <w:rPr>
          <w:sz w:val="22"/>
        </w:rPr>
      </w:pPr>
    </w:p>
    <w:p w:rsidR="00000000" w:rsidRDefault="002474F0">
      <w:pPr>
        <w:jc w:val="both"/>
        <w:rPr>
          <w:b/>
          <w:sz w:val="22"/>
        </w:rPr>
      </w:pPr>
      <w:r>
        <w:rPr>
          <w:b/>
          <w:sz w:val="22"/>
        </w:rPr>
        <w:t>1868</w:t>
      </w:r>
      <w:r>
        <w:rPr>
          <w:b/>
          <w:sz w:val="22"/>
        </w:rPr>
        <w:tab/>
        <w:t>by J. Moore   Silver, Bronze   45 mm.</w:t>
      </w:r>
    </w:p>
    <w:p w:rsidR="00000000" w:rsidRDefault="002474F0">
      <w:pPr>
        <w:jc w:val="both"/>
        <w:rPr>
          <w:sz w:val="22"/>
        </w:rPr>
      </w:pPr>
      <w:r>
        <w:rPr>
          <w:sz w:val="22"/>
        </w:rPr>
        <w:tab/>
        <w:t>Obverse</w:t>
      </w:r>
      <w:r>
        <w:rPr>
          <w:sz w:val="22"/>
        </w:rPr>
        <w:tab/>
        <w:t xml:space="preserve">Three line legend, </w:t>
      </w:r>
      <w:r>
        <w:rPr>
          <w:b/>
          <w:sz w:val="22"/>
        </w:rPr>
        <w:t>Leeds Industrial Exhibition</w:t>
      </w:r>
      <w:r>
        <w:rPr>
          <w:sz w:val="22"/>
        </w:rPr>
        <w:t xml:space="preserve"> / Prize Medal / 1868</w:t>
      </w:r>
    </w:p>
    <w:p w:rsidR="00000000" w:rsidRDefault="002474F0">
      <w:pPr>
        <w:jc w:val="both"/>
        <w:rPr>
          <w:sz w:val="22"/>
        </w:rPr>
      </w:pPr>
      <w:r>
        <w:rPr>
          <w:sz w:val="22"/>
        </w:rPr>
        <w:tab/>
        <w:t>Reverse</w:t>
      </w:r>
      <w:r>
        <w:rPr>
          <w:sz w:val="22"/>
        </w:rPr>
        <w:tab/>
      </w:r>
      <w:r>
        <w:rPr>
          <w:sz w:val="22"/>
        </w:rPr>
        <w:tab/>
      </w:r>
      <w:proofErr w:type="spellStart"/>
      <w:r>
        <w:rPr>
          <w:sz w:val="22"/>
        </w:rPr>
        <w:t>Industria</w:t>
      </w:r>
      <w:proofErr w:type="spellEnd"/>
      <w:r>
        <w:rPr>
          <w:sz w:val="22"/>
        </w:rPr>
        <w:t xml:space="preserve"> seated right with distaff. Legend above, </w:t>
      </w:r>
      <w:proofErr w:type="spellStart"/>
      <w:r>
        <w:rPr>
          <w:sz w:val="22"/>
        </w:rPr>
        <w:t>Diligentia</w:t>
      </w:r>
      <w:proofErr w:type="spellEnd"/>
      <w:r>
        <w:rPr>
          <w:sz w:val="22"/>
        </w:rPr>
        <w:t xml:space="preserve"> </w:t>
      </w:r>
      <w:proofErr w:type="spellStart"/>
      <w:r>
        <w:rPr>
          <w:sz w:val="22"/>
        </w:rPr>
        <w:t>Vincit</w:t>
      </w:r>
      <w:proofErr w:type="spellEnd"/>
      <w:r>
        <w:rPr>
          <w:sz w:val="22"/>
        </w:rPr>
        <w:t xml:space="preserve"> Omnia </w:t>
      </w:r>
      <w:r>
        <w:rPr>
          <w:sz w:val="22"/>
        </w:rPr>
        <w:tab/>
      </w:r>
      <w:r>
        <w:rPr>
          <w:sz w:val="22"/>
        </w:rPr>
        <w:tab/>
      </w:r>
      <w:r>
        <w:rPr>
          <w:sz w:val="22"/>
        </w:rPr>
        <w:tab/>
        <w:t>Signed J. Moore.</w:t>
      </w:r>
    </w:p>
    <w:p w:rsidR="00000000" w:rsidRDefault="002474F0">
      <w:pPr>
        <w:jc w:val="both"/>
        <w:rPr>
          <w:sz w:val="22"/>
        </w:rPr>
      </w:pPr>
    </w:p>
    <w:p w:rsidR="00000000" w:rsidRDefault="002474F0">
      <w:pPr>
        <w:jc w:val="center"/>
        <w:rPr>
          <w:sz w:val="22"/>
        </w:rPr>
      </w:pPr>
      <w:r>
        <w:rPr>
          <w:sz w:val="22"/>
        </w:rPr>
        <w:t>End of Part 2 to be continued</w:t>
      </w:r>
    </w:p>
    <w:p w:rsidR="00496112" w:rsidRDefault="00496112">
      <w:pPr>
        <w:jc w:val="center"/>
        <w:rPr>
          <w:sz w:val="22"/>
        </w:rPr>
      </w:pPr>
    </w:p>
    <w:p w:rsidR="00496112" w:rsidRDefault="00496112" w:rsidP="00496112">
      <w:pPr>
        <w:jc w:val="center"/>
        <w:rPr>
          <w:b/>
          <w:sz w:val="24"/>
        </w:rPr>
      </w:pPr>
      <w:r>
        <w:rPr>
          <w:b/>
          <w:sz w:val="24"/>
        </w:rPr>
        <w:t>Eighteenth Convention Bradford 2004</w:t>
      </w:r>
    </w:p>
    <w:p w:rsidR="00496112" w:rsidRDefault="00496112" w:rsidP="00496112">
      <w:pPr>
        <w:jc w:val="center"/>
      </w:pPr>
    </w:p>
    <w:p w:rsidR="00496112" w:rsidRDefault="00496112" w:rsidP="00496112">
      <w:pPr>
        <w:jc w:val="center"/>
      </w:pPr>
      <w:r>
        <w:rPr>
          <w:noProof/>
        </w:rPr>
        <w:lastRenderedPageBreak/>
        <w:drawing>
          <wp:inline distT="0" distB="0" distL="0" distR="0">
            <wp:extent cx="5380990" cy="37312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0990" cy="3731260"/>
                    </a:xfrm>
                    <a:prstGeom prst="rect">
                      <a:avLst/>
                    </a:prstGeom>
                    <a:noFill/>
                    <a:ln>
                      <a:noFill/>
                    </a:ln>
                  </pic:spPr>
                </pic:pic>
              </a:graphicData>
            </a:graphic>
          </wp:inline>
        </w:drawing>
      </w:r>
    </w:p>
    <w:p w:rsidR="00496112" w:rsidRDefault="00496112" w:rsidP="00496112">
      <w:pPr>
        <w:jc w:val="center"/>
      </w:pPr>
    </w:p>
    <w:p w:rsidR="00496112" w:rsidRDefault="00496112" w:rsidP="00496112">
      <w:pPr>
        <w:jc w:val="center"/>
        <w:rPr>
          <w:sz w:val="22"/>
        </w:rPr>
      </w:pPr>
      <w:r>
        <w:rPr>
          <w:sz w:val="22"/>
        </w:rPr>
        <w:t>The Bradford Industrial Museum</w:t>
      </w:r>
    </w:p>
    <w:p w:rsidR="00496112" w:rsidRDefault="00496112" w:rsidP="00496112">
      <w:pPr>
        <w:jc w:val="center"/>
        <w:rPr>
          <w:sz w:val="22"/>
        </w:rPr>
      </w:pPr>
    </w:p>
    <w:p w:rsidR="00496112" w:rsidRDefault="00496112" w:rsidP="00496112">
      <w:pPr>
        <w:jc w:val="both"/>
        <w:rPr>
          <w:sz w:val="22"/>
        </w:rPr>
      </w:pPr>
      <w:r>
        <w:rPr>
          <w:sz w:val="22"/>
        </w:rPr>
        <w:tab/>
        <w:t xml:space="preserve">The Bradford Industrial Museum </w:t>
      </w:r>
      <w:proofErr w:type="spellStart"/>
      <w:r>
        <w:rPr>
          <w:sz w:val="22"/>
        </w:rPr>
        <w:t>Moorside</w:t>
      </w:r>
      <w:proofErr w:type="spellEnd"/>
      <w:r>
        <w:rPr>
          <w:sz w:val="22"/>
        </w:rPr>
        <w:t xml:space="preserve"> Road where our meetings will be held. Graham Hall who does a lot of voluntary work for the museum and is organising this </w:t>
      </w:r>
      <w:proofErr w:type="spellStart"/>
      <w:r>
        <w:rPr>
          <w:sz w:val="22"/>
        </w:rPr>
        <w:t>years</w:t>
      </w:r>
      <w:proofErr w:type="spellEnd"/>
      <w:r>
        <w:rPr>
          <w:sz w:val="22"/>
        </w:rPr>
        <w:t xml:space="preserve"> convention, has managed to obtain a room for our meetings free of charge. He has also been able to arrange for tea and coffee breaks and sandwiches at </w:t>
      </w:r>
      <w:proofErr w:type="spellStart"/>
      <w:r>
        <w:rPr>
          <w:sz w:val="22"/>
        </w:rPr>
        <w:t>mid day</w:t>
      </w:r>
      <w:proofErr w:type="spellEnd"/>
      <w:r>
        <w:rPr>
          <w:sz w:val="22"/>
        </w:rPr>
        <w:t xml:space="preserve">. We shall start at 10.00 on Saturday morning, 25 September for our Annual General Meeting which should not take more than about 20 minutes, and then there will be talks and displays through to about 4.30 when we shall finish for the day. Saturday evening we shall be meeting at the Ramada Jarvis Hotel for our annual dinner at about 7.30 </w:t>
      </w:r>
    </w:p>
    <w:p w:rsidR="00496112" w:rsidRDefault="00496112" w:rsidP="00496112">
      <w:pPr>
        <w:jc w:val="both"/>
        <w:rPr>
          <w:sz w:val="22"/>
        </w:rPr>
      </w:pPr>
      <w:r>
        <w:rPr>
          <w:sz w:val="22"/>
        </w:rPr>
        <w:tab/>
        <w:t xml:space="preserve">On the Sunday we shall again start at 10.00 going on till </w:t>
      </w:r>
      <w:proofErr w:type="spellStart"/>
      <w:r>
        <w:rPr>
          <w:sz w:val="22"/>
        </w:rPr>
        <w:t>mid day</w:t>
      </w:r>
      <w:proofErr w:type="spellEnd"/>
      <w:r>
        <w:rPr>
          <w:sz w:val="22"/>
        </w:rPr>
        <w:t xml:space="preserve"> when those who have long distances to travel will start to drift off. Those that are not rushing off can stay on at the museum for a chat amongst themselves, or perhaps go along to the Cartwright Hall where there is a display which includes material relating to the 1904 Bradford Exhibition which was held in the Cartwright Hall and Lister Park.</w:t>
      </w:r>
    </w:p>
    <w:p w:rsidR="00496112" w:rsidRDefault="00496112" w:rsidP="00496112">
      <w:pPr>
        <w:jc w:val="both"/>
        <w:rPr>
          <w:sz w:val="22"/>
        </w:rPr>
      </w:pPr>
      <w:r>
        <w:rPr>
          <w:sz w:val="22"/>
        </w:rPr>
        <w:tab/>
        <w:t>It is important that those members who are going to bring displays should let Graham (on 01274 564 518) or myself (on 020 8777 8861) know so we can organise some sort of programme. I usually bring several displays myself in case we run out of displays but it has never happened yet.</w:t>
      </w:r>
    </w:p>
    <w:p w:rsidR="00496112" w:rsidRDefault="00496112" w:rsidP="00496112">
      <w:pPr>
        <w:jc w:val="both"/>
        <w:rPr>
          <w:sz w:val="22"/>
        </w:rPr>
      </w:pPr>
      <w:r>
        <w:rPr>
          <w:sz w:val="22"/>
        </w:rPr>
        <w:tab/>
        <w:t xml:space="preserve">If you have not </w:t>
      </w:r>
      <w:proofErr w:type="spellStart"/>
      <w:r>
        <w:rPr>
          <w:sz w:val="22"/>
        </w:rPr>
        <w:t>all ready</w:t>
      </w:r>
      <w:proofErr w:type="spellEnd"/>
      <w:r>
        <w:rPr>
          <w:sz w:val="22"/>
        </w:rPr>
        <w:t xml:space="preserve"> booked in at the Ramada Jarvis mention that you are part of the block booking for the Exhibition Study Group made by Graham last June at a fixed price of £27.00 for bed &amp; breakfast, and £10.00 for our dinner. I booked up about a month ago and got a single room, but I understand single rooms are in short supply, and single persons may have to accept a double room.</w:t>
      </w:r>
    </w:p>
    <w:p w:rsidR="00496112" w:rsidRDefault="00496112" w:rsidP="00496112">
      <w:pPr>
        <w:jc w:val="both"/>
        <w:rPr>
          <w:sz w:val="22"/>
        </w:rPr>
      </w:pPr>
      <w:r>
        <w:rPr>
          <w:sz w:val="22"/>
        </w:rPr>
        <w:tab/>
        <w:t>I should like to thank Graham for supplying the originals of the illustrations used in this article.</w:t>
      </w:r>
    </w:p>
    <w:p w:rsidR="00496112" w:rsidRDefault="00496112" w:rsidP="00496112">
      <w:pPr>
        <w:jc w:val="center"/>
      </w:pPr>
      <w:r>
        <w:rPr>
          <w:noProof/>
        </w:rPr>
        <w:lastRenderedPageBreak/>
        <w:drawing>
          <wp:inline distT="0" distB="0" distL="0" distR="0">
            <wp:extent cx="5549265" cy="7735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9265" cy="7735570"/>
                    </a:xfrm>
                    <a:prstGeom prst="rect">
                      <a:avLst/>
                    </a:prstGeom>
                    <a:noFill/>
                    <a:ln>
                      <a:noFill/>
                    </a:ln>
                  </pic:spPr>
                </pic:pic>
              </a:graphicData>
            </a:graphic>
          </wp:inline>
        </w:drawing>
      </w:r>
    </w:p>
    <w:p w:rsidR="00496112" w:rsidRDefault="00496112" w:rsidP="00496112">
      <w:pPr>
        <w:jc w:val="center"/>
      </w:pPr>
    </w:p>
    <w:p w:rsidR="00496112" w:rsidRDefault="00496112" w:rsidP="00496112">
      <w:pPr>
        <w:jc w:val="center"/>
      </w:pPr>
      <w:r>
        <w:rPr>
          <w:noProof/>
        </w:rPr>
        <w:lastRenderedPageBreak/>
        <w:drawing>
          <wp:inline distT="0" distB="0" distL="0" distR="0">
            <wp:extent cx="5560060" cy="715772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0060" cy="7157720"/>
                    </a:xfrm>
                    <a:prstGeom prst="rect">
                      <a:avLst/>
                    </a:prstGeom>
                    <a:noFill/>
                    <a:ln>
                      <a:noFill/>
                    </a:ln>
                  </pic:spPr>
                </pic:pic>
              </a:graphicData>
            </a:graphic>
          </wp:inline>
        </w:drawing>
      </w:r>
    </w:p>
    <w:p w:rsidR="00496112" w:rsidRDefault="00496112" w:rsidP="00496112">
      <w:pPr>
        <w:jc w:val="center"/>
      </w:pPr>
    </w:p>
    <w:p w:rsidR="00496112" w:rsidRDefault="00496112" w:rsidP="00496112">
      <w:pPr>
        <w:jc w:val="center"/>
      </w:pPr>
    </w:p>
    <w:p w:rsidR="00496112" w:rsidRDefault="00496112" w:rsidP="00496112">
      <w:pPr>
        <w:jc w:val="center"/>
        <w:rPr>
          <w:sz w:val="22"/>
        </w:rPr>
      </w:pPr>
    </w:p>
    <w:p w:rsidR="00496112" w:rsidRDefault="00496112" w:rsidP="00496112">
      <w:pPr>
        <w:jc w:val="center"/>
        <w:rPr>
          <w:sz w:val="22"/>
        </w:rPr>
      </w:pPr>
    </w:p>
    <w:p w:rsidR="00496112" w:rsidRDefault="00496112" w:rsidP="00496112">
      <w:pPr>
        <w:jc w:val="center"/>
        <w:rPr>
          <w:b/>
          <w:sz w:val="24"/>
        </w:rPr>
      </w:pPr>
      <w:r>
        <w:rPr>
          <w:sz w:val="22"/>
        </w:rPr>
        <w:br w:type="page"/>
      </w:r>
      <w:r>
        <w:rPr>
          <w:b/>
          <w:sz w:val="24"/>
        </w:rPr>
        <w:lastRenderedPageBreak/>
        <w:t>Post Cards of the White City.</w:t>
      </w:r>
    </w:p>
    <w:p w:rsidR="00496112" w:rsidRDefault="00496112" w:rsidP="00496112">
      <w:pPr>
        <w:jc w:val="center"/>
        <w:rPr>
          <w:b/>
          <w:sz w:val="24"/>
        </w:rPr>
      </w:pPr>
      <w:r>
        <w:rPr>
          <w:b/>
          <w:sz w:val="24"/>
        </w:rPr>
        <w:t>Part 29.</w:t>
      </w:r>
    </w:p>
    <w:p w:rsidR="00496112" w:rsidRDefault="00496112" w:rsidP="00496112">
      <w:pPr>
        <w:jc w:val="center"/>
        <w:rPr>
          <w:b/>
          <w:sz w:val="24"/>
        </w:rPr>
      </w:pPr>
      <w:r>
        <w:rPr>
          <w:b/>
          <w:sz w:val="24"/>
        </w:rPr>
        <w:t>by Bill Tonkin</w:t>
      </w:r>
    </w:p>
    <w:p w:rsidR="00496112" w:rsidRDefault="00496112" w:rsidP="00496112">
      <w:pPr>
        <w:jc w:val="center"/>
        <w:rPr>
          <w:sz w:val="22"/>
        </w:rPr>
      </w:pPr>
    </w:p>
    <w:p w:rsidR="00496112" w:rsidRDefault="00496112" w:rsidP="00496112">
      <w:pPr>
        <w:rPr>
          <w:sz w:val="22"/>
        </w:rPr>
      </w:pPr>
    </w:p>
    <w:p w:rsidR="00496112" w:rsidRDefault="00496112" w:rsidP="00496112">
      <w:pPr>
        <w:jc w:val="both"/>
        <w:rPr>
          <w:sz w:val="22"/>
        </w:rPr>
      </w:pPr>
      <w:r>
        <w:rPr>
          <w:b/>
          <w:sz w:val="22"/>
        </w:rPr>
        <w:t>Type 3.</w:t>
      </w:r>
      <w:r>
        <w:rPr>
          <w:sz w:val="22"/>
        </w:rPr>
        <w:t xml:space="preserve"> The third view is of the corner of the Palace seen across a bend in a narrow water way.</w:t>
      </w:r>
    </w:p>
    <w:p w:rsidR="00496112" w:rsidRDefault="00496112" w:rsidP="00496112">
      <w:pPr>
        <w:jc w:val="both"/>
        <w:rPr>
          <w:sz w:val="22"/>
        </w:rPr>
      </w:pPr>
      <w:r>
        <w:rPr>
          <w:b/>
          <w:sz w:val="22"/>
        </w:rPr>
        <w:t>British Applied Arts Palace, Franco-British Exhibition, London, 1908.</w:t>
      </w:r>
      <w:r>
        <w:rPr>
          <w:sz w:val="22"/>
        </w:rPr>
        <w:t xml:space="preserve"> (A pre exhibition forerunner.)</w:t>
      </w:r>
    </w:p>
    <w:p w:rsidR="00496112" w:rsidRDefault="00496112" w:rsidP="00496112">
      <w:pPr>
        <w:jc w:val="both"/>
        <w:rPr>
          <w:sz w:val="22"/>
        </w:rPr>
      </w:pPr>
      <w:r>
        <w:rPr>
          <w:sz w:val="22"/>
        </w:rPr>
        <w:tab/>
        <w:t xml:space="preserve">B/W </w:t>
      </w:r>
      <w:proofErr w:type="spellStart"/>
      <w:r>
        <w:rPr>
          <w:sz w:val="22"/>
        </w:rPr>
        <w:t>litho</w:t>
      </w:r>
      <w:proofErr w:type="spellEnd"/>
      <w:r>
        <w:rPr>
          <w:sz w:val="22"/>
        </w:rPr>
        <w:t>, sunk plate with large white border, black ‘Throughout the World’ back type FB 2.</w:t>
      </w:r>
    </w:p>
    <w:p w:rsidR="00496112" w:rsidRDefault="00496112" w:rsidP="00496112">
      <w:pPr>
        <w:jc w:val="both"/>
        <w:rPr>
          <w:sz w:val="22"/>
        </w:rPr>
      </w:pPr>
      <w:r>
        <w:rPr>
          <w:sz w:val="22"/>
        </w:rPr>
        <w:tab/>
      </w:r>
      <w:r>
        <w:rPr>
          <w:sz w:val="22"/>
        </w:rPr>
        <w:tab/>
      </w:r>
      <w:proofErr w:type="spellStart"/>
      <w:r>
        <w:rPr>
          <w:sz w:val="22"/>
        </w:rPr>
        <w:t>N.n</w:t>
      </w:r>
      <w:proofErr w:type="spellEnd"/>
      <w:r>
        <w:rPr>
          <w:sz w:val="22"/>
        </w:rPr>
        <w:t>.</w:t>
      </w:r>
      <w:r>
        <w:rPr>
          <w:sz w:val="22"/>
        </w:rPr>
        <w:tab/>
        <w:t>Split title in one line bottom centre.</w:t>
      </w:r>
    </w:p>
    <w:p w:rsidR="00496112" w:rsidRDefault="00496112" w:rsidP="00496112">
      <w:pPr>
        <w:jc w:val="both"/>
        <w:rPr>
          <w:sz w:val="22"/>
        </w:rPr>
      </w:pPr>
      <w:r>
        <w:rPr>
          <w:sz w:val="22"/>
        </w:rPr>
        <w:tab/>
        <w:t xml:space="preserve">B/W </w:t>
      </w:r>
      <w:proofErr w:type="spellStart"/>
      <w:r>
        <w:rPr>
          <w:sz w:val="22"/>
        </w:rPr>
        <w:t>litho</w:t>
      </w:r>
      <w:proofErr w:type="spellEnd"/>
      <w:r>
        <w:rPr>
          <w:sz w:val="22"/>
        </w:rPr>
        <w:t>, greenish grey ‘Throughout the World’ back type FB 2.</w:t>
      </w:r>
    </w:p>
    <w:p w:rsidR="00496112" w:rsidRDefault="00496112" w:rsidP="00496112">
      <w:pPr>
        <w:jc w:val="both"/>
        <w:rPr>
          <w:sz w:val="22"/>
        </w:rPr>
      </w:pPr>
      <w:r>
        <w:rPr>
          <w:sz w:val="22"/>
        </w:rPr>
        <w:tab/>
      </w:r>
      <w:r>
        <w:rPr>
          <w:sz w:val="22"/>
        </w:rPr>
        <w:tab/>
      </w:r>
      <w:proofErr w:type="spellStart"/>
      <w:r>
        <w:rPr>
          <w:sz w:val="22"/>
        </w:rPr>
        <w:t>N.n</w:t>
      </w:r>
      <w:proofErr w:type="spellEnd"/>
      <w:r>
        <w:rPr>
          <w:sz w:val="22"/>
        </w:rPr>
        <w:t>.</w:t>
      </w:r>
      <w:r>
        <w:rPr>
          <w:sz w:val="22"/>
        </w:rPr>
        <w:tab/>
        <w:t>Title in one line at bottom left.</w:t>
      </w:r>
    </w:p>
    <w:p w:rsidR="00496112" w:rsidRDefault="00496112" w:rsidP="00496112">
      <w:pPr>
        <w:jc w:val="both"/>
        <w:rPr>
          <w:sz w:val="22"/>
        </w:rPr>
      </w:pPr>
      <w:r>
        <w:rPr>
          <w:sz w:val="22"/>
        </w:rPr>
        <w:tab/>
        <w:t>Coloured, red ‘F B seal’ back type FB 1.</w:t>
      </w:r>
    </w:p>
    <w:p w:rsidR="00496112" w:rsidRDefault="00496112" w:rsidP="00496112">
      <w:pPr>
        <w:jc w:val="both"/>
        <w:rPr>
          <w:sz w:val="22"/>
        </w:rPr>
      </w:pPr>
      <w:r>
        <w:rPr>
          <w:sz w:val="22"/>
        </w:rPr>
        <w:tab/>
      </w:r>
      <w:r>
        <w:rPr>
          <w:sz w:val="22"/>
        </w:rPr>
        <w:tab/>
      </w:r>
      <w:proofErr w:type="spellStart"/>
      <w:r>
        <w:rPr>
          <w:sz w:val="22"/>
        </w:rPr>
        <w:t>N.n</w:t>
      </w:r>
      <w:proofErr w:type="spellEnd"/>
      <w:r>
        <w:rPr>
          <w:sz w:val="22"/>
        </w:rPr>
        <w:t>.</w:t>
      </w:r>
      <w:r>
        <w:rPr>
          <w:sz w:val="22"/>
        </w:rPr>
        <w:tab/>
        <w:t>Title in one line at top left.</w:t>
      </w:r>
    </w:p>
    <w:p w:rsidR="00496112" w:rsidRDefault="00496112" w:rsidP="00496112">
      <w:pPr>
        <w:jc w:val="both"/>
        <w:rPr>
          <w:sz w:val="22"/>
        </w:rPr>
      </w:pPr>
      <w:r>
        <w:rPr>
          <w:sz w:val="22"/>
        </w:rPr>
        <w:tab/>
      </w:r>
      <w:r>
        <w:rPr>
          <w:sz w:val="22"/>
        </w:rPr>
        <w:tab/>
      </w:r>
      <w:proofErr w:type="spellStart"/>
      <w:r>
        <w:rPr>
          <w:sz w:val="22"/>
        </w:rPr>
        <w:t>N.n</w:t>
      </w:r>
      <w:proofErr w:type="spellEnd"/>
      <w:r>
        <w:rPr>
          <w:sz w:val="22"/>
        </w:rPr>
        <w:t>.</w:t>
      </w:r>
      <w:r>
        <w:rPr>
          <w:sz w:val="22"/>
        </w:rPr>
        <w:tab/>
        <w:t>Title in one line at top right.</w:t>
      </w:r>
    </w:p>
    <w:p w:rsidR="00496112" w:rsidRDefault="00496112" w:rsidP="00496112">
      <w:pPr>
        <w:jc w:val="both"/>
        <w:rPr>
          <w:sz w:val="22"/>
        </w:rPr>
      </w:pPr>
    </w:p>
    <w:p w:rsidR="00496112" w:rsidRDefault="00496112" w:rsidP="00496112">
      <w:pPr>
        <w:jc w:val="both"/>
        <w:rPr>
          <w:sz w:val="22"/>
        </w:rPr>
      </w:pPr>
      <w:r>
        <w:rPr>
          <w:b/>
          <w:sz w:val="22"/>
        </w:rPr>
        <w:t>Type 4.</w:t>
      </w:r>
      <w:r>
        <w:rPr>
          <w:sz w:val="22"/>
        </w:rPr>
        <w:t xml:space="preserve"> Distant view of the Palace, bandstand at left of view.</w:t>
      </w:r>
    </w:p>
    <w:p w:rsidR="00496112" w:rsidRDefault="00496112" w:rsidP="00496112">
      <w:pPr>
        <w:jc w:val="both"/>
        <w:rPr>
          <w:sz w:val="22"/>
        </w:rPr>
      </w:pPr>
      <w:r>
        <w:rPr>
          <w:b/>
          <w:sz w:val="22"/>
        </w:rPr>
        <w:t>British Applied Arts Palace, Franco-British Exhibition, London, 1908</w:t>
      </w:r>
    </w:p>
    <w:p w:rsidR="00496112" w:rsidRDefault="00496112" w:rsidP="00496112">
      <w:pPr>
        <w:jc w:val="both"/>
        <w:rPr>
          <w:sz w:val="22"/>
        </w:rPr>
      </w:pPr>
      <w:r>
        <w:rPr>
          <w:sz w:val="22"/>
        </w:rPr>
        <w:tab/>
        <w:t xml:space="preserve">Sepia </w:t>
      </w:r>
      <w:proofErr w:type="spellStart"/>
      <w:r>
        <w:rPr>
          <w:sz w:val="22"/>
        </w:rPr>
        <w:t>litho</w:t>
      </w:r>
      <w:proofErr w:type="spellEnd"/>
      <w:r>
        <w:rPr>
          <w:sz w:val="22"/>
        </w:rPr>
        <w:t>, black ‘Throughout the World’ back type FB 2.</w:t>
      </w:r>
    </w:p>
    <w:p w:rsidR="00496112" w:rsidRDefault="00496112" w:rsidP="00496112">
      <w:pPr>
        <w:jc w:val="both"/>
        <w:rPr>
          <w:sz w:val="22"/>
        </w:rPr>
      </w:pPr>
      <w:r>
        <w:rPr>
          <w:sz w:val="22"/>
        </w:rPr>
        <w:tab/>
      </w:r>
      <w:r>
        <w:rPr>
          <w:sz w:val="22"/>
        </w:rPr>
        <w:tab/>
      </w:r>
      <w:proofErr w:type="spellStart"/>
      <w:r>
        <w:rPr>
          <w:sz w:val="22"/>
        </w:rPr>
        <w:t>N.n</w:t>
      </w:r>
      <w:proofErr w:type="spellEnd"/>
      <w:r>
        <w:rPr>
          <w:sz w:val="22"/>
        </w:rPr>
        <w:t>.</w:t>
      </w:r>
      <w:r>
        <w:rPr>
          <w:sz w:val="22"/>
        </w:rPr>
        <w:tab/>
        <w:t>Title in two lines at top left.</w:t>
      </w:r>
    </w:p>
    <w:p w:rsidR="00496112" w:rsidRDefault="00496112" w:rsidP="00496112">
      <w:pPr>
        <w:jc w:val="both"/>
        <w:rPr>
          <w:sz w:val="22"/>
        </w:rPr>
      </w:pPr>
    </w:p>
    <w:p w:rsidR="00496112" w:rsidRDefault="00496112" w:rsidP="00496112">
      <w:pPr>
        <w:jc w:val="both"/>
        <w:rPr>
          <w:sz w:val="22"/>
        </w:rPr>
      </w:pPr>
      <w:r>
        <w:rPr>
          <w:b/>
          <w:sz w:val="22"/>
        </w:rPr>
        <w:t>Type 5.</w:t>
      </w:r>
      <w:r>
        <w:rPr>
          <w:sz w:val="22"/>
        </w:rPr>
        <w:t xml:space="preserve"> Swan boat heading towards bridge, with a motor boat just going under the bridge. Palace of Applied Arts on the left of Lagoon.</w:t>
      </w:r>
    </w:p>
    <w:p w:rsidR="00496112" w:rsidRDefault="00496112" w:rsidP="00496112">
      <w:pPr>
        <w:jc w:val="both"/>
        <w:rPr>
          <w:sz w:val="22"/>
        </w:rPr>
      </w:pPr>
      <w:r>
        <w:rPr>
          <w:b/>
          <w:sz w:val="22"/>
        </w:rPr>
        <w:t>British Applied Arts Palace, Franco-British Exhibition, London, 1908.</w:t>
      </w:r>
      <w:r>
        <w:rPr>
          <w:sz w:val="22"/>
        </w:rPr>
        <w:t xml:space="preserve"> </w:t>
      </w:r>
    </w:p>
    <w:p w:rsidR="00496112" w:rsidRDefault="00496112" w:rsidP="00496112">
      <w:pPr>
        <w:rPr>
          <w:sz w:val="22"/>
        </w:rPr>
      </w:pPr>
      <w:r>
        <w:rPr>
          <w:sz w:val="22"/>
        </w:rPr>
        <w:tab/>
        <w:t xml:space="preserve">Coloured view in ornamental Britannia and Marianne border type FB Bo 1, red ‘F B seal’ back </w:t>
      </w:r>
    </w:p>
    <w:p w:rsidR="00496112" w:rsidRDefault="00496112" w:rsidP="00496112">
      <w:pPr>
        <w:rPr>
          <w:sz w:val="22"/>
        </w:rPr>
      </w:pPr>
      <w:r>
        <w:rPr>
          <w:sz w:val="22"/>
        </w:rPr>
        <w:tab/>
      </w:r>
      <w:r>
        <w:rPr>
          <w:sz w:val="22"/>
        </w:rPr>
        <w:tab/>
        <w:t>type FB 1.</w:t>
      </w:r>
    </w:p>
    <w:p w:rsidR="00496112" w:rsidRDefault="00496112" w:rsidP="00496112">
      <w:pPr>
        <w:rPr>
          <w:sz w:val="22"/>
        </w:rPr>
      </w:pPr>
      <w:r>
        <w:rPr>
          <w:sz w:val="22"/>
        </w:rPr>
        <w:tab/>
      </w:r>
      <w:r>
        <w:rPr>
          <w:sz w:val="22"/>
        </w:rPr>
        <w:tab/>
        <w:t>126</w:t>
      </w:r>
      <w:r>
        <w:rPr>
          <w:sz w:val="22"/>
        </w:rPr>
        <w:tab/>
        <w:t>Title in two lines at top centre.</w:t>
      </w:r>
    </w:p>
    <w:p w:rsidR="00496112" w:rsidRDefault="00496112" w:rsidP="00496112">
      <w:pPr>
        <w:rPr>
          <w:sz w:val="22"/>
        </w:rPr>
      </w:pPr>
      <w:r>
        <w:rPr>
          <w:sz w:val="22"/>
        </w:rPr>
        <w:t>For other post cards with this border, see under Border FB Bo 1.</w:t>
      </w:r>
    </w:p>
    <w:p w:rsidR="00496112" w:rsidRDefault="00496112" w:rsidP="00496112">
      <w:pPr>
        <w:jc w:val="both"/>
        <w:rPr>
          <w:sz w:val="22"/>
        </w:rPr>
      </w:pPr>
      <w:r>
        <w:rPr>
          <w:sz w:val="22"/>
        </w:rPr>
        <w:t xml:space="preserve">Title altered to, </w:t>
      </w:r>
      <w:r>
        <w:rPr>
          <w:b/>
          <w:sz w:val="22"/>
        </w:rPr>
        <w:t>Palace of British Applied Arts, Franco-British Exhibition, London, 1908.</w:t>
      </w:r>
    </w:p>
    <w:p w:rsidR="00496112" w:rsidRDefault="00496112" w:rsidP="00496112">
      <w:pPr>
        <w:jc w:val="both"/>
        <w:rPr>
          <w:sz w:val="22"/>
        </w:rPr>
      </w:pPr>
      <w:r>
        <w:rPr>
          <w:sz w:val="22"/>
        </w:rPr>
        <w:tab/>
        <w:t>Coloured GIANT POST CARD, brown ‘Throughout the World’ back type FB 17.</w:t>
      </w:r>
    </w:p>
    <w:p w:rsidR="00496112" w:rsidRDefault="00496112" w:rsidP="00496112">
      <w:pPr>
        <w:jc w:val="both"/>
        <w:rPr>
          <w:sz w:val="22"/>
        </w:rPr>
      </w:pPr>
      <w:r>
        <w:rPr>
          <w:sz w:val="22"/>
        </w:rPr>
        <w:tab/>
      </w:r>
      <w:r>
        <w:rPr>
          <w:sz w:val="22"/>
        </w:rPr>
        <w:tab/>
        <w:t>126</w:t>
      </w:r>
      <w:r>
        <w:rPr>
          <w:sz w:val="22"/>
        </w:rPr>
        <w:tab/>
        <w:t>Title in two lines at top right.</w:t>
      </w:r>
    </w:p>
    <w:p w:rsidR="00496112" w:rsidRDefault="00496112" w:rsidP="00496112">
      <w:pPr>
        <w:jc w:val="both"/>
        <w:rPr>
          <w:sz w:val="22"/>
        </w:rPr>
      </w:pPr>
      <w:r>
        <w:rPr>
          <w:sz w:val="22"/>
        </w:rPr>
        <w:tab/>
        <w:t>Coloured GIANT POST CARD, grey ‘Throughout the World’ back type FB 17.</w:t>
      </w:r>
    </w:p>
    <w:p w:rsidR="00496112" w:rsidRDefault="00496112" w:rsidP="00496112">
      <w:pPr>
        <w:jc w:val="both"/>
        <w:rPr>
          <w:sz w:val="22"/>
        </w:rPr>
      </w:pPr>
      <w:r>
        <w:rPr>
          <w:sz w:val="22"/>
        </w:rPr>
        <w:tab/>
      </w:r>
      <w:r>
        <w:rPr>
          <w:sz w:val="22"/>
        </w:rPr>
        <w:tab/>
        <w:t>126</w:t>
      </w:r>
      <w:r>
        <w:rPr>
          <w:sz w:val="22"/>
        </w:rPr>
        <w:tab/>
        <w:t>Title in one line at top left.</w:t>
      </w:r>
    </w:p>
    <w:p w:rsidR="00496112" w:rsidRDefault="00496112" w:rsidP="00496112">
      <w:pPr>
        <w:rPr>
          <w:sz w:val="22"/>
        </w:rPr>
      </w:pPr>
      <w:r>
        <w:rPr>
          <w:sz w:val="22"/>
        </w:rPr>
        <w:t>For other large sized post cards see under Giant post cards.</w:t>
      </w:r>
    </w:p>
    <w:p w:rsidR="00496112" w:rsidRDefault="00496112" w:rsidP="00496112">
      <w:pPr>
        <w:rPr>
          <w:sz w:val="22"/>
        </w:rPr>
      </w:pPr>
      <w:r>
        <w:rPr>
          <w:sz w:val="22"/>
        </w:rPr>
        <w:t>For other post cards of this view see in the Imperial International Exhibition section, under ‘Palace of Applied Arts’.</w:t>
      </w:r>
    </w:p>
    <w:p w:rsidR="00496112" w:rsidRDefault="00496112" w:rsidP="00496112">
      <w:pPr>
        <w:jc w:val="both"/>
        <w:rPr>
          <w:sz w:val="22"/>
        </w:rPr>
      </w:pPr>
    </w:p>
    <w:p w:rsidR="00496112" w:rsidRDefault="00496112" w:rsidP="00496112">
      <w:pPr>
        <w:jc w:val="both"/>
        <w:rPr>
          <w:sz w:val="22"/>
        </w:rPr>
      </w:pPr>
      <w:r>
        <w:rPr>
          <w:b/>
          <w:sz w:val="22"/>
        </w:rPr>
        <w:t>Type 6.</w:t>
      </w:r>
      <w:r>
        <w:rPr>
          <w:sz w:val="22"/>
        </w:rPr>
        <w:t xml:space="preserve"> This card is known in two states, in the original is a group of workmen, one carrying a step ladder, and with a pile of earth beside a hole dug in the ground, there is also the corner of a building shown in the bottom right corner. In the second state the workmen have been converted into visitors, and the hole, pile of earth, and the corner of the building removed. These are listed as ‘with workmen’ or ‘with visitors’.</w:t>
      </w:r>
    </w:p>
    <w:p w:rsidR="00496112" w:rsidRDefault="00496112" w:rsidP="00496112">
      <w:pPr>
        <w:jc w:val="both"/>
        <w:rPr>
          <w:sz w:val="22"/>
        </w:rPr>
      </w:pPr>
      <w:r>
        <w:rPr>
          <w:b/>
          <w:sz w:val="22"/>
        </w:rPr>
        <w:t>British Applied Arts Palace, Franco-British Exhibition, London, 1908.</w:t>
      </w:r>
    </w:p>
    <w:p w:rsidR="00496112" w:rsidRDefault="00496112" w:rsidP="00496112">
      <w:pPr>
        <w:jc w:val="both"/>
        <w:rPr>
          <w:sz w:val="22"/>
        </w:rPr>
      </w:pPr>
      <w:r>
        <w:rPr>
          <w:sz w:val="22"/>
        </w:rPr>
        <w:tab/>
        <w:t xml:space="preserve">B/W </w:t>
      </w:r>
      <w:proofErr w:type="spellStart"/>
      <w:r>
        <w:rPr>
          <w:sz w:val="22"/>
        </w:rPr>
        <w:t>litho</w:t>
      </w:r>
      <w:proofErr w:type="spellEnd"/>
      <w:r>
        <w:rPr>
          <w:sz w:val="22"/>
        </w:rPr>
        <w:t xml:space="preserve"> with workmen, black ‘Throughout the World’ back type FB 2.</w:t>
      </w:r>
    </w:p>
    <w:p w:rsidR="00496112" w:rsidRDefault="00496112" w:rsidP="00496112">
      <w:pPr>
        <w:jc w:val="both"/>
        <w:rPr>
          <w:sz w:val="22"/>
        </w:rPr>
      </w:pPr>
      <w:r>
        <w:rPr>
          <w:sz w:val="22"/>
        </w:rPr>
        <w:tab/>
      </w:r>
      <w:r>
        <w:rPr>
          <w:sz w:val="22"/>
        </w:rPr>
        <w:tab/>
      </w:r>
      <w:proofErr w:type="spellStart"/>
      <w:r>
        <w:rPr>
          <w:sz w:val="22"/>
        </w:rPr>
        <w:t>N.n</w:t>
      </w:r>
      <w:proofErr w:type="spellEnd"/>
      <w:r>
        <w:rPr>
          <w:sz w:val="22"/>
        </w:rPr>
        <w:t>.</w:t>
      </w:r>
      <w:r>
        <w:rPr>
          <w:sz w:val="22"/>
        </w:rPr>
        <w:tab/>
        <w:t>Title in two lines at top left, left edge rouletted.</w:t>
      </w:r>
    </w:p>
    <w:p w:rsidR="00496112" w:rsidRDefault="00496112" w:rsidP="00496112">
      <w:pPr>
        <w:jc w:val="both"/>
        <w:rPr>
          <w:sz w:val="22"/>
        </w:rPr>
      </w:pPr>
      <w:r>
        <w:rPr>
          <w:sz w:val="22"/>
        </w:rPr>
        <w:tab/>
        <w:t>Coloured with visitors, red ‘F B seal’ back type FB 1.</w:t>
      </w:r>
    </w:p>
    <w:p w:rsidR="00496112" w:rsidRDefault="00496112" w:rsidP="00496112">
      <w:pPr>
        <w:jc w:val="both"/>
        <w:rPr>
          <w:sz w:val="22"/>
        </w:rPr>
      </w:pPr>
      <w:r>
        <w:rPr>
          <w:sz w:val="22"/>
        </w:rPr>
        <w:tab/>
      </w:r>
      <w:r>
        <w:rPr>
          <w:sz w:val="22"/>
        </w:rPr>
        <w:tab/>
        <w:t>163</w:t>
      </w:r>
      <w:r>
        <w:rPr>
          <w:sz w:val="22"/>
        </w:rPr>
        <w:tab/>
        <w:t>Title in two lines at top left, left edge rouletted.</w:t>
      </w:r>
    </w:p>
    <w:p w:rsidR="00496112" w:rsidRDefault="00496112" w:rsidP="00496112">
      <w:pPr>
        <w:jc w:val="both"/>
        <w:rPr>
          <w:sz w:val="22"/>
        </w:rPr>
      </w:pPr>
      <w:r>
        <w:rPr>
          <w:sz w:val="22"/>
        </w:rPr>
        <w:tab/>
        <w:t>Coloured with visitors, dark grey ‘F B seal’ back type FB 1.</w:t>
      </w:r>
    </w:p>
    <w:p w:rsidR="00496112" w:rsidRDefault="00496112" w:rsidP="00496112">
      <w:pPr>
        <w:jc w:val="both"/>
        <w:rPr>
          <w:sz w:val="22"/>
        </w:rPr>
      </w:pPr>
      <w:r>
        <w:rPr>
          <w:sz w:val="22"/>
        </w:rPr>
        <w:tab/>
      </w:r>
      <w:r>
        <w:rPr>
          <w:sz w:val="22"/>
        </w:rPr>
        <w:tab/>
        <w:t>163</w:t>
      </w:r>
      <w:r>
        <w:rPr>
          <w:sz w:val="22"/>
        </w:rPr>
        <w:tab/>
        <w:t>Title in two lines at top left, left edge rouletted.</w:t>
      </w:r>
    </w:p>
    <w:p w:rsidR="00496112" w:rsidRDefault="00496112" w:rsidP="00496112">
      <w:pPr>
        <w:jc w:val="both"/>
        <w:rPr>
          <w:sz w:val="22"/>
        </w:rPr>
      </w:pPr>
      <w:r>
        <w:rPr>
          <w:sz w:val="22"/>
        </w:rPr>
        <w:tab/>
        <w:t xml:space="preserve">Sepia </w:t>
      </w:r>
      <w:proofErr w:type="spellStart"/>
      <w:r>
        <w:rPr>
          <w:sz w:val="22"/>
        </w:rPr>
        <w:t>litho</w:t>
      </w:r>
      <w:proofErr w:type="spellEnd"/>
      <w:r>
        <w:rPr>
          <w:sz w:val="22"/>
        </w:rPr>
        <w:t xml:space="preserve"> with workmen, black ‘Throughout the World’ back type FB 2.</w:t>
      </w:r>
    </w:p>
    <w:p w:rsidR="00496112" w:rsidRDefault="00496112" w:rsidP="00496112">
      <w:pPr>
        <w:jc w:val="both"/>
        <w:rPr>
          <w:sz w:val="22"/>
        </w:rPr>
      </w:pPr>
      <w:r>
        <w:rPr>
          <w:sz w:val="22"/>
        </w:rPr>
        <w:tab/>
      </w:r>
      <w:r>
        <w:rPr>
          <w:sz w:val="22"/>
        </w:rPr>
        <w:tab/>
      </w:r>
      <w:proofErr w:type="spellStart"/>
      <w:r>
        <w:rPr>
          <w:sz w:val="22"/>
        </w:rPr>
        <w:t>N.n</w:t>
      </w:r>
      <w:proofErr w:type="spellEnd"/>
      <w:r>
        <w:rPr>
          <w:sz w:val="22"/>
        </w:rPr>
        <w:t>.</w:t>
      </w:r>
      <w:r>
        <w:rPr>
          <w:sz w:val="22"/>
        </w:rPr>
        <w:tab/>
        <w:t>Title in two lines at top left.</w:t>
      </w:r>
    </w:p>
    <w:p w:rsidR="00496112" w:rsidRDefault="00496112" w:rsidP="00496112">
      <w:pPr>
        <w:jc w:val="both"/>
        <w:rPr>
          <w:sz w:val="22"/>
        </w:rPr>
      </w:pPr>
      <w:r>
        <w:rPr>
          <w:sz w:val="22"/>
        </w:rPr>
        <w:tab/>
        <w:t>Sepia R/Photo with workmen, black ‘X L’ back type FB 11.</w:t>
      </w:r>
    </w:p>
    <w:p w:rsidR="00496112" w:rsidRDefault="00496112" w:rsidP="00496112">
      <w:pPr>
        <w:jc w:val="both"/>
        <w:rPr>
          <w:sz w:val="22"/>
        </w:rPr>
      </w:pPr>
      <w:r>
        <w:rPr>
          <w:sz w:val="22"/>
        </w:rPr>
        <w:tab/>
      </w:r>
      <w:r>
        <w:rPr>
          <w:sz w:val="22"/>
        </w:rPr>
        <w:tab/>
        <w:t>163</w:t>
      </w:r>
      <w:r>
        <w:rPr>
          <w:sz w:val="22"/>
        </w:rPr>
        <w:tab/>
        <w:t>Title in two lines at bottom left.</w:t>
      </w:r>
    </w:p>
    <w:p w:rsidR="00496112" w:rsidRDefault="00496112" w:rsidP="00496112">
      <w:pPr>
        <w:jc w:val="both"/>
        <w:rPr>
          <w:sz w:val="22"/>
        </w:rPr>
      </w:pPr>
      <w:r>
        <w:rPr>
          <w:sz w:val="22"/>
        </w:rPr>
        <w:lastRenderedPageBreak/>
        <w:t>For other post cards of this view see in the Great White section, under ‘British Applied Arts Palace’.</w:t>
      </w:r>
    </w:p>
    <w:p w:rsidR="00496112" w:rsidRDefault="00496112" w:rsidP="00496112">
      <w:pPr>
        <w:jc w:val="both"/>
        <w:rPr>
          <w:sz w:val="22"/>
        </w:rPr>
      </w:pPr>
    </w:p>
    <w:p w:rsidR="00496112" w:rsidRDefault="00496112" w:rsidP="00496112">
      <w:pPr>
        <w:jc w:val="both"/>
        <w:rPr>
          <w:sz w:val="22"/>
        </w:rPr>
      </w:pPr>
      <w:r>
        <w:rPr>
          <w:b/>
          <w:sz w:val="22"/>
        </w:rPr>
        <w:t>Type 7.</w:t>
      </w:r>
      <w:r>
        <w:rPr>
          <w:sz w:val="22"/>
        </w:rPr>
        <w:t xml:space="preserve"> A diagonal pathway in front of the buildings.</w:t>
      </w:r>
    </w:p>
    <w:p w:rsidR="00496112" w:rsidRDefault="00496112" w:rsidP="00496112">
      <w:pPr>
        <w:jc w:val="both"/>
        <w:rPr>
          <w:sz w:val="22"/>
        </w:rPr>
      </w:pPr>
      <w:r>
        <w:rPr>
          <w:b/>
          <w:sz w:val="22"/>
        </w:rPr>
        <w:t>British Applied Arts Palace, Franco-British Exhibition, London, 1908.</w:t>
      </w:r>
    </w:p>
    <w:p w:rsidR="00496112" w:rsidRDefault="00496112" w:rsidP="00496112">
      <w:pPr>
        <w:jc w:val="both"/>
        <w:rPr>
          <w:sz w:val="22"/>
        </w:rPr>
      </w:pPr>
      <w:r>
        <w:rPr>
          <w:sz w:val="22"/>
        </w:rPr>
        <w:tab/>
        <w:t>Coloured, red ‘F B seal’ back type FB 1.</w:t>
      </w:r>
    </w:p>
    <w:p w:rsidR="00496112" w:rsidRDefault="00496112" w:rsidP="00496112">
      <w:pPr>
        <w:jc w:val="both"/>
        <w:rPr>
          <w:sz w:val="22"/>
        </w:rPr>
      </w:pPr>
      <w:r>
        <w:rPr>
          <w:sz w:val="22"/>
        </w:rPr>
        <w:tab/>
      </w:r>
      <w:r>
        <w:rPr>
          <w:sz w:val="22"/>
        </w:rPr>
        <w:tab/>
        <w:t>167</w:t>
      </w:r>
      <w:r>
        <w:rPr>
          <w:sz w:val="22"/>
        </w:rPr>
        <w:tab/>
        <w:t>Title in one line at top right.</w:t>
      </w:r>
    </w:p>
    <w:p w:rsidR="00496112" w:rsidRDefault="00496112" w:rsidP="00496112">
      <w:pPr>
        <w:jc w:val="both"/>
        <w:rPr>
          <w:sz w:val="22"/>
        </w:rPr>
      </w:pPr>
    </w:p>
    <w:p w:rsidR="00496112" w:rsidRDefault="00496112" w:rsidP="00496112">
      <w:pPr>
        <w:jc w:val="both"/>
        <w:rPr>
          <w:sz w:val="22"/>
        </w:rPr>
      </w:pPr>
      <w:r>
        <w:rPr>
          <w:b/>
          <w:sz w:val="22"/>
        </w:rPr>
        <w:t>British Applied Arts Palace at Night, Franco-British Exhibition, London, 1908.</w:t>
      </w:r>
    </w:p>
    <w:p w:rsidR="00496112" w:rsidRDefault="00496112" w:rsidP="00496112">
      <w:pPr>
        <w:jc w:val="both"/>
        <w:rPr>
          <w:sz w:val="22"/>
        </w:rPr>
      </w:pPr>
      <w:r>
        <w:rPr>
          <w:sz w:val="22"/>
        </w:rPr>
        <w:tab/>
        <w:t>B/W R/Photo, black ‘X L’ back type FB 11.</w:t>
      </w:r>
    </w:p>
    <w:p w:rsidR="00496112" w:rsidRDefault="00496112" w:rsidP="00496112">
      <w:pPr>
        <w:jc w:val="both"/>
        <w:rPr>
          <w:sz w:val="22"/>
        </w:rPr>
      </w:pPr>
      <w:r>
        <w:rPr>
          <w:sz w:val="22"/>
        </w:rPr>
        <w:tab/>
      </w:r>
      <w:r>
        <w:rPr>
          <w:sz w:val="22"/>
        </w:rPr>
        <w:tab/>
        <w:t>239</w:t>
      </w:r>
      <w:r>
        <w:rPr>
          <w:sz w:val="22"/>
        </w:rPr>
        <w:tab/>
        <w:t>Title in two lines at bottom centre.</w:t>
      </w:r>
    </w:p>
    <w:p w:rsidR="00496112" w:rsidRDefault="00496112" w:rsidP="00496112">
      <w:pPr>
        <w:jc w:val="both"/>
        <w:rPr>
          <w:sz w:val="22"/>
        </w:rPr>
      </w:pPr>
      <w:r>
        <w:rPr>
          <w:sz w:val="22"/>
        </w:rPr>
        <w:tab/>
        <w:t>Sepia R/Photo, black ‘X L’ back type FB 11.</w:t>
      </w:r>
    </w:p>
    <w:p w:rsidR="00496112" w:rsidRDefault="00496112" w:rsidP="00496112">
      <w:pPr>
        <w:jc w:val="both"/>
        <w:rPr>
          <w:sz w:val="22"/>
        </w:rPr>
      </w:pPr>
      <w:r>
        <w:rPr>
          <w:sz w:val="22"/>
        </w:rPr>
        <w:tab/>
      </w:r>
      <w:r>
        <w:rPr>
          <w:sz w:val="22"/>
        </w:rPr>
        <w:tab/>
        <w:t>239</w:t>
      </w:r>
      <w:r>
        <w:rPr>
          <w:sz w:val="22"/>
        </w:rPr>
        <w:tab/>
        <w:t>Title in two lines at bottom left of centre</w:t>
      </w:r>
    </w:p>
    <w:p w:rsidR="00496112" w:rsidRDefault="00496112" w:rsidP="00496112">
      <w:pPr>
        <w:jc w:val="both"/>
        <w:rPr>
          <w:sz w:val="22"/>
        </w:rPr>
      </w:pPr>
      <w:r>
        <w:rPr>
          <w:sz w:val="22"/>
        </w:rPr>
        <w:t xml:space="preserve">Title altered to, </w:t>
      </w:r>
      <w:r>
        <w:rPr>
          <w:b/>
          <w:sz w:val="22"/>
        </w:rPr>
        <w:t>Franco-British Exhibition, British Applied Arts Palace Night Effect.</w:t>
      </w:r>
    </w:p>
    <w:p w:rsidR="00496112" w:rsidRDefault="00496112" w:rsidP="00496112">
      <w:pPr>
        <w:jc w:val="both"/>
        <w:rPr>
          <w:sz w:val="22"/>
        </w:rPr>
      </w:pPr>
      <w:r>
        <w:rPr>
          <w:sz w:val="22"/>
        </w:rPr>
        <w:tab/>
        <w:t>B/W Photogravure on cream, black ‘Throughout the World’ back type FB 2.</w:t>
      </w:r>
    </w:p>
    <w:p w:rsidR="00496112" w:rsidRDefault="00496112" w:rsidP="00496112">
      <w:pPr>
        <w:jc w:val="both"/>
        <w:rPr>
          <w:sz w:val="22"/>
        </w:rPr>
      </w:pPr>
      <w:r>
        <w:rPr>
          <w:sz w:val="22"/>
        </w:rPr>
        <w:tab/>
      </w:r>
      <w:r>
        <w:rPr>
          <w:sz w:val="22"/>
        </w:rPr>
        <w:tab/>
        <w:t>239</w:t>
      </w:r>
      <w:r>
        <w:rPr>
          <w:sz w:val="22"/>
        </w:rPr>
        <w:tab/>
        <w:t>Title in two lines at bottom left</w:t>
      </w:r>
      <w:r>
        <w:t xml:space="preserve">, </w:t>
      </w:r>
      <w:r>
        <w:rPr>
          <w:sz w:val="22"/>
        </w:rPr>
        <w:t>left edge rouletted.</w:t>
      </w:r>
    </w:p>
    <w:p w:rsidR="00496112" w:rsidRDefault="00496112" w:rsidP="00496112">
      <w:pPr>
        <w:jc w:val="both"/>
        <w:rPr>
          <w:sz w:val="22"/>
        </w:rPr>
      </w:pPr>
    </w:p>
    <w:p w:rsidR="00496112" w:rsidRDefault="00496112" w:rsidP="00496112">
      <w:pPr>
        <w:jc w:val="both"/>
        <w:rPr>
          <w:sz w:val="22"/>
        </w:rPr>
      </w:pPr>
      <w:r>
        <w:rPr>
          <w:b/>
          <w:sz w:val="22"/>
        </w:rPr>
        <w:t>British Education Building, Franco-British Exhibition, London, 1908.</w:t>
      </w:r>
    </w:p>
    <w:p w:rsidR="00496112" w:rsidRDefault="00496112" w:rsidP="00496112">
      <w:pPr>
        <w:jc w:val="both"/>
        <w:rPr>
          <w:sz w:val="22"/>
        </w:rPr>
      </w:pPr>
      <w:r>
        <w:rPr>
          <w:sz w:val="22"/>
        </w:rPr>
        <w:tab/>
        <w:t>Coloured, red ‘F B seal’ back type FB 1.</w:t>
      </w:r>
    </w:p>
    <w:p w:rsidR="00496112" w:rsidRDefault="00496112" w:rsidP="00496112">
      <w:pPr>
        <w:jc w:val="both"/>
        <w:rPr>
          <w:sz w:val="22"/>
        </w:rPr>
      </w:pPr>
      <w:r>
        <w:rPr>
          <w:sz w:val="22"/>
        </w:rPr>
        <w:tab/>
      </w:r>
      <w:r>
        <w:rPr>
          <w:sz w:val="22"/>
        </w:rPr>
        <w:tab/>
        <w:t>399</w:t>
      </w:r>
      <w:r>
        <w:rPr>
          <w:sz w:val="22"/>
        </w:rPr>
        <w:tab/>
        <w:t>Title in one line at top left.</w:t>
      </w:r>
    </w:p>
    <w:p w:rsidR="00496112" w:rsidRDefault="00496112" w:rsidP="00496112">
      <w:pPr>
        <w:jc w:val="both"/>
        <w:rPr>
          <w:sz w:val="22"/>
        </w:rPr>
      </w:pPr>
    </w:p>
    <w:p w:rsidR="00496112" w:rsidRDefault="00496112" w:rsidP="00496112">
      <w:pPr>
        <w:jc w:val="both"/>
        <w:rPr>
          <w:sz w:val="22"/>
        </w:rPr>
      </w:pPr>
      <w:r>
        <w:rPr>
          <w:b/>
          <w:sz w:val="22"/>
        </w:rPr>
        <w:t>British Science Palace, Franco-British Exhibition, London, 1908.</w:t>
      </w:r>
    </w:p>
    <w:p w:rsidR="00496112" w:rsidRDefault="00496112" w:rsidP="00496112">
      <w:pPr>
        <w:jc w:val="both"/>
        <w:rPr>
          <w:sz w:val="22"/>
        </w:rPr>
      </w:pPr>
      <w:r>
        <w:rPr>
          <w:sz w:val="22"/>
        </w:rPr>
        <w:tab/>
        <w:t xml:space="preserve">B/W </w:t>
      </w:r>
      <w:proofErr w:type="spellStart"/>
      <w:r>
        <w:rPr>
          <w:sz w:val="22"/>
        </w:rPr>
        <w:t>litho</w:t>
      </w:r>
      <w:proofErr w:type="spellEnd"/>
      <w:r>
        <w:rPr>
          <w:sz w:val="22"/>
        </w:rPr>
        <w:t>, black ‘Throughout the World’ back type FB 2.</w:t>
      </w:r>
    </w:p>
    <w:p w:rsidR="00496112" w:rsidRDefault="00496112" w:rsidP="00496112">
      <w:pPr>
        <w:jc w:val="both"/>
        <w:rPr>
          <w:sz w:val="22"/>
        </w:rPr>
      </w:pPr>
      <w:r>
        <w:rPr>
          <w:sz w:val="22"/>
        </w:rPr>
        <w:tab/>
      </w:r>
      <w:r>
        <w:rPr>
          <w:sz w:val="22"/>
        </w:rPr>
        <w:tab/>
      </w:r>
      <w:proofErr w:type="spellStart"/>
      <w:r>
        <w:rPr>
          <w:sz w:val="22"/>
        </w:rPr>
        <w:t>N.n</w:t>
      </w:r>
      <w:proofErr w:type="spellEnd"/>
      <w:r>
        <w:rPr>
          <w:sz w:val="22"/>
        </w:rPr>
        <w:t>.</w:t>
      </w:r>
      <w:r>
        <w:rPr>
          <w:sz w:val="22"/>
        </w:rPr>
        <w:tab/>
        <w:t>Title in two lines at top centre to right.</w:t>
      </w:r>
    </w:p>
    <w:p w:rsidR="00496112" w:rsidRDefault="00496112" w:rsidP="00496112">
      <w:pPr>
        <w:jc w:val="both"/>
        <w:rPr>
          <w:sz w:val="22"/>
        </w:rPr>
      </w:pPr>
    </w:p>
    <w:p w:rsidR="00496112" w:rsidRDefault="00496112" w:rsidP="00496112">
      <w:pPr>
        <w:jc w:val="both"/>
        <w:rPr>
          <w:sz w:val="22"/>
        </w:rPr>
      </w:pPr>
      <w:r>
        <w:rPr>
          <w:b/>
          <w:sz w:val="22"/>
        </w:rPr>
        <w:t>Burgoyne’s Bungalow, Franco-British Exhibition, London, 1908.</w:t>
      </w:r>
    </w:p>
    <w:p w:rsidR="00496112" w:rsidRDefault="00496112" w:rsidP="00496112">
      <w:pPr>
        <w:jc w:val="both"/>
        <w:rPr>
          <w:sz w:val="22"/>
        </w:rPr>
      </w:pPr>
      <w:r>
        <w:rPr>
          <w:sz w:val="22"/>
        </w:rPr>
        <w:tab/>
        <w:t xml:space="preserve">B/W </w:t>
      </w:r>
      <w:proofErr w:type="spellStart"/>
      <w:r>
        <w:rPr>
          <w:sz w:val="22"/>
        </w:rPr>
        <w:t>litho</w:t>
      </w:r>
      <w:proofErr w:type="spellEnd"/>
      <w:r>
        <w:rPr>
          <w:sz w:val="22"/>
        </w:rPr>
        <w:t>, grey ‘Throughout the World’ back type FB 2.</w:t>
      </w:r>
    </w:p>
    <w:p w:rsidR="00496112" w:rsidRDefault="00496112" w:rsidP="00496112">
      <w:pPr>
        <w:jc w:val="both"/>
        <w:rPr>
          <w:sz w:val="22"/>
        </w:rPr>
      </w:pPr>
      <w:r>
        <w:rPr>
          <w:sz w:val="22"/>
        </w:rPr>
        <w:tab/>
      </w:r>
      <w:r>
        <w:rPr>
          <w:sz w:val="22"/>
        </w:rPr>
        <w:tab/>
      </w:r>
      <w:proofErr w:type="spellStart"/>
      <w:r>
        <w:rPr>
          <w:sz w:val="22"/>
        </w:rPr>
        <w:t>N.n</w:t>
      </w:r>
      <w:proofErr w:type="spellEnd"/>
      <w:r>
        <w:rPr>
          <w:sz w:val="22"/>
        </w:rPr>
        <w:t>.</w:t>
      </w:r>
      <w:r>
        <w:rPr>
          <w:sz w:val="22"/>
        </w:rPr>
        <w:tab/>
        <w:t>Title in two lines at bottom left.</w:t>
      </w:r>
    </w:p>
    <w:p w:rsidR="00496112" w:rsidRDefault="00496112" w:rsidP="00496112">
      <w:pPr>
        <w:jc w:val="both"/>
        <w:rPr>
          <w:sz w:val="22"/>
        </w:rPr>
      </w:pPr>
      <w:r>
        <w:rPr>
          <w:sz w:val="22"/>
        </w:rPr>
        <w:t>For other Burgoyne cards see under Burgoyne in the main list.</w:t>
      </w:r>
    </w:p>
    <w:p w:rsidR="00496112" w:rsidRDefault="00496112" w:rsidP="00496112">
      <w:pPr>
        <w:jc w:val="both"/>
        <w:rPr>
          <w:sz w:val="22"/>
        </w:rPr>
      </w:pPr>
    </w:p>
    <w:p w:rsidR="00496112" w:rsidRDefault="00496112" w:rsidP="00496112">
      <w:pPr>
        <w:jc w:val="both"/>
        <w:rPr>
          <w:sz w:val="22"/>
        </w:rPr>
      </w:pPr>
      <w:r>
        <w:rPr>
          <w:b/>
          <w:sz w:val="22"/>
        </w:rPr>
        <w:t>A Busy Day, Franco-British Exhibition, London, 1908.</w:t>
      </w:r>
    </w:p>
    <w:p w:rsidR="00496112" w:rsidRDefault="00496112" w:rsidP="00496112">
      <w:pPr>
        <w:jc w:val="both"/>
        <w:rPr>
          <w:sz w:val="22"/>
        </w:rPr>
      </w:pPr>
      <w:r>
        <w:rPr>
          <w:sz w:val="22"/>
        </w:rPr>
        <w:tab/>
        <w:t>Coloured, red ‘F B seal’ back type FB 1.</w:t>
      </w:r>
    </w:p>
    <w:p w:rsidR="00496112" w:rsidRDefault="00496112" w:rsidP="00496112">
      <w:pPr>
        <w:jc w:val="both"/>
        <w:rPr>
          <w:sz w:val="22"/>
        </w:rPr>
      </w:pPr>
      <w:r>
        <w:rPr>
          <w:sz w:val="22"/>
        </w:rPr>
        <w:tab/>
      </w:r>
      <w:r>
        <w:rPr>
          <w:sz w:val="22"/>
        </w:rPr>
        <w:tab/>
        <w:t>270</w:t>
      </w:r>
      <w:r>
        <w:rPr>
          <w:sz w:val="22"/>
        </w:rPr>
        <w:tab/>
        <w:t>Title in one line at top right.</w:t>
      </w:r>
    </w:p>
    <w:p w:rsidR="00496112" w:rsidRDefault="00496112" w:rsidP="00496112">
      <w:pPr>
        <w:jc w:val="both"/>
        <w:rPr>
          <w:sz w:val="22"/>
        </w:rPr>
      </w:pPr>
      <w:r>
        <w:rPr>
          <w:sz w:val="22"/>
        </w:rPr>
        <w:tab/>
      </w:r>
      <w:r>
        <w:rPr>
          <w:sz w:val="22"/>
        </w:rPr>
        <w:tab/>
        <w:t>270</w:t>
      </w:r>
      <w:r>
        <w:rPr>
          <w:sz w:val="22"/>
        </w:rPr>
        <w:tab/>
        <w:t>Split title in one line at top right of centre.</w:t>
      </w:r>
    </w:p>
    <w:p w:rsidR="00496112" w:rsidRDefault="00496112" w:rsidP="00496112">
      <w:pPr>
        <w:jc w:val="both"/>
        <w:rPr>
          <w:sz w:val="22"/>
        </w:rPr>
      </w:pPr>
      <w:r>
        <w:rPr>
          <w:sz w:val="22"/>
        </w:rPr>
        <w:t>For other post cards of this view see in The Great White City section, under ‘A Busy Day in Court of Arts’.</w:t>
      </w:r>
    </w:p>
    <w:p w:rsidR="00496112" w:rsidRDefault="00496112" w:rsidP="00496112">
      <w:pPr>
        <w:jc w:val="both"/>
        <w:rPr>
          <w:sz w:val="22"/>
        </w:rPr>
      </w:pPr>
    </w:p>
    <w:p w:rsidR="00496112" w:rsidRDefault="00496112" w:rsidP="00496112">
      <w:pPr>
        <w:jc w:val="both"/>
        <w:rPr>
          <w:sz w:val="22"/>
        </w:rPr>
      </w:pPr>
      <w:r>
        <w:rPr>
          <w:b/>
          <w:sz w:val="22"/>
        </w:rPr>
        <w:t>Butter Exhibit, Canadian Pavilion, Franco-British Exhibition, London, 1908.</w:t>
      </w:r>
    </w:p>
    <w:p w:rsidR="00496112" w:rsidRDefault="00496112" w:rsidP="00496112">
      <w:pPr>
        <w:jc w:val="both"/>
        <w:rPr>
          <w:sz w:val="22"/>
        </w:rPr>
      </w:pPr>
      <w:r>
        <w:rPr>
          <w:sz w:val="22"/>
        </w:rPr>
        <w:tab/>
        <w:t>Coloured, grey ‘SOUVENIR POST CARD’ without divider, back type FB 8.</w:t>
      </w:r>
    </w:p>
    <w:p w:rsidR="00496112" w:rsidRDefault="00496112" w:rsidP="00496112">
      <w:pPr>
        <w:jc w:val="both"/>
        <w:rPr>
          <w:sz w:val="22"/>
        </w:rPr>
      </w:pPr>
      <w:r>
        <w:rPr>
          <w:sz w:val="22"/>
        </w:rPr>
        <w:tab/>
      </w:r>
      <w:r>
        <w:rPr>
          <w:sz w:val="22"/>
        </w:rPr>
        <w:tab/>
      </w:r>
      <w:proofErr w:type="spellStart"/>
      <w:r>
        <w:rPr>
          <w:sz w:val="22"/>
        </w:rPr>
        <w:t>N.n</w:t>
      </w:r>
      <w:proofErr w:type="spellEnd"/>
      <w:r>
        <w:rPr>
          <w:sz w:val="22"/>
        </w:rPr>
        <w:t>.</w:t>
      </w:r>
      <w:r>
        <w:rPr>
          <w:sz w:val="22"/>
        </w:rPr>
        <w:tab/>
        <w:t>Title in one line at bottom centre, without ‘Valentine’s Series Copyright’.</w:t>
      </w:r>
    </w:p>
    <w:p w:rsidR="00496112" w:rsidRDefault="00496112" w:rsidP="00496112">
      <w:pPr>
        <w:jc w:val="both"/>
        <w:rPr>
          <w:sz w:val="22"/>
        </w:rPr>
      </w:pPr>
      <w:r>
        <w:rPr>
          <w:sz w:val="22"/>
        </w:rPr>
        <w:tab/>
        <w:t>Coloured, greenish grey ‘SOUVENIR POST CARD’ without divider, back type FB 8.</w:t>
      </w:r>
    </w:p>
    <w:p w:rsidR="00496112" w:rsidRDefault="00496112" w:rsidP="00496112">
      <w:pPr>
        <w:jc w:val="both"/>
        <w:rPr>
          <w:sz w:val="22"/>
        </w:rPr>
      </w:pPr>
      <w:r>
        <w:rPr>
          <w:sz w:val="22"/>
        </w:rPr>
        <w:tab/>
      </w:r>
      <w:r>
        <w:rPr>
          <w:sz w:val="22"/>
        </w:rPr>
        <w:tab/>
      </w:r>
      <w:proofErr w:type="spellStart"/>
      <w:r>
        <w:rPr>
          <w:sz w:val="22"/>
        </w:rPr>
        <w:t>N.n</w:t>
      </w:r>
      <w:proofErr w:type="spellEnd"/>
      <w:r>
        <w:rPr>
          <w:sz w:val="22"/>
        </w:rPr>
        <w:t>.</w:t>
      </w:r>
      <w:r>
        <w:rPr>
          <w:sz w:val="22"/>
        </w:rPr>
        <w:tab/>
        <w:t>Title in one line at bottom left, without ‘Valentine’s Series Copyright’.</w:t>
      </w:r>
    </w:p>
    <w:p w:rsidR="00496112" w:rsidRDefault="00496112" w:rsidP="00496112">
      <w:pPr>
        <w:jc w:val="both"/>
        <w:rPr>
          <w:sz w:val="22"/>
        </w:rPr>
      </w:pPr>
    </w:p>
    <w:p w:rsidR="00496112" w:rsidRDefault="00496112" w:rsidP="00496112">
      <w:pPr>
        <w:jc w:val="center"/>
        <w:rPr>
          <w:sz w:val="22"/>
        </w:rPr>
      </w:pPr>
      <w:r>
        <w:rPr>
          <w:b/>
          <w:sz w:val="22"/>
        </w:rPr>
        <w:t>Section C.</w:t>
      </w:r>
    </w:p>
    <w:p w:rsidR="00496112" w:rsidRDefault="00496112" w:rsidP="00496112">
      <w:pPr>
        <w:jc w:val="both"/>
        <w:rPr>
          <w:sz w:val="22"/>
        </w:rPr>
      </w:pPr>
    </w:p>
    <w:p w:rsidR="00496112" w:rsidRDefault="00496112" w:rsidP="00496112">
      <w:pPr>
        <w:jc w:val="both"/>
        <w:rPr>
          <w:sz w:val="22"/>
        </w:rPr>
      </w:pPr>
      <w:r>
        <w:rPr>
          <w:b/>
          <w:sz w:val="22"/>
        </w:rPr>
        <w:t>Canada, Past and Present, Franco-British Exhibition, London, 1908.</w:t>
      </w:r>
    </w:p>
    <w:p w:rsidR="00496112" w:rsidRDefault="00496112" w:rsidP="00496112">
      <w:pPr>
        <w:jc w:val="both"/>
        <w:rPr>
          <w:sz w:val="22"/>
        </w:rPr>
      </w:pPr>
      <w:r>
        <w:rPr>
          <w:sz w:val="22"/>
        </w:rPr>
        <w:tab/>
        <w:t xml:space="preserve">Double width Panorama type card, on the back the right half has a printed post card back while the left half is blank. Very often the halves become detached, and are mistaken by collectors for normal cards. In this instance they can easily be recognised, as the left half has only part of the title </w:t>
      </w:r>
      <w:r>
        <w:rPr>
          <w:b/>
          <w:sz w:val="22"/>
        </w:rPr>
        <w:t>‘Canada, Past and Present, Franco</w:t>
      </w:r>
      <w:r>
        <w:rPr>
          <w:sz w:val="22"/>
        </w:rPr>
        <w:t>-</w:t>
      </w:r>
      <w:r>
        <w:rPr>
          <w:b/>
          <w:sz w:val="22"/>
        </w:rPr>
        <w:t>British Exhibit’</w:t>
      </w:r>
      <w:r>
        <w:rPr>
          <w:sz w:val="22"/>
        </w:rPr>
        <w:t xml:space="preserve">, while the right half has the rest of the title </w:t>
      </w:r>
      <w:r>
        <w:rPr>
          <w:b/>
          <w:sz w:val="22"/>
        </w:rPr>
        <w:t>‘ion, London, 1908.’</w:t>
      </w:r>
      <w:r>
        <w:rPr>
          <w:sz w:val="22"/>
        </w:rPr>
        <w:t>, and a blank back</w:t>
      </w:r>
    </w:p>
    <w:p w:rsidR="00496112" w:rsidRDefault="00496112" w:rsidP="00496112">
      <w:pPr>
        <w:jc w:val="both"/>
        <w:rPr>
          <w:sz w:val="22"/>
        </w:rPr>
      </w:pPr>
      <w:r>
        <w:rPr>
          <w:sz w:val="22"/>
        </w:rPr>
        <w:tab/>
        <w:t>Coloured, dark grey ‘SOUVENIR POST CARD’ without divider, back type FB 8.</w:t>
      </w:r>
    </w:p>
    <w:p w:rsidR="00496112" w:rsidRDefault="00496112" w:rsidP="00496112">
      <w:pPr>
        <w:jc w:val="both"/>
        <w:rPr>
          <w:sz w:val="22"/>
        </w:rPr>
      </w:pPr>
      <w:r>
        <w:rPr>
          <w:sz w:val="22"/>
        </w:rPr>
        <w:tab/>
      </w:r>
      <w:r>
        <w:rPr>
          <w:sz w:val="22"/>
        </w:rPr>
        <w:tab/>
      </w:r>
      <w:proofErr w:type="spellStart"/>
      <w:r>
        <w:rPr>
          <w:sz w:val="22"/>
        </w:rPr>
        <w:t>N.n</w:t>
      </w:r>
      <w:proofErr w:type="spellEnd"/>
      <w:r>
        <w:rPr>
          <w:sz w:val="22"/>
        </w:rPr>
        <w:t>.</w:t>
      </w:r>
      <w:r>
        <w:rPr>
          <w:sz w:val="22"/>
        </w:rPr>
        <w:tab/>
        <w:t>Title in one line at top left of centre of the double width card.</w:t>
      </w:r>
    </w:p>
    <w:p w:rsidR="00496112" w:rsidRDefault="00496112" w:rsidP="00496112">
      <w:pPr>
        <w:jc w:val="both"/>
        <w:rPr>
          <w:sz w:val="22"/>
        </w:rPr>
      </w:pPr>
      <w:r>
        <w:rPr>
          <w:sz w:val="22"/>
        </w:rPr>
        <w:tab/>
        <w:t>Coloured, greenish grey ‘SOUVENIR POST CARD’ without divider, back type FB 8.</w:t>
      </w:r>
    </w:p>
    <w:p w:rsidR="00496112" w:rsidRDefault="00496112" w:rsidP="00496112">
      <w:pPr>
        <w:jc w:val="both"/>
        <w:rPr>
          <w:sz w:val="22"/>
        </w:rPr>
      </w:pPr>
      <w:r>
        <w:rPr>
          <w:sz w:val="22"/>
        </w:rPr>
        <w:tab/>
      </w:r>
      <w:r>
        <w:rPr>
          <w:sz w:val="22"/>
        </w:rPr>
        <w:tab/>
      </w:r>
      <w:proofErr w:type="spellStart"/>
      <w:r>
        <w:rPr>
          <w:sz w:val="22"/>
        </w:rPr>
        <w:t>N.n</w:t>
      </w:r>
      <w:proofErr w:type="spellEnd"/>
      <w:r>
        <w:rPr>
          <w:sz w:val="22"/>
        </w:rPr>
        <w:t>.</w:t>
      </w:r>
      <w:r>
        <w:rPr>
          <w:sz w:val="22"/>
        </w:rPr>
        <w:tab/>
        <w:t>Title in one line at top left of centre of the double width card.</w:t>
      </w:r>
    </w:p>
    <w:p w:rsidR="00496112" w:rsidRDefault="00496112" w:rsidP="00496112">
      <w:pPr>
        <w:jc w:val="both"/>
        <w:rPr>
          <w:sz w:val="22"/>
        </w:rPr>
      </w:pPr>
      <w:r>
        <w:rPr>
          <w:sz w:val="22"/>
        </w:rPr>
        <w:t>For other cards of this type see under Panorama.</w:t>
      </w:r>
    </w:p>
    <w:p w:rsidR="00496112" w:rsidRDefault="00496112" w:rsidP="00496112">
      <w:pPr>
        <w:jc w:val="both"/>
        <w:rPr>
          <w:sz w:val="22"/>
        </w:rPr>
      </w:pPr>
    </w:p>
    <w:p w:rsidR="00496112" w:rsidRDefault="00496112" w:rsidP="00496112">
      <w:pPr>
        <w:jc w:val="both"/>
        <w:rPr>
          <w:sz w:val="22"/>
        </w:rPr>
      </w:pPr>
      <w:r>
        <w:rPr>
          <w:b/>
          <w:sz w:val="22"/>
        </w:rPr>
        <w:t>Canada’s Red Grain Hopper, Franco-British Exhibition, London, 1908.</w:t>
      </w:r>
    </w:p>
    <w:p w:rsidR="00496112" w:rsidRDefault="00496112" w:rsidP="00496112">
      <w:pPr>
        <w:jc w:val="both"/>
        <w:rPr>
          <w:sz w:val="22"/>
        </w:rPr>
      </w:pPr>
      <w:r>
        <w:rPr>
          <w:sz w:val="22"/>
        </w:rPr>
        <w:tab/>
        <w:t>Coloured, dark grey ‘SOUVENIR POST CARD’ without divider, back type FB 8.</w:t>
      </w:r>
    </w:p>
    <w:p w:rsidR="00496112" w:rsidRDefault="00496112" w:rsidP="00496112">
      <w:pPr>
        <w:jc w:val="both"/>
        <w:rPr>
          <w:sz w:val="22"/>
        </w:rPr>
      </w:pPr>
      <w:r>
        <w:rPr>
          <w:sz w:val="22"/>
        </w:rPr>
        <w:tab/>
      </w:r>
      <w:r>
        <w:rPr>
          <w:sz w:val="22"/>
        </w:rPr>
        <w:tab/>
        <w:t>352</w:t>
      </w:r>
      <w:r>
        <w:rPr>
          <w:sz w:val="22"/>
        </w:rPr>
        <w:tab/>
        <w:t xml:space="preserve">Title in two lines at bottom left.    </w:t>
      </w:r>
      <w:proofErr w:type="spellStart"/>
      <w:r>
        <w:rPr>
          <w:sz w:val="22"/>
        </w:rPr>
        <w:t>Vert</w:t>
      </w:r>
      <w:proofErr w:type="spellEnd"/>
      <w:r>
        <w:rPr>
          <w:sz w:val="22"/>
        </w:rPr>
        <w:t xml:space="preserve"> left.</w:t>
      </w:r>
    </w:p>
    <w:p w:rsidR="00496112" w:rsidRDefault="00496112" w:rsidP="00496112">
      <w:pPr>
        <w:jc w:val="both"/>
        <w:rPr>
          <w:sz w:val="22"/>
        </w:rPr>
      </w:pPr>
      <w:r>
        <w:rPr>
          <w:sz w:val="22"/>
        </w:rPr>
        <w:tab/>
        <w:t>Coloured, grey ‘SOUVENIR POST CARD’ without divider, back type FB 8.</w:t>
      </w:r>
    </w:p>
    <w:p w:rsidR="00496112" w:rsidRDefault="00496112" w:rsidP="00496112">
      <w:pPr>
        <w:jc w:val="both"/>
        <w:rPr>
          <w:sz w:val="22"/>
        </w:rPr>
      </w:pPr>
      <w:r>
        <w:rPr>
          <w:sz w:val="22"/>
        </w:rPr>
        <w:tab/>
      </w:r>
      <w:r>
        <w:rPr>
          <w:sz w:val="22"/>
        </w:rPr>
        <w:tab/>
        <w:t>352</w:t>
      </w:r>
      <w:r>
        <w:rPr>
          <w:sz w:val="22"/>
        </w:rPr>
        <w:tab/>
        <w:t xml:space="preserve">Title in two lines at bottom left.    </w:t>
      </w:r>
      <w:proofErr w:type="spellStart"/>
      <w:r>
        <w:rPr>
          <w:sz w:val="22"/>
        </w:rPr>
        <w:t>Vert</w:t>
      </w:r>
      <w:proofErr w:type="spellEnd"/>
      <w:r>
        <w:rPr>
          <w:sz w:val="22"/>
        </w:rPr>
        <w:t xml:space="preserve"> left.</w:t>
      </w:r>
    </w:p>
    <w:p w:rsidR="00496112" w:rsidRDefault="00496112" w:rsidP="00496112">
      <w:pPr>
        <w:jc w:val="both"/>
        <w:rPr>
          <w:sz w:val="22"/>
        </w:rPr>
      </w:pPr>
      <w:r>
        <w:rPr>
          <w:sz w:val="22"/>
        </w:rPr>
        <w:tab/>
        <w:t>Coloured, greenish grey ‘SOUVENIR POST CARD’ without divider, back type FB 8.</w:t>
      </w:r>
    </w:p>
    <w:p w:rsidR="00496112" w:rsidRDefault="00496112" w:rsidP="00496112">
      <w:pPr>
        <w:jc w:val="both"/>
        <w:rPr>
          <w:sz w:val="22"/>
        </w:rPr>
      </w:pPr>
      <w:r>
        <w:rPr>
          <w:sz w:val="22"/>
        </w:rPr>
        <w:tab/>
      </w:r>
      <w:r>
        <w:rPr>
          <w:sz w:val="22"/>
        </w:rPr>
        <w:tab/>
        <w:t>352</w:t>
      </w:r>
      <w:r>
        <w:rPr>
          <w:sz w:val="22"/>
        </w:rPr>
        <w:tab/>
        <w:t xml:space="preserve">Title in two lines at bottom left.    </w:t>
      </w:r>
      <w:proofErr w:type="spellStart"/>
      <w:r>
        <w:rPr>
          <w:sz w:val="22"/>
        </w:rPr>
        <w:t>Vert</w:t>
      </w:r>
      <w:proofErr w:type="spellEnd"/>
      <w:r>
        <w:rPr>
          <w:sz w:val="22"/>
        </w:rPr>
        <w:t xml:space="preserve"> left.</w:t>
      </w:r>
    </w:p>
    <w:p w:rsidR="00496112" w:rsidRDefault="00496112" w:rsidP="00496112">
      <w:pPr>
        <w:jc w:val="both"/>
        <w:rPr>
          <w:sz w:val="22"/>
        </w:rPr>
      </w:pPr>
    </w:p>
    <w:p w:rsidR="00496112" w:rsidRDefault="00496112" w:rsidP="00496112">
      <w:pPr>
        <w:jc w:val="both"/>
        <w:rPr>
          <w:sz w:val="22"/>
        </w:rPr>
      </w:pPr>
      <w:r>
        <w:rPr>
          <w:b/>
          <w:sz w:val="22"/>
        </w:rPr>
        <w:t>Canadian Fur Exhibit, Franco-British Exhibition, London, 1908.</w:t>
      </w:r>
    </w:p>
    <w:p w:rsidR="00496112" w:rsidRDefault="00496112" w:rsidP="00496112">
      <w:pPr>
        <w:jc w:val="both"/>
        <w:rPr>
          <w:sz w:val="22"/>
        </w:rPr>
      </w:pPr>
      <w:r>
        <w:rPr>
          <w:sz w:val="22"/>
        </w:rPr>
        <w:tab/>
        <w:t>Coloured, dark grey ‘SOUVENIR POST CARD’ without divider, back type FB 8.</w:t>
      </w:r>
    </w:p>
    <w:p w:rsidR="00496112" w:rsidRDefault="00496112" w:rsidP="00496112">
      <w:pPr>
        <w:jc w:val="both"/>
        <w:rPr>
          <w:sz w:val="22"/>
        </w:rPr>
      </w:pPr>
      <w:r>
        <w:rPr>
          <w:sz w:val="22"/>
        </w:rPr>
        <w:tab/>
      </w:r>
      <w:r>
        <w:rPr>
          <w:sz w:val="22"/>
        </w:rPr>
        <w:tab/>
        <w:t>351</w:t>
      </w:r>
      <w:r>
        <w:rPr>
          <w:sz w:val="22"/>
        </w:rPr>
        <w:tab/>
        <w:t>Title in two lines at top right.</w:t>
      </w:r>
    </w:p>
    <w:p w:rsidR="00496112" w:rsidRDefault="00496112" w:rsidP="00496112">
      <w:pPr>
        <w:jc w:val="both"/>
        <w:rPr>
          <w:sz w:val="22"/>
        </w:rPr>
      </w:pPr>
      <w:r>
        <w:rPr>
          <w:sz w:val="22"/>
        </w:rPr>
        <w:tab/>
        <w:t>Coloured, grey ‘SOUVENIR POST CARD’ without divider, back type FB 8.</w:t>
      </w:r>
    </w:p>
    <w:p w:rsidR="00496112" w:rsidRDefault="00496112" w:rsidP="00496112">
      <w:pPr>
        <w:jc w:val="both"/>
        <w:rPr>
          <w:sz w:val="22"/>
        </w:rPr>
      </w:pPr>
      <w:r>
        <w:rPr>
          <w:sz w:val="22"/>
        </w:rPr>
        <w:tab/>
      </w:r>
      <w:r>
        <w:rPr>
          <w:sz w:val="22"/>
        </w:rPr>
        <w:tab/>
        <w:t>351</w:t>
      </w:r>
      <w:r>
        <w:rPr>
          <w:sz w:val="22"/>
        </w:rPr>
        <w:tab/>
        <w:t>Title in two lines at top right.</w:t>
      </w:r>
    </w:p>
    <w:p w:rsidR="00496112" w:rsidRDefault="00496112" w:rsidP="00496112">
      <w:pPr>
        <w:jc w:val="both"/>
        <w:rPr>
          <w:sz w:val="22"/>
        </w:rPr>
      </w:pPr>
      <w:r>
        <w:rPr>
          <w:sz w:val="22"/>
        </w:rPr>
        <w:tab/>
        <w:t>Coloured, greenish grey ‘SOUVENIR POST CARD’ without divider, back type FB 8.</w:t>
      </w:r>
    </w:p>
    <w:p w:rsidR="00496112" w:rsidRDefault="00496112" w:rsidP="00496112">
      <w:pPr>
        <w:jc w:val="both"/>
        <w:rPr>
          <w:sz w:val="22"/>
        </w:rPr>
      </w:pPr>
      <w:r>
        <w:rPr>
          <w:sz w:val="22"/>
        </w:rPr>
        <w:tab/>
      </w:r>
      <w:r>
        <w:rPr>
          <w:sz w:val="22"/>
        </w:rPr>
        <w:tab/>
        <w:t>351</w:t>
      </w:r>
      <w:r>
        <w:rPr>
          <w:sz w:val="22"/>
        </w:rPr>
        <w:tab/>
        <w:t>Title in two lines at top right.</w:t>
      </w:r>
    </w:p>
    <w:p w:rsidR="00496112" w:rsidRDefault="00496112" w:rsidP="00496112">
      <w:pPr>
        <w:jc w:val="both"/>
        <w:rPr>
          <w:sz w:val="22"/>
        </w:rPr>
      </w:pPr>
    </w:p>
    <w:p w:rsidR="00496112" w:rsidRDefault="00496112" w:rsidP="00496112">
      <w:pPr>
        <w:jc w:val="both"/>
        <w:rPr>
          <w:sz w:val="22"/>
        </w:rPr>
      </w:pPr>
      <w:r>
        <w:rPr>
          <w:b/>
          <w:sz w:val="22"/>
        </w:rPr>
        <w:t>Canadian Pacific Pavilion, Franco-British Exhibition, London, 1908.</w:t>
      </w:r>
    </w:p>
    <w:p w:rsidR="00496112" w:rsidRDefault="00496112" w:rsidP="00496112">
      <w:pPr>
        <w:jc w:val="both"/>
        <w:rPr>
          <w:sz w:val="22"/>
        </w:rPr>
      </w:pPr>
      <w:r>
        <w:rPr>
          <w:sz w:val="22"/>
        </w:rPr>
        <w:tab/>
        <w:t>Coloured, red ‘F B seal’ back type FB 1.</w:t>
      </w:r>
    </w:p>
    <w:p w:rsidR="00496112" w:rsidRDefault="00496112" w:rsidP="00496112">
      <w:pPr>
        <w:jc w:val="both"/>
        <w:rPr>
          <w:sz w:val="22"/>
        </w:rPr>
      </w:pPr>
      <w:r>
        <w:rPr>
          <w:sz w:val="22"/>
        </w:rPr>
        <w:tab/>
      </w:r>
      <w:r>
        <w:rPr>
          <w:sz w:val="22"/>
        </w:rPr>
        <w:tab/>
        <w:t>309</w:t>
      </w:r>
      <w:r>
        <w:rPr>
          <w:sz w:val="22"/>
        </w:rPr>
        <w:tab/>
        <w:t>Split title in one line at top centre.</w:t>
      </w:r>
    </w:p>
    <w:p w:rsidR="00496112" w:rsidRDefault="00496112" w:rsidP="00496112">
      <w:pPr>
        <w:jc w:val="both"/>
        <w:rPr>
          <w:sz w:val="22"/>
        </w:rPr>
      </w:pPr>
      <w:r>
        <w:rPr>
          <w:sz w:val="22"/>
        </w:rPr>
        <w:tab/>
      </w:r>
      <w:r>
        <w:rPr>
          <w:sz w:val="22"/>
        </w:rPr>
        <w:tab/>
        <w:t>309</w:t>
      </w:r>
      <w:r>
        <w:rPr>
          <w:sz w:val="22"/>
        </w:rPr>
        <w:tab/>
        <w:t>Split title in one line at top right.</w:t>
      </w:r>
    </w:p>
    <w:p w:rsidR="00496112" w:rsidRDefault="00496112" w:rsidP="00496112">
      <w:pPr>
        <w:rPr>
          <w:sz w:val="22"/>
        </w:rPr>
      </w:pPr>
      <w:r>
        <w:rPr>
          <w:sz w:val="22"/>
        </w:rPr>
        <w:t xml:space="preserve">Title altered to, </w:t>
      </w:r>
      <w:r>
        <w:rPr>
          <w:b/>
          <w:sz w:val="22"/>
        </w:rPr>
        <w:t>Canadian Pacific Railway Pavilion, Franco-British Exhibition, London, 1908.</w:t>
      </w:r>
    </w:p>
    <w:p w:rsidR="00496112" w:rsidRDefault="00496112" w:rsidP="00496112">
      <w:pPr>
        <w:jc w:val="both"/>
        <w:rPr>
          <w:sz w:val="22"/>
        </w:rPr>
      </w:pPr>
      <w:r>
        <w:rPr>
          <w:sz w:val="22"/>
        </w:rPr>
        <w:tab/>
        <w:t xml:space="preserve">B/W </w:t>
      </w:r>
      <w:proofErr w:type="spellStart"/>
      <w:r>
        <w:rPr>
          <w:sz w:val="22"/>
        </w:rPr>
        <w:t>litho</w:t>
      </w:r>
      <w:proofErr w:type="spellEnd"/>
      <w:r>
        <w:rPr>
          <w:sz w:val="22"/>
        </w:rPr>
        <w:t>, black ‘Throughout the World’ back type FB 2.</w:t>
      </w:r>
    </w:p>
    <w:p w:rsidR="00496112" w:rsidRDefault="00496112" w:rsidP="00496112">
      <w:pPr>
        <w:jc w:val="both"/>
        <w:rPr>
          <w:sz w:val="22"/>
        </w:rPr>
      </w:pPr>
      <w:r>
        <w:rPr>
          <w:sz w:val="22"/>
        </w:rPr>
        <w:tab/>
      </w:r>
      <w:r>
        <w:rPr>
          <w:sz w:val="22"/>
        </w:rPr>
        <w:tab/>
      </w:r>
      <w:proofErr w:type="spellStart"/>
      <w:r>
        <w:rPr>
          <w:sz w:val="22"/>
        </w:rPr>
        <w:t>N.n</w:t>
      </w:r>
      <w:proofErr w:type="spellEnd"/>
      <w:r>
        <w:rPr>
          <w:sz w:val="22"/>
        </w:rPr>
        <w:t>.</w:t>
      </w:r>
      <w:r>
        <w:rPr>
          <w:sz w:val="22"/>
        </w:rPr>
        <w:tab/>
        <w:t>Title in two lines at bottom right.</w:t>
      </w:r>
    </w:p>
    <w:p w:rsidR="00496112" w:rsidRDefault="00496112" w:rsidP="00496112">
      <w:pPr>
        <w:rPr>
          <w:sz w:val="22"/>
        </w:rPr>
      </w:pPr>
      <w:r>
        <w:rPr>
          <w:sz w:val="22"/>
        </w:rPr>
        <w:t>For other post cards of this view see in The Great White City section, under ‘Canadian Pacific Pavilion’.</w:t>
      </w:r>
    </w:p>
    <w:p w:rsidR="00496112" w:rsidRDefault="00496112" w:rsidP="00496112">
      <w:pPr>
        <w:jc w:val="both"/>
        <w:rPr>
          <w:sz w:val="22"/>
        </w:rPr>
      </w:pPr>
    </w:p>
    <w:p w:rsidR="00496112" w:rsidRDefault="00496112" w:rsidP="00496112">
      <w:pPr>
        <w:jc w:val="both"/>
        <w:rPr>
          <w:sz w:val="22"/>
        </w:rPr>
      </w:pPr>
      <w:r>
        <w:rPr>
          <w:b/>
          <w:sz w:val="22"/>
        </w:rPr>
        <w:t>Canadian Pavilion, Entente Cordiale, Produced in Butter, Franco-British Exhibition, London, 1908.</w:t>
      </w:r>
    </w:p>
    <w:p w:rsidR="00496112" w:rsidRDefault="00496112" w:rsidP="00496112">
      <w:pPr>
        <w:jc w:val="both"/>
        <w:rPr>
          <w:sz w:val="22"/>
        </w:rPr>
      </w:pPr>
      <w:r>
        <w:rPr>
          <w:sz w:val="22"/>
        </w:rPr>
        <w:tab/>
        <w:t>Coloured, grey ‘SOUVENIR POST CARD’ without divider, back type FB 8.</w:t>
      </w:r>
    </w:p>
    <w:p w:rsidR="00496112" w:rsidRDefault="00496112" w:rsidP="00496112">
      <w:pPr>
        <w:jc w:val="both"/>
        <w:rPr>
          <w:sz w:val="22"/>
        </w:rPr>
      </w:pPr>
      <w:r>
        <w:rPr>
          <w:sz w:val="22"/>
        </w:rPr>
        <w:tab/>
      </w:r>
      <w:r>
        <w:rPr>
          <w:sz w:val="22"/>
        </w:rPr>
        <w:tab/>
        <w:t>323</w:t>
      </w:r>
      <w:r>
        <w:rPr>
          <w:sz w:val="22"/>
        </w:rPr>
        <w:tab/>
        <w:t xml:space="preserve">Title in two lines at bottom centre.    </w:t>
      </w:r>
      <w:proofErr w:type="spellStart"/>
      <w:r>
        <w:rPr>
          <w:sz w:val="22"/>
        </w:rPr>
        <w:t>Vert</w:t>
      </w:r>
      <w:proofErr w:type="spellEnd"/>
      <w:r>
        <w:rPr>
          <w:sz w:val="22"/>
        </w:rPr>
        <w:t xml:space="preserve"> left.</w:t>
      </w:r>
    </w:p>
    <w:p w:rsidR="00496112" w:rsidRDefault="00496112" w:rsidP="00496112">
      <w:pPr>
        <w:jc w:val="both"/>
        <w:rPr>
          <w:sz w:val="22"/>
        </w:rPr>
      </w:pPr>
      <w:r>
        <w:rPr>
          <w:sz w:val="22"/>
        </w:rPr>
        <w:tab/>
        <w:t>Coloured, greenish grey ‘SOUVENIR POST CARD’ without divider, back type FB 8.</w:t>
      </w:r>
    </w:p>
    <w:p w:rsidR="00496112" w:rsidRDefault="00496112" w:rsidP="00496112">
      <w:pPr>
        <w:jc w:val="both"/>
        <w:rPr>
          <w:sz w:val="22"/>
        </w:rPr>
      </w:pPr>
      <w:r>
        <w:rPr>
          <w:sz w:val="22"/>
        </w:rPr>
        <w:tab/>
      </w:r>
      <w:r>
        <w:rPr>
          <w:sz w:val="22"/>
        </w:rPr>
        <w:tab/>
        <w:t>323</w:t>
      </w:r>
      <w:r>
        <w:rPr>
          <w:sz w:val="22"/>
        </w:rPr>
        <w:tab/>
        <w:t xml:space="preserve">Title in two lines at bottom centre.    </w:t>
      </w:r>
      <w:proofErr w:type="spellStart"/>
      <w:r>
        <w:rPr>
          <w:sz w:val="22"/>
        </w:rPr>
        <w:t>Vert</w:t>
      </w:r>
      <w:proofErr w:type="spellEnd"/>
      <w:r>
        <w:rPr>
          <w:sz w:val="22"/>
        </w:rPr>
        <w:t xml:space="preserve"> left.</w:t>
      </w:r>
    </w:p>
    <w:p w:rsidR="00496112" w:rsidRDefault="00496112" w:rsidP="00496112">
      <w:pPr>
        <w:jc w:val="both"/>
        <w:rPr>
          <w:sz w:val="22"/>
        </w:rPr>
      </w:pPr>
      <w:r>
        <w:rPr>
          <w:sz w:val="22"/>
        </w:rPr>
        <w:t xml:space="preserve">Title altered to, </w:t>
      </w:r>
      <w:r>
        <w:rPr>
          <w:b/>
          <w:sz w:val="22"/>
        </w:rPr>
        <w:t xml:space="preserve">Entente Cordiale, (produced in butter), Canadian Pavilion, Franco-British </w:t>
      </w:r>
      <w:r>
        <w:rPr>
          <w:b/>
          <w:sz w:val="22"/>
        </w:rPr>
        <w:tab/>
        <w:t>Exhibition, London, 1908.</w:t>
      </w:r>
    </w:p>
    <w:p w:rsidR="00496112" w:rsidRDefault="00496112" w:rsidP="00496112">
      <w:pPr>
        <w:jc w:val="both"/>
        <w:rPr>
          <w:sz w:val="22"/>
        </w:rPr>
      </w:pPr>
      <w:r>
        <w:rPr>
          <w:sz w:val="22"/>
        </w:rPr>
        <w:tab/>
        <w:t xml:space="preserve">B/W </w:t>
      </w:r>
      <w:proofErr w:type="spellStart"/>
      <w:r>
        <w:rPr>
          <w:sz w:val="22"/>
        </w:rPr>
        <w:t>litho</w:t>
      </w:r>
      <w:proofErr w:type="spellEnd"/>
      <w:r>
        <w:rPr>
          <w:sz w:val="22"/>
        </w:rPr>
        <w:t>, black ‘Throughout the World’ back type FB 2.</w:t>
      </w:r>
    </w:p>
    <w:p w:rsidR="00496112" w:rsidRDefault="00496112" w:rsidP="00496112">
      <w:pPr>
        <w:jc w:val="both"/>
        <w:rPr>
          <w:sz w:val="22"/>
        </w:rPr>
      </w:pPr>
      <w:r>
        <w:rPr>
          <w:sz w:val="22"/>
        </w:rPr>
        <w:tab/>
      </w:r>
      <w:r>
        <w:rPr>
          <w:sz w:val="22"/>
        </w:rPr>
        <w:tab/>
      </w:r>
      <w:proofErr w:type="spellStart"/>
      <w:r>
        <w:rPr>
          <w:sz w:val="22"/>
        </w:rPr>
        <w:t>N.n</w:t>
      </w:r>
      <w:proofErr w:type="spellEnd"/>
      <w:r>
        <w:rPr>
          <w:sz w:val="22"/>
        </w:rPr>
        <w:t>.</w:t>
      </w:r>
      <w:r>
        <w:rPr>
          <w:sz w:val="22"/>
        </w:rPr>
        <w:tab/>
        <w:t xml:space="preserve">Title in three lines at bottom centre.    </w:t>
      </w:r>
      <w:proofErr w:type="spellStart"/>
      <w:r>
        <w:rPr>
          <w:sz w:val="22"/>
        </w:rPr>
        <w:t>Vert</w:t>
      </w:r>
      <w:proofErr w:type="spellEnd"/>
      <w:r>
        <w:rPr>
          <w:sz w:val="22"/>
        </w:rPr>
        <w:t xml:space="preserve"> left.</w:t>
      </w:r>
    </w:p>
    <w:p w:rsidR="00496112" w:rsidRDefault="00496112" w:rsidP="00496112">
      <w:pPr>
        <w:jc w:val="both"/>
        <w:rPr>
          <w:sz w:val="22"/>
        </w:rPr>
      </w:pPr>
    </w:p>
    <w:p w:rsidR="00496112" w:rsidRDefault="00496112" w:rsidP="00496112">
      <w:pPr>
        <w:jc w:val="both"/>
        <w:rPr>
          <w:sz w:val="22"/>
        </w:rPr>
      </w:pPr>
      <w:r>
        <w:rPr>
          <w:sz w:val="22"/>
        </w:rPr>
        <w:tab/>
        <w:t>There are five different views published under the title ‘Canadian Pavilion’ as they are not all numbered a brief description is given to enable them to be identified, they are listed as type 1 to 5.</w:t>
      </w:r>
    </w:p>
    <w:p w:rsidR="00496112" w:rsidRDefault="00496112" w:rsidP="00496112">
      <w:pPr>
        <w:jc w:val="both"/>
        <w:rPr>
          <w:sz w:val="22"/>
        </w:rPr>
      </w:pPr>
      <w:r>
        <w:rPr>
          <w:b/>
          <w:sz w:val="22"/>
        </w:rPr>
        <w:t xml:space="preserve">Type 1. </w:t>
      </w:r>
      <w:r>
        <w:rPr>
          <w:sz w:val="22"/>
        </w:rPr>
        <w:t>A view with Valentine’s Post Card Kiosk in the mid left foreground.</w:t>
      </w:r>
    </w:p>
    <w:p w:rsidR="00496112" w:rsidRDefault="00496112" w:rsidP="00496112">
      <w:pPr>
        <w:jc w:val="both"/>
        <w:rPr>
          <w:sz w:val="22"/>
        </w:rPr>
      </w:pPr>
      <w:r>
        <w:rPr>
          <w:b/>
          <w:sz w:val="22"/>
        </w:rPr>
        <w:t>Canadian Pavilion, Franco-British Exhibition, London, 1908.</w:t>
      </w:r>
    </w:p>
    <w:p w:rsidR="00496112" w:rsidRDefault="00496112" w:rsidP="00496112">
      <w:pPr>
        <w:jc w:val="both"/>
        <w:rPr>
          <w:sz w:val="22"/>
        </w:rPr>
      </w:pPr>
      <w:r>
        <w:rPr>
          <w:sz w:val="22"/>
        </w:rPr>
        <w:tab/>
        <w:t xml:space="preserve">Sepia </w:t>
      </w:r>
      <w:proofErr w:type="spellStart"/>
      <w:r>
        <w:rPr>
          <w:sz w:val="22"/>
        </w:rPr>
        <w:t>litho</w:t>
      </w:r>
      <w:proofErr w:type="spellEnd"/>
      <w:r>
        <w:rPr>
          <w:sz w:val="22"/>
        </w:rPr>
        <w:t>, black ‘Throughout the World’ back type FB 2.</w:t>
      </w:r>
    </w:p>
    <w:p w:rsidR="00496112" w:rsidRDefault="00496112" w:rsidP="00496112">
      <w:pPr>
        <w:jc w:val="both"/>
        <w:rPr>
          <w:sz w:val="22"/>
        </w:rPr>
      </w:pPr>
      <w:r>
        <w:rPr>
          <w:sz w:val="22"/>
        </w:rPr>
        <w:tab/>
      </w:r>
      <w:r>
        <w:rPr>
          <w:sz w:val="22"/>
        </w:rPr>
        <w:tab/>
      </w:r>
      <w:proofErr w:type="spellStart"/>
      <w:r>
        <w:rPr>
          <w:sz w:val="22"/>
        </w:rPr>
        <w:t>N.n</w:t>
      </w:r>
      <w:proofErr w:type="spellEnd"/>
      <w:r>
        <w:rPr>
          <w:sz w:val="22"/>
        </w:rPr>
        <w:t>.</w:t>
      </w:r>
      <w:r>
        <w:rPr>
          <w:sz w:val="22"/>
        </w:rPr>
        <w:tab/>
        <w:t>Title in two lines at bottom centre.</w:t>
      </w:r>
    </w:p>
    <w:p w:rsidR="00496112" w:rsidRDefault="00496112" w:rsidP="00496112">
      <w:pPr>
        <w:jc w:val="both"/>
        <w:rPr>
          <w:sz w:val="22"/>
        </w:rPr>
      </w:pPr>
      <w:r>
        <w:rPr>
          <w:sz w:val="22"/>
        </w:rPr>
        <w:t>For other post cards of this view see in The Great White City section, under ‘Canadian Pavilion’.</w:t>
      </w:r>
    </w:p>
    <w:p w:rsidR="00496112" w:rsidRDefault="00496112">
      <w:pPr>
        <w:jc w:val="center"/>
        <w:rPr>
          <w:sz w:val="22"/>
        </w:rPr>
      </w:pPr>
      <w:bookmarkStart w:id="0" w:name="_GoBack"/>
      <w:bookmarkEnd w:id="0"/>
    </w:p>
    <w:sectPr w:rsidR="00496112">
      <w:footerReference w:type="even" r:id="rId17"/>
      <w:footerReference w:type="default" r:id="rId18"/>
      <w:pgSz w:w="11909" w:h="16834" w:code="9"/>
      <w:pgMar w:top="1440" w:right="1440" w:bottom="1440" w:left="1440" w:header="720" w:footer="720" w:gutter="0"/>
      <w:pgNumType w:start="1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74F0" w:rsidRDefault="002474F0">
      <w:r>
        <w:separator/>
      </w:r>
    </w:p>
  </w:endnote>
  <w:endnote w:type="continuationSeparator" w:id="0">
    <w:p w:rsidR="002474F0" w:rsidRDefault="00247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2474F0">
    <w:pPr>
      <w:pStyle w:val="Footer"/>
      <w:ind w:right="360"/>
    </w:pPr>
    <w:r>
      <w:rPr>
        <w:rStyle w:val="PageNumber"/>
      </w:rPr>
      <w:fldChar w:fldCharType="begin"/>
    </w:r>
    <w:r>
      <w:rPr>
        <w:rStyle w:val="PageNumber"/>
      </w:rPr>
      <w:instrText xml:space="preserve"> PAGE </w:instrText>
    </w:r>
    <w:r>
      <w:rPr>
        <w:rStyle w:val="PageNumber"/>
      </w:rPr>
      <w:fldChar w:fldCharType="separate"/>
    </w:r>
    <w:r w:rsidR="00496112">
      <w:rPr>
        <w:rStyle w:val="PageNumber"/>
        <w:noProof/>
      </w:rPr>
      <w:t>36</w:t>
    </w:r>
    <w:r>
      <w:rPr>
        <w:rStyle w:val="PageNumber"/>
      </w:rPr>
      <w:fldChar w:fldCharType="end"/>
    </w:r>
    <w:r>
      <w:rPr>
        <w:rStyle w:val="PageNumber"/>
      </w:rPr>
      <w:tab/>
    </w:r>
    <w:r>
      <w:rPr>
        <w:rStyle w:val="PageNumber"/>
      </w:rPr>
      <w:tab/>
      <w:t>Summer</w:t>
    </w:r>
    <w:r>
      <w:rPr>
        <w:sz w:val="22"/>
      </w:rPr>
      <w:t xml:space="preserve"> 2004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2474F0">
    <w:pPr>
      <w:pStyle w:val="Footer"/>
      <w:ind w:right="-61"/>
      <w:rPr>
        <w:sz w:val="22"/>
      </w:rPr>
    </w:pPr>
    <w:r>
      <w:rPr>
        <w:rStyle w:val="PageNumber"/>
      </w:rPr>
      <w:t>Summer</w:t>
    </w:r>
    <w:r>
      <w:rPr>
        <w:sz w:val="22"/>
      </w:rPr>
      <w:t xml:space="preserve"> 2004</w:t>
    </w:r>
    <w:r>
      <w:rPr>
        <w:sz w:val="22"/>
      </w:rPr>
      <w:tab/>
    </w:r>
    <w:r>
      <w:rPr>
        <w:sz w:val="22"/>
      </w:rPr>
      <w:tab/>
    </w:r>
    <w:r>
      <w:rPr>
        <w:rStyle w:val="PageNumber"/>
      </w:rPr>
      <w:fldChar w:fldCharType="begin"/>
    </w:r>
    <w:r>
      <w:rPr>
        <w:rStyle w:val="PageNumber"/>
      </w:rPr>
      <w:instrText xml:space="preserve"> PAGE </w:instrText>
    </w:r>
    <w:r>
      <w:rPr>
        <w:rStyle w:val="PageNumber"/>
      </w:rPr>
      <w:fldChar w:fldCharType="separate"/>
    </w:r>
    <w:r w:rsidR="00496112">
      <w:rPr>
        <w:rStyle w:val="PageNumber"/>
        <w:noProof/>
      </w:rPr>
      <w:t>35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74F0" w:rsidRDefault="002474F0">
      <w:r>
        <w:separator/>
      </w:r>
    </w:p>
  </w:footnote>
  <w:footnote w:type="continuationSeparator" w:id="0">
    <w:p w:rsidR="002474F0" w:rsidRDefault="002474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proofState w:spelling="clean"/>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C83"/>
    <w:rsid w:val="002474F0"/>
    <w:rsid w:val="00496112"/>
    <w:rsid w:val="00625C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496112"/>
    <w:rPr>
      <w:rFonts w:ascii="Tahoma" w:hAnsi="Tahoma" w:cs="Tahoma"/>
      <w:sz w:val="16"/>
      <w:szCs w:val="16"/>
    </w:rPr>
  </w:style>
  <w:style w:type="character" w:customStyle="1" w:styleId="BalloonTextChar">
    <w:name w:val="Balloon Text Char"/>
    <w:basedOn w:val="DefaultParagraphFont"/>
    <w:link w:val="BalloonText"/>
    <w:uiPriority w:val="99"/>
    <w:semiHidden/>
    <w:rsid w:val="004961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496112"/>
    <w:rPr>
      <w:rFonts w:ascii="Tahoma" w:hAnsi="Tahoma" w:cs="Tahoma"/>
      <w:sz w:val="16"/>
      <w:szCs w:val="16"/>
    </w:rPr>
  </w:style>
  <w:style w:type="character" w:customStyle="1" w:styleId="BalloonTextChar">
    <w:name w:val="Balloon Text Char"/>
    <w:basedOn w:val="DefaultParagraphFont"/>
    <w:link w:val="BalloonText"/>
    <w:uiPriority w:val="99"/>
    <w:semiHidden/>
    <w:rsid w:val="004961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4739</Words>
  <Characters>27018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EDITORIAL							         SUMMER 2004</vt:lpstr>
    </vt:vector>
  </TitlesOfParts>
  <Company/>
  <LinksUpToDate>false</LinksUpToDate>
  <CharactersWithSpaces>31694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SUMMER 2004</dc:title>
  <dc:creator>AIS(PTC)3(RAF)</dc:creator>
  <cp:lastModifiedBy>Mr Tonkin</cp:lastModifiedBy>
  <cp:revision>3</cp:revision>
  <dcterms:created xsi:type="dcterms:W3CDTF">2016-02-15T11:41:00Z</dcterms:created>
  <dcterms:modified xsi:type="dcterms:W3CDTF">2016-02-15T11:42:00Z</dcterms:modified>
</cp:coreProperties>
</file>