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1A5420">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SPRING 2001</w:t>
      </w:r>
    </w:p>
    <w:p w:rsidR="00000000" w:rsidRDefault="001A5420">
      <w:pPr>
        <w:jc w:val="center"/>
        <w:rPr>
          <w:sz w:val="22"/>
        </w:rPr>
      </w:pPr>
    </w:p>
    <w:p w:rsidR="00000000" w:rsidRDefault="001A5420">
      <w:pPr>
        <w:jc w:val="center"/>
        <w:rPr>
          <w:sz w:val="22"/>
        </w:rPr>
      </w:pPr>
      <w:r>
        <w:rPr>
          <w:sz w:val="22"/>
        </w:rPr>
        <w:t>Now I’m laid up with the gout</w:t>
      </w:r>
    </w:p>
    <w:p w:rsidR="00000000" w:rsidRDefault="001A5420">
      <w:pPr>
        <w:jc w:val="center"/>
        <w:rPr>
          <w:sz w:val="22"/>
        </w:rPr>
      </w:pPr>
      <w:r>
        <w:rPr>
          <w:sz w:val="22"/>
        </w:rPr>
        <w:t>It’s put an end to my getting about</w:t>
      </w:r>
    </w:p>
    <w:p w:rsidR="00000000" w:rsidRDefault="001A5420">
      <w:pPr>
        <w:jc w:val="center"/>
        <w:rPr>
          <w:sz w:val="22"/>
        </w:rPr>
      </w:pPr>
    </w:p>
    <w:p w:rsidR="00000000" w:rsidRDefault="001A5420">
      <w:pPr>
        <w:jc w:val="both"/>
        <w:rPr>
          <w:sz w:val="22"/>
        </w:rPr>
      </w:pPr>
      <w:r>
        <w:rPr>
          <w:sz w:val="22"/>
        </w:rPr>
        <w:tab/>
        <w:t>This getting old gracefully is not all it’s cracked up to be. They didn’t tell me all sorts of things would start going wrong. I have just had my s</w:t>
      </w:r>
      <w:r>
        <w:rPr>
          <w:sz w:val="22"/>
        </w:rPr>
        <w:t xml:space="preserve">econd attack of gout within about five months, this time slightly worse as I had it in the knee as well as the big toe. Believe me now that I know how painful it can be, I no longer regard gout as a sort of music hall joke. The first time I had it I thought it was arthritis, and when the doctor said it was gout, I remarked I would rather have gout than Arthritis as it sounded more romantic. This made the doctor laugh but did not do much for the gout. Having gout conjures up a picture of a man who has drunk </w:t>
      </w:r>
      <w:r>
        <w:rPr>
          <w:sz w:val="22"/>
        </w:rPr>
        <w:t>too much port in his time. This is not so as I don’t think I have drunk more than a couple of glasses in my life.</w:t>
      </w:r>
    </w:p>
    <w:p w:rsidR="00000000" w:rsidRDefault="001A5420">
      <w:pPr>
        <w:jc w:val="both"/>
        <w:rPr>
          <w:sz w:val="22"/>
        </w:rPr>
      </w:pPr>
      <w:r>
        <w:rPr>
          <w:sz w:val="22"/>
        </w:rPr>
        <w:tab/>
        <w:t>I was all set to go down to the Yeovil two day fair but on the Friday morning had to phone the hotel to cancel my booking, as there was no way I could have driven down. Two weeks later I had to miss Bloomsbury as my foot was still not good enough to drive on.. Anyhow that’s enough about my aches and pains.</w:t>
      </w:r>
    </w:p>
    <w:p w:rsidR="00000000" w:rsidRDefault="001A5420">
      <w:pPr>
        <w:jc w:val="both"/>
        <w:rPr>
          <w:sz w:val="22"/>
        </w:rPr>
      </w:pPr>
      <w:r>
        <w:rPr>
          <w:sz w:val="22"/>
        </w:rPr>
        <w:tab/>
        <w:t xml:space="preserve">Members will be aware that for many years I have advertised for exhibition cards in the </w:t>
      </w:r>
      <w:r>
        <w:rPr>
          <w:sz w:val="22"/>
        </w:rPr>
        <w:t>Picture Postcard Monthly, the average for the last eleven years works out that I get sent 150 post cards a month of which I purchase 25%. Suddenly things seem to have gone mad, in the first seven weeks of this year I have received just over 900 cards, so far my purchases have dropped to about 18% of what is sent to me.</w:t>
      </w:r>
    </w:p>
    <w:p w:rsidR="00000000" w:rsidRDefault="001A5420">
      <w:pPr>
        <w:jc w:val="both"/>
        <w:rPr>
          <w:sz w:val="22"/>
        </w:rPr>
      </w:pPr>
      <w:r>
        <w:rPr>
          <w:sz w:val="22"/>
        </w:rPr>
        <w:tab/>
        <w:t>Now for a funny story, ( well I think it’s funny ) I have mentioned before that when I do a long distance fair I often stay overnight as I don’t like driving back in the dark. In January I w</w:t>
      </w:r>
      <w:r>
        <w:rPr>
          <w:sz w:val="22"/>
        </w:rPr>
        <w:t>ent to a fair at Bristol and decided to stay the night at the farm just outside Cheltenham where I often stay when I’m down that way. That evening saw me having a nice meal with a bottle of wine at the Colesbourne Inn and after I had finished the proprietor came to see how I was doing, during the conversation he asked me if I knew where he could get a quantity of 1960’s girls magazines like Judie and Bounty. He wasn’t too worried about the condition and would take them even if they had no covers. He explain</w:t>
      </w:r>
      <w:r>
        <w:rPr>
          <w:sz w:val="22"/>
        </w:rPr>
        <w:t>ed he wanted to paper the ladies toilet with them.</w:t>
      </w:r>
    </w:p>
    <w:p w:rsidR="00000000" w:rsidRDefault="001A5420">
      <w:pPr>
        <w:jc w:val="both"/>
        <w:rPr>
          <w:sz w:val="22"/>
        </w:rPr>
      </w:pPr>
      <w:r>
        <w:rPr>
          <w:sz w:val="22"/>
        </w:rPr>
        <w:tab/>
        <w:t>This is certainly the year of The Festival of Britain Society, There have been a lot of displays to commemorate the 50th anniversary of the festival with more to come and George Simner tells me their membership is now around the 150 mark so they have well and truly passed us. Their Spring ‘Festival Times’ No. 39 was a good read and I was impressed with the number of articles sent in by different contributors. George gets more response than I do in this res</w:t>
      </w:r>
      <w:r>
        <w:rPr>
          <w:sz w:val="22"/>
        </w:rPr>
        <w:t>pect, or perhaps he’s been saving them up. I think the articles I do get sent in contain more meat, as some of his were quite short. You must all remember our Journal is as good as you the members make it. I shall be pleased to receive any articles for publication, the journal should not be a one man band turnout. We should try to cover more aspects of collecting exhibition memorabilia than just the post cards, even if they are the most accessible.</w:t>
      </w:r>
    </w:p>
    <w:p w:rsidR="00000000" w:rsidRDefault="001A5420">
      <w:pPr>
        <w:jc w:val="both"/>
        <w:rPr>
          <w:sz w:val="22"/>
        </w:rPr>
      </w:pPr>
      <w:r>
        <w:rPr>
          <w:sz w:val="22"/>
        </w:rPr>
        <w:tab/>
        <w:t>While I am on other societies newsletters I have just rece</w:t>
      </w:r>
      <w:r>
        <w:rPr>
          <w:sz w:val="22"/>
        </w:rPr>
        <w:t>ived a complementary copy of the Journal of the Salmon Study Group. I had given them some details of various exhibition cards published by Salmon for an article they were doing. It was a very well produced journal, done by someone with more computer know how than I possess.</w:t>
      </w:r>
    </w:p>
    <w:p w:rsidR="00000000" w:rsidRDefault="001A5420">
      <w:pPr>
        <w:jc w:val="both"/>
        <w:rPr>
          <w:sz w:val="22"/>
        </w:rPr>
      </w:pPr>
      <w:r>
        <w:rPr>
          <w:sz w:val="22"/>
        </w:rPr>
        <w:tab/>
        <w:t>My request for information on the Festival of Britain post cards is still bringing in new information. I have just heard from Arthur Smith who informed me he went to the London County Council Open Air Exhibition of Sculpture in Batterse</w:t>
      </w:r>
      <w:r>
        <w:rPr>
          <w:sz w:val="22"/>
        </w:rPr>
        <w:t>a Park in 1951, and bought a packet of 24 post cards that were on sale there for £1.00. It containing No. 1 to No. 24 of the sculpture exhibition post cards and he has been able to supply me with the titles and details of the cards. These cards are very difficult to find and I have only come across fifteen in all the years I have been searching for them.</w:t>
      </w:r>
    </w:p>
    <w:p w:rsidR="00000000" w:rsidRDefault="001A5420">
      <w:pPr>
        <w:jc w:val="both"/>
        <w:rPr>
          <w:sz w:val="22"/>
        </w:rPr>
      </w:pPr>
    </w:p>
    <w:p w:rsidR="00000000" w:rsidRDefault="001A5420">
      <w:pPr>
        <w:jc w:val="both"/>
        <w:rPr>
          <w:sz w:val="22"/>
        </w:rPr>
      </w:pP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The Editor.</w:t>
      </w:r>
    </w:p>
    <w:p w:rsidR="00000000" w:rsidRDefault="001A5420">
      <w:pPr>
        <w:rPr>
          <w:sz w:val="22"/>
        </w:rPr>
      </w:pPr>
      <w:r>
        <w:rPr>
          <w:sz w:val="22"/>
        </w:rPr>
        <w:br w:type="page"/>
      </w:r>
    </w:p>
    <w:p w:rsidR="00000000" w:rsidRDefault="001A5420">
      <w:pPr>
        <w:jc w:val="center"/>
        <w:rPr>
          <w:b/>
          <w:sz w:val="22"/>
        </w:rPr>
      </w:pPr>
      <w:r>
        <w:rPr>
          <w:b/>
          <w:sz w:val="22"/>
        </w:rPr>
        <w:t>Convention at Glasgow 2001</w:t>
      </w:r>
    </w:p>
    <w:p w:rsidR="00000000" w:rsidRDefault="001A5420">
      <w:pPr>
        <w:jc w:val="center"/>
        <w:rPr>
          <w:b/>
          <w:sz w:val="22"/>
        </w:rPr>
      </w:pPr>
      <w:r>
        <w:rPr>
          <w:b/>
          <w:sz w:val="22"/>
        </w:rPr>
        <w:t>by</w:t>
      </w:r>
    </w:p>
    <w:p w:rsidR="00000000" w:rsidRDefault="001A5420">
      <w:pPr>
        <w:jc w:val="center"/>
        <w:rPr>
          <w:b/>
          <w:sz w:val="22"/>
        </w:rPr>
      </w:pPr>
      <w:r>
        <w:rPr>
          <w:b/>
          <w:sz w:val="22"/>
        </w:rPr>
        <w:t>Stanley K. Hunter.</w:t>
      </w:r>
    </w:p>
    <w:p w:rsidR="00000000" w:rsidRDefault="001A5420">
      <w:pPr>
        <w:rPr>
          <w:sz w:val="22"/>
        </w:rPr>
      </w:pPr>
    </w:p>
    <w:p w:rsidR="00000000" w:rsidRDefault="001A5420">
      <w:pPr>
        <w:jc w:val="both"/>
        <w:rPr>
          <w:sz w:val="22"/>
        </w:rPr>
      </w:pPr>
      <w:r>
        <w:rPr>
          <w:sz w:val="22"/>
        </w:rPr>
        <w:tab/>
        <w:t>Our 2001 Annual Convention will be held in Glasgow, September 29-30.  The Conven</w:t>
      </w:r>
      <w:r>
        <w:rPr>
          <w:sz w:val="22"/>
        </w:rPr>
        <w:t>tion is always the highlight of our year.  2001 will be an extra-special convention.  It is the first time it has been held North of the Border and there will be some new features and some direct links with exhibitions of the past.</w:t>
      </w:r>
    </w:p>
    <w:p w:rsidR="00000000" w:rsidRDefault="001A5420">
      <w:pPr>
        <w:jc w:val="both"/>
        <w:rPr>
          <w:sz w:val="22"/>
        </w:rPr>
      </w:pPr>
    </w:p>
    <w:p w:rsidR="00000000" w:rsidRDefault="001A5420">
      <w:pPr>
        <w:jc w:val="both"/>
        <w:rPr>
          <w:sz w:val="22"/>
        </w:rPr>
      </w:pPr>
      <w:r>
        <w:rPr>
          <w:sz w:val="22"/>
        </w:rPr>
        <w:tab/>
        <w:t>Thanks to the generosity of Glasgow Museums, the convention will take place in the Kelvingrove Art Gallery &amp; Museum.  This is one of the most dramatic buildings in the British Isles.  It was built on the banks of the River Kelvin in Kelvingrove Park, on the site of the 1,000-fo</w:t>
      </w:r>
      <w:r>
        <w:rPr>
          <w:sz w:val="22"/>
        </w:rPr>
        <w:t>ot long Main Building (365 feet wide) of the International Exhibition, Glasgow 1888. (With 5.7M visitors this was the largest exhibition to date held outside London.)</w:t>
      </w:r>
    </w:p>
    <w:p w:rsidR="00000000" w:rsidRDefault="001A5420">
      <w:pPr>
        <w:jc w:val="both"/>
        <w:rPr>
          <w:sz w:val="22"/>
        </w:rPr>
      </w:pPr>
    </w:p>
    <w:p w:rsidR="00000000" w:rsidRDefault="001A5420">
      <w:pPr>
        <w:jc w:val="both"/>
        <w:rPr>
          <w:sz w:val="22"/>
        </w:rPr>
      </w:pPr>
      <w:r>
        <w:rPr>
          <w:sz w:val="22"/>
        </w:rPr>
        <w:tab/>
        <w:t>Some of the funds for the construction of the Art Gallery came from the profits of the 1888 exhibition.  To mark the gallery opening, Glasgow held another major international exhibition, in 1901 in Kelvingrove Park. Attendance (10.7M) made this again the largest exhibition held in the British Isles, to date.  Our venue will be the Conference</w:t>
      </w:r>
      <w:r>
        <w:rPr>
          <w:sz w:val="22"/>
        </w:rPr>
        <w:t xml:space="preserve"> Room, originally Pavilion IV at the 1901 Exhibition (Arts &amp; Crafts exhibits, displayed by leading British artists).  It overlooks the Royal Bank of Scotland's "Children's Fountain" in the park, moved from the Glasgow Garden Festival of 1988.  This was the site of the 1888 Exhibition Doulton Fountain now under a million pound renovation at Glasgow Green. (This is at the site of the People's Palace Museum which holds a number of Glasgow exhibition relics, 1888-1988.)</w:t>
      </w:r>
    </w:p>
    <w:p w:rsidR="00000000" w:rsidRDefault="001A5420">
      <w:pPr>
        <w:jc w:val="both"/>
        <w:rPr>
          <w:sz w:val="22"/>
        </w:rPr>
      </w:pPr>
    </w:p>
    <w:p w:rsidR="00000000" w:rsidRDefault="001A5420">
      <w:pPr>
        <w:jc w:val="both"/>
        <w:rPr>
          <w:sz w:val="22"/>
        </w:rPr>
      </w:pPr>
      <w:r>
        <w:rPr>
          <w:sz w:val="22"/>
        </w:rPr>
        <w:tab/>
        <w:t>Kelvingrove Park is a most dramatic urb</w:t>
      </w:r>
      <w:r>
        <w:rPr>
          <w:sz w:val="22"/>
        </w:rPr>
        <w:t>an park.  The River Kelvin cuts its way south through the park to the Clyde with high drumlins on both northern banks, which gives a dramatic panoramic effect to the park.  The Gentlemen of the Press who visited in 1888 expressed their extreme admiration.  Even the London "Times" correspondent said it was the finest exhibition view he had ever witnessed.  Sir Joseph Paxton laid out the park, after his success of the Crystal Palace.  (His proposed Glasgow West End Crystal Palace was never realised.)</w:t>
      </w:r>
    </w:p>
    <w:p w:rsidR="00000000" w:rsidRDefault="001A5420">
      <w:pPr>
        <w:jc w:val="both"/>
        <w:rPr>
          <w:sz w:val="22"/>
        </w:rPr>
      </w:pPr>
    </w:p>
    <w:p w:rsidR="00000000" w:rsidRDefault="001A5420">
      <w:pPr>
        <w:jc w:val="both"/>
        <w:rPr>
          <w:sz w:val="22"/>
        </w:rPr>
      </w:pPr>
      <w:r>
        <w:rPr>
          <w:sz w:val="22"/>
        </w:rPr>
        <w:tab/>
        <w:t>A dram</w:t>
      </w:r>
      <w:r>
        <w:rPr>
          <w:sz w:val="22"/>
        </w:rPr>
        <w:t>atic Millennium Footbridge is planned to cross the Kelvin at the Art Gallery, as part of the University of Glasgow 's 550th anniversary celebrations.  (The University dates from 1451 which makes it the fourth-oldest in the British Isles, after St Andrew's.)  The bridge will be being built on the site of the 1901 Exhibition footbridge.  During the 1901 exhibition, the Art Gallery was used as the Palace of Fine Arts.  The following year the building was handed over to the city as a municipal art gallery and m</w:t>
      </w:r>
      <w:r>
        <w:rPr>
          <w:sz w:val="22"/>
        </w:rPr>
        <w:t>useum and it is now the most visited museum outside London. The civic art collection is unrivalled in Europe.  A large National Lottery award has been made for renovation of the 1901 building.</w:t>
      </w:r>
    </w:p>
    <w:p w:rsidR="00000000" w:rsidRDefault="001A5420">
      <w:pPr>
        <w:jc w:val="both"/>
        <w:rPr>
          <w:sz w:val="22"/>
        </w:rPr>
      </w:pPr>
    </w:p>
    <w:p w:rsidR="00000000" w:rsidRDefault="001A5420">
      <w:pPr>
        <w:jc w:val="both"/>
        <w:rPr>
          <w:sz w:val="22"/>
        </w:rPr>
      </w:pPr>
      <w:r>
        <w:rPr>
          <w:sz w:val="22"/>
        </w:rPr>
        <w:tab/>
        <w:t>2001 marks the centenary of the building and the centenary of the 1901 International Exhibition.  The year also marks the 90th anniversary of the Scottish Exhibition (9.3M) also staged in Kelvingrove Park and the 50th anniversary of the Festival of Britain in Scotland.  The Art Gallery staged a series of important F</w:t>
      </w:r>
      <w:r>
        <w:rPr>
          <w:sz w:val="22"/>
        </w:rPr>
        <w:t>estival of Britain exhibitions but the major Festival of Britain event in Scotland was held in the Kelvin Hall.  This building lies just opposite the Art Gallery, three minutes walk.  It was the largest exhibition hall of its kind, in the British Empire.  Part is now the Glasgow Museum of Transport.</w:t>
      </w:r>
    </w:p>
    <w:p w:rsidR="00000000" w:rsidRDefault="001A5420">
      <w:pPr>
        <w:jc w:val="both"/>
        <w:rPr>
          <w:sz w:val="22"/>
        </w:rPr>
      </w:pPr>
    </w:p>
    <w:p w:rsidR="00000000" w:rsidRDefault="001A5420">
      <w:pPr>
        <w:jc w:val="both"/>
        <w:rPr>
          <w:sz w:val="22"/>
        </w:rPr>
      </w:pPr>
      <w:r>
        <w:rPr>
          <w:sz w:val="22"/>
        </w:rPr>
        <w:tab/>
        <w:t xml:space="preserve">Amongst its many exhibits now is the Coronation tramcar, depicted on the GB 1990 "British Transport" postage stamp, bound for the 1938 "Exhibition".  There is also the Caledonian Railway Co.’s loco 123, which </w:t>
      </w:r>
      <w:r>
        <w:rPr>
          <w:sz w:val="22"/>
        </w:rPr>
        <w:t>won the Gold Medal at the 1886 Edinburgh International Exhibition and the early replica of a prototype bicycle exhibit, displayed at the 1888 International.  A popular feature is "Kelvin Street" recalling Glasgow of the era of 1938.)</w:t>
      </w:r>
    </w:p>
    <w:p w:rsidR="00000000" w:rsidRDefault="001A5420">
      <w:pPr>
        <w:jc w:val="both"/>
        <w:rPr>
          <w:sz w:val="22"/>
        </w:rPr>
      </w:pPr>
    </w:p>
    <w:p w:rsidR="00000000" w:rsidRDefault="001A5420">
      <w:pPr>
        <w:jc w:val="both"/>
        <w:rPr>
          <w:sz w:val="22"/>
        </w:rPr>
      </w:pPr>
      <w:r>
        <w:rPr>
          <w:sz w:val="22"/>
        </w:rPr>
        <w:lastRenderedPageBreak/>
        <w:tab/>
        <w:t>The Convention will not be restricted to features of Glasgow exhibitions! It is expected that there will be a number of papers and displays on a wide variety of other exhibitions  - Wembley, Great White City, USA, etc.  If you are interested in contributing, please let us kno</w:t>
      </w:r>
      <w:r>
        <w:rPr>
          <w:sz w:val="22"/>
        </w:rPr>
        <w:t>w in good time, as these will be advertised locally.</w:t>
      </w:r>
    </w:p>
    <w:p w:rsidR="00000000" w:rsidRDefault="001A5420">
      <w:pPr>
        <w:jc w:val="both"/>
        <w:rPr>
          <w:sz w:val="22"/>
        </w:rPr>
      </w:pPr>
    </w:p>
    <w:p w:rsidR="00000000" w:rsidRDefault="001A5420">
      <w:pPr>
        <w:jc w:val="both"/>
        <w:rPr>
          <w:sz w:val="22"/>
        </w:rPr>
      </w:pPr>
      <w:r>
        <w:rPr>
          <w:sz w:val="22"/>
        </w:rPr>
        <w:tab/>
        <w:t>Among the innovations for our 2001 Convention is that, apart from our AGM, the event will be open to the public.  This could include local collectors' societies and the Friends of Glasgow Museums. (Total attendance will be limited to 100.)  The building is the top free public attraction in Scotland.  There will be a changing display of exhibition memorabilia on show and members are asked to bring material to be shown to the public. Video and slide facil</w:t>
      </w:r>
      <w:r>
        <w:rPr>
          <w:sz w:val="22"/>
        </w:rPr>
        <w:t>ities will be available.</w:t>
      </w:r>
    </w:p>
    <w:p w:rsidR="00000000" w:rsidRDefault="001A5420">
      <w:pPr>
        <w:jc w:val="both"/>
        <w:rPr>
          <w:sz w:val="22"/>
        </w:rPr>
      </w:pPr>
    </w:p>
    <w:p w:rsidR="00000000" w:rsidRDefault="001A5420">
      <w:pPr>
        <w:jc w:val="both"/>
        <w:rPr>
          <w:sz w:val="22"/>
        </w:rPr>
      </w:pPr>
      <w:r>
        <w:rPr>
          <w:sz w:val="22"/>
        </w:rPr>
        <w:tab/>
        <w:t>In view of the interest already shown, the Convention will be preceded by a number of informal events (as in the popular events staged at Portsmouth). These could be held on Friday or Monday as desired.  A party is already planning to travel by rail from the south of England beforehand and would welcome others interested.</w:t>
      </w:r>
    </w:p>
    <w:p w:rsidR="00000000" w:rsidRDefault="001A5420">
      <w:pPr>
        <w:jc w:val="both"/>
        <w:rPr>
          <w:sz w:val="22"/>
        </w:rPr>
      </w:pPr>
    </w:p>
    <w:p w:rsidR="00000000" w:rsidRDefault="001A5420">
      <w:pPr>
        <w:jc w:val="both"/>
        <w:rPr>
          <w:sz w:val="22"/>
        </w:rPr>
      </w:pPr>
      <w:r>
        <w:rPr>
          <w:sz w:val="22"/>
        </w:rPr>
        <w:tab/>
        <w:t>Proposals include a walking tour of Kelvingrove Park - with its memories of the two important Internationals (1888 and 1901) and the Scottish Exhibition of 191</w:t>
      </w:r>
      <w:r>
        <w:rPr>
          <w:sz w:val="22"/>
        </w:rPr>
        <w:t>1.  There are, for example, Lever Bros.' Sunlight Cottages, gifted to the city after the 1901 International, next to the 1901 "Aberdeen granite specimens" in Sunlight Way.  The popular 1911 Clachan highland village by the Kelvin, has a carved memento.  The Clachan was recreated at the Empire Exhibition, Scotland, in 1938.</w:t>
      </w:r>
    </w:p>
    <w:p w:rsidR="00000000" w:rsidRDefault="001A5420">
      <w:pPr>
        <w:jc w:val="both"/>
        <w:rPr>
          <w:sz w:val="22"/>
        </w:rPr>
      </w:pPr>
    </w:p>
    <w:p w:rsidR="00000000" w:rsidRDefault="001A5420">
      <w:pPr>
        <w:jc w:val="both"/>
        <w:rPr>
          <w:sz w:val="22"/>
        </w:rPr>
      </w:pPr>
      <w:r>
        <w:rPr>
          <w:sz w:val="22"/>
        </w:rPr>
        <w:tab/>
        <w:t>A walking tour of the site of the Empire Exhibition at Bellahouston Park, on the south side of the city, could be arranged.  This could include a visit to the 1938 Palace of Arts (a post</w:t>
      </w:r>
      <w:r>
        <w:rPr>
          <w:sz w:val="22"/>
        </w:rPr>
        <w:t>mark was used throughout the stamp exhibition staged there in 1977) and to the world-celebrated Charles Rennie Mackintosh's "House for an Art Lover" for lunch.  There is also the 1938 Peace Cairn and the huge granite Exhibition Monolith (unveiled by the king as part of his Coronation State Visit to Scotland in 1937).  The drumlin effect at Bellahouston highlighted the Tower of Empire and was used in the Papal Visit to the park in 1982, when a special postmark was used.</w:t>
      </w:r>
    </w:p>
    <w:p w:rsidR="00000000" w:rsidRDefault="001A5420">
      <w:pPr>
        <w:jc w:val="both"/>
        <w:rPr>
          <w:sz w:val="22"/>
        </w:rPr>
      </w:pPr>
    </w:p>
    <w:p w:rsidR="00000000" w:rsidRDefault="001A5420">
      <w:pPr>
        <w:jc w:val="both"/>
        <w:rPr>
          <w:sz w:val="22"/>
        </w:rPr>
      </w:pPr>
      <w:r>
        <w:rPr>
          <w:sz w:val="22"/>
        </w:rPr>
        <w:tab/>
        <w:t>The Curator of the Hunterian Art Gal</w:t>
      </w:r>
      <w:r>
        <w:rPr>
          <w:sz w:val="22"/>
        </w:rPr>
        <w:t>lery (University of Glasgow), just north of Kelvingrove Park, hopes to arrange for its 1901 International Exhibition summer display in the "Charles Rennie Mackintosh House" to be held over, for our inspection.  Two 1901 Exhibition displays are planned for 2001.  On permanent display are exhibits from the 1901 International and the 1902 Turin International.  Similarly, at Kelvingrove, the centenary of Kelvingrove Art Gallery will be marked by an exhibition, highlighting the 1901 International Exhibition.  Th</w:t>
      </w:r>
      <w:r>
        <w:rPr>
          <w:sz w:val="22"/>
        </w:rPr>
        <w:t>e Friends of Glasgow Museums recently presented a fine colour railway poster, advertising the 1901 Exhibition and depicting the Art Gallery (prior to its opening), to Glasgow Museums.</w:t>
      </w:r>
    </w:p>
    <w:p w:rsidR="00000000" w:rsidRDefault="001A5420">
      <w:pPr>
        <w:jc w:val="both"/>
        <w:rPr>
          <w:sz w:val="22"/>
        </w:rPr>
      </w:pPr>
    </w:p>
    <w:p w:rsidR="00000000" w:rsidRDefault="001A5420">
      <w:pPr>
        <w:jc w:val="both"/>
        <w:rPr>
          <w:sz w:val="22"/>
        </w:rPr>
      </w:pPr>
      <w:r>
        <w:rPr>
          <w:sz w:val="22"/>
        </w:rPr>
        <w:tab/>
        <w:t>There may also be an opportunity to inspect exhibition material held in store or currently on display, (e.g., the exotic Indian exhibits from 1888 or the 1901 Canadian Pavilion "section" of Douglas Fir, dating from 1314A D along with paintings and sculpture exhibited at the exhibitions and now in the collection of Glasgow Mu</w:t>
      </w:r>
      <w:r>
        <w:rPr>
          <w:sz w:val="22"/>
        </w:rPr>
        <w:t>seums).  The vast "State Visit of HM the Queen to the 1888 International Exhibition" by Sir John Lavery can be inspected at the Glasgow Royal Concert Hall in the city centre.  This is not far from the City Chambers, inaugurated by Queen Victoria during her visit to the 1888 International Exhibition.  It is regarded as one of the finest Victorian civic building in the British Isles.  (Tours of the Royal Concert Hall and the City Chambers can be arranged.)</w:t>
      </w:r>
    </w:p>
    <w:p w:rsidR="00000000" w:rsidRDefault="001A5420">
      <w:pPr>
        <w:jc w:val="both"/>
        <w:rPr>
          <w:sz w:val="22"/>
        </w:rPr>
      </w:pPr>
    </w:p>
    <w:p w:rsidR="00000000" w:rsidRDefault="001A5420">
      <w:pPr>
        <w:jc w:val="both"/>
        <w:rPr>
          <w:sz w:val="22"/>
        </w:rPr>
      </w:pPr>
      <w:r>
        <w:rPr>
          <w:sz w:val="22"/>
        </w:rPr>
        <w:tab/>
        <w:t>Simpson &amp; Milner designed Kelvingrove Art Gallery i</w:t>
      </w:r>
      <w:r>
        <w:rPr>
          <w:sz w:val="22"/>
        </w:rPr>
        <w:t>n 1895-97.  Sir John W Simpson also designed the majestic organ case, which holds the splendid organ used at the 1901 Exhibition and which now overlooks the Central Court.  It was transferred from the Exhibition Concert Hall at the close of the exhibition and is used for regular concerts.  Sir John went on to design a major exhibition held at Wembley 1924-25 but Kelvingrove is his most dramatic and permanent work.</w:t>
      </w:r>
    </w:p>
    <w:p w:rsidR="00000000" w:rsidRDefault="001A5420">
      <w:pPr>
        <w:jc w:val="both"/>
        <w:rPr>
          <w:sz w:val="22"/>
        </w:rPr>
      </w:pPr>
    </w:p>
    <w:p w:rsidR="00000000" w:rsidRDefault="001A5420">
      <w:pPr>
        <w:jc w:val="both"/>
        <w:rPr>
          <w:sz w:val="22"/>
        </w:rPr>
      </w:pPr>
      <w:r>
        <w:rPr>
          <w:sz w:val="22"/>
        </w:rPr>
        <w:lastRenderedPageBreak/>
        <w:tab/>
        <w:t>Accommodation will be arranged locally from a wide range of sources, all easily within walki</w:t>
      </w:r>
      <w:r>
        <w:rPr>
          <w:sz w:val="22"/>
        </w:rPr>
        <w:t>ng distance.  Catering will be provided by the KG Cafe (City Catering) that directly adjoins the Conference Room and hosts art relics of the 1988 Glasgow Garden Festival. Arrangements for our Convention Dinner will be arranged as desired by members and friends.</w:t>
      </w:r>
    </w:p>
    <w:p w:rsidR="00000000" w:rsidRDefault="001A5420">
      <w:pPr>
        <w:jc w:val="both"/>
        <w:rPr>
          <w:sz w:val="22"/>
        </w:rPr>
      </w:pPr>
    </w:p>
    <w:p w:rsidR="00000000" w:rsidRDefault="001A5420">
      <w:pPr>
        <w:jc w:val="both"/>
        <w:rPr>
          <w:sz w:val="22"/>
        </w:rPr>
      </w:pPr>
      <w:r>
        <w:rPr>
          <w:sz w:val="22"/>
        </w:rPr>
        <w:tab/>
        <w:t>For partners who have other agendas, Glasgow has the best shopping outside London's West End.  Visits to the UK's top collector's art and artefact collection - "The Burrell Collection" (in Pollok Country Park) and the wide range of other Glasgow Mu</w:t>
      </w:r>
      <w:r>
        <w:rPr>
          <w:sz w:val="22"/>
        </w:rPr>
        <w:t>seums, can be arranged.  Dali's "St John of the Cross" is arguably one of the greatest modern religious paintings and was a highlight of the recent London exhibition.  It was purchased from profits of the 1901 International.  It is in the Glasgow Museum of Religious Life &amp; Art, which is at Glasgow Cathedral (the finest pre-Reformation building on the Scottish mainland) and opposite Lordship, the oldest house  in the city:  Mary, Queen of Scots slept here, (probably).  Admission to Glasgow Museums is strictl</w:t>
      </w:r>
      <w:r>
        <w:rPr>
          <w:sz w:val="22"/>
        </w:rPr>
        <w:t>y free of charge, except Pollok House, which is run by the National Trust for Scotland and is near the Burrell Collection in Pollok Country Park.  (The house has a number of links with Glasgow's exhibitions - the owner had his coming-of-age in 1888 and was a vice-president at the 1938 Empire Exhibition).</w:t>
      </w:r>
    </w:p>
    <w:p w:rsidR="00000000" w:rsidRDefault="001A5420">
      <w:pPr>
        <w:jc w:val="both"/>
        <w:rPr>
          <w:sz w:val="22"/>
        </w:rPr>
      </w:pPr>
    </w:p>
    <w:p w:rsidR="00000000" w:rsidRDefault="001A5420">
      <w:pPr>
        <w:jc w:val="both"/>
        <w:rPr>
          <w:sz w:val="22"/>
        </w:rPr>
      </w:pPr>
      <w:r>
        <w:rPr>
          <w:sz w:val="22"/>
        </w:rPr>
        <w:tab/>
        <w:t>There could be a chance to dine in the restored Mackintosh "Cranston Willow tea-room de luxe".  (He did work for both the 1901 and 1911 exhibitions and his work was shown in 1938 and at the Glasgow Garden</w:t>
      </w:r>
      <w:r>
        <w:rPr>
          <w:sz w:val="22"/>
        </w:rPr>
        <w:t xml:space="preserve"> Festival 1988.)  The Tall Ship "Glenlee", moored on the Clyde opposite the Glasgow Garden Festival 1988 site also welcomes diners.  Tours of the 1938 art deco delight, the Beresford Hotel can be arranged.  Built to cater for Empire Exhibition visitors, it is now the (John Logie) Baird Hall of Residence for the University of Strathclyde (accommodation can be arranged).  Details of all these extras will be supplied on request.</w:t>
      </w:r>
    </w:p>
    <w:p w:rsidR="00000000" w:rsidRDefault="001A5420">
      <w:pPr>
        <w:jc w:val="both"/>
        <w:rPr>
          <w:sz w:val="22"/>
        </w:rPr>
      </w:pPr>
    </w:p>
    <w:p w:rsidR="00000000" w:rsidRDefault="001A5420">
      <w:pPr>
        <w:jc w:val="both"/>
        <w:rPr>
          <w:sz w:val="22"/>
        </w:rPr>
      </w:pPr>
      <w:r>
        <w:rPr>
          <w:sz w:val="22"/>
        </w:rPr>
        <w:tab/>
        <w:t xml:space="preserve">The next Journal will include an application form for the Convention, where you </w:t>
      </w:r>
      <w:r>
        <w:rPr>
          <w:sz w:val="22"/>
        </w:rPr>
        <w:t>can highlight activities that interest you and offers for your displays.</w:t>
      </w:r>
    </w:p>
    <w:p w:rsidR="00000000" w:rsidRDefault="001A5420">
      <w:pPr>
        <w:jc w:val="both"/>
        <w:rPr>
          <w:sz w:val="22"/>
        </w:rPr>
      </w:pPr>
    </w:p>
    <w:p w:rsidR="00000000" w:rsidRDefault="001A5420">
      <w:pPr>
        <w:jc w:val="center"/>
        <w:rPr>
          <w:sz w:val="22"/>
        </w:rPr>
      </w:pPr>
      <w:r>
        <w:rPr>
          <w:b/>
          <w:sz w:val="22"/>
        </w:rPr>
        <w:t>British Empire Exhibition 1924 Official Guide Price One Shilling.</w:t>
      </w:r>
    </w:p>
    <w:p w:rsidR="00000000" w:rsidRDefault="001A5420">
      <w:pPr>
        <w:jc w:val="both"/>
        <w:rPr>
          <w:sz w:val="22"/>
        </w:rPr>
      </w:pPr>
    </w:p>
    <w:p w:rsidR="00000000" w:rsidRDefault="001A5420">
      <w:pPr>
        <w:jc w:val="both"/>
        <w:rPr>
          <w:sz w:val="22"/>
        </w:rPr>
      </w:pPr>
      <w:r>
        <w:rPr>
          <w:sz w:val="22"/>
        </w:rPr>
        <w:tab/>
        <w:t>There were several guide books published for the 1924 British Empire Exhibition and one of the most popular was the Fleetway Press Official Guide. Although no figures exist for the numbers sold it probably ran into hundreds of thousands and even today it is still very common. It was on sale then for one shilling.</w:t>
      </w:r>
    </w:p>
    <w:p w:rsidR="00000000" w:rsidRDefault="001A5420">
      <w:pPr>
        <w:jc w:val="both"/>
        <w:rPr>
          <w:sz w:val="22"/>
        </w:rPr>
      </w:pPr>
      <w:r>
        <w:rPr>
          <w:sz w:val="22"/>
        </w:rPr>
        <w:tab/>
        <w:t>There were two different editions of the Guide. One wa</w:t>
      </w:r>
      <w:r>
        <w:rPr>
          <w:sz w:val="22"/>
        </w:rPr>
        <w:t>s edited by G. C. Lawrence and pages 17 to 32 contain sepia photographs of members of the Royal Family, officials and views of some of the pavilions. The cover of this guide has the Wembley Lion and writing in white on a blue background.</w:t>
      </w:r>
    </w:p>
    <w:p w:rsidR="00000000" w:rsidRDefault="001A5420">
      <w:pPr>
        <w:jc w:val="both"/>
        <w:rPr>
          <w:sz w:val="22"/>
        </w:rPr>
      </w:pPr>
      <w:r>
        <w:rPr>
          <w:sz w:val="22"/>
        </w:rPr>
        <w:tab/>
        <w:t>The other edition also published by Fleetway Press has only four pages of sepia photographs, three of the Royal Family and one of officials. The cover is the reverse of the first guide with parts of the lion and the writing in blue on a white background.. No credit is give</w:t>
      </w:r>
      <w:r>
        <w:rPr>
          <w:sz w:val="22"/>
        </w:rPr>
        <w:t>n to Lawrence and the guide has been rewritten by Marjorie Grant Cook in collaboration with Frank Fox. It has 112 pages against the 128 pages of the first guide.</w:t>
      </w:r>
    </w:p>
    <w:p w:rsidR="00000000" w:rsidRDefault="001A5420">
      <w:pPr>
        <w:jc w:val="both"/>
        <w:rPr>
          <w:sz w:val="22"/>
        </w:rPr>
      </w:pPr>
      <w:r>
        <w:rPr>
          <w:sz w:val="22"/>
        </w:rPr>
        <w:tab/>
        <w:t>I have several copies of the G. C. Lawrence guide and one day out of curiosity I went through them page by page, comparing them with each other. To my surprise I found that two different editions had been printed, although there is no indication of this in the guides. One cover is in a deeper blue than the other. The guide with the deeper blue cov</w:t>
      </w:r>
      <w:r>
        <w:rPr>
          <w:sz w:val="22"/>
        </w:rPr>
        <w:t>er has four pages of illustration not numbered, so although both editions are numbered up to page 128 the deeper blue one actually has 132 pages. The un-numbered pages I have listed as 16a, b, c, and d.</w:t>
      </w:r>
    </w:p>
    <w:p w:rsidR="00000000" w:rsidRDefault="001A5420">
      <w:pPr>
        <w:jc w:val="both"/>
        <w:rPr>
          <w:sz w:val="22"/>
        </w:rPr>
      </w:pPr>
      <w:r>
        <w:rPr>
          <w:sz w:val="22"/>
        </w:rPr>
        <w:t>Page</w:t>
      </w:r>
      <w:r>
        <w:rPr>
          <w:sz w:val="22"/>
        </w:rPr>
        <w:tab/>
        <w:t>Lighter blue cover</w:t>
      </w:r>
      <w:r>
        <w:rPr>
          <w:sz w:val="22"/>
        </w:rPr>
        <w:tab/>
      </w:r>
      <w:r>
        <w:rPr>
          <w:sz w:val="22"/>
        </w:rPr>
        <w:tab/>
      </w:r>
      <w:r>
        <w:rPr>
          <w:sz w:val="22"/>
        </w:rPr>
        <w:tab/>
        <w:t>Page</w:t>
      </w:r>
      <w:r>
        <w:rPr>
          <w:sz w:val="22"/>
        </w:rPr>
        <w:tab/>
        <w:t>Deeper blue cover</w:t>
      </w:r>
    </w:p>
    <w:p w:rsidR="00000000" w:rsidRDefault="001A5420">
      <w:pPr>
        <w:jc w:val="both"/>
        <w:rPr>
          <w:sz w:val="22"/>
        </w:rPr>
      </w:pPr>
      <w:r>
        <w:rPr>
          <w:sz w:val="22"/>
        </w:rPr>
        <w:t>5</w:t>
      </w:r>
      <w:r>
        <w:rPr>
          <w:sz w:val="22"/>
        </w:rPr>
        <w:tab/>
        <w:t>13 Dominion &amp; Colonial Rep’s listed</w:t>
      </w:r>
      <w:r>
        <w:rPr>
          <w:sz w:val="22"/>
        </w:rPr>
        <w:tab/>
        <w:t>5</w:t>
      </w:r>
      <w:r>
        <w:rPr>
          <w:sz w:val="22"/>
        </w:rPr>
        <w:tab/>
        <w:t>10 Dominion &amp; Colonial Rep’s listed</w:t>
      </w:r>
      <w:r>
        <w:rPr>
          <w:sz w:val="22"/>
        </w:rPr>
        <w:tab/>
      </w:r>
    </w:p>
    <w:p w:rsidR="00000000" w:rsidRDefault="001A5420">
      <w:pPr>
        <w:jc w:val="both"/>
        <w:rPr>
          <w:sz w:val="22"/>
        </w:rPr>
      </w:pPr>
      <w:r>
        <w:rPr>
          <w:sz w:val="22"/>
        </w:rPr>
        <w:t>6</w:t>
      </w:r>
      <w:r>
        <w:rPr>
          <w:sz w:val="22"/>
        </w:rPr>
        <w:tab/>
        <w:t>Salvation Army advert with illustration</w:t>
      </w:r>
      <w:r>
        <w:rPr>
          <w:sz w:val="22"/>
        </w:rPr>
        <w:tab/>
        <w:t>6</w:t>
      </w:r>
      <w:r>
        <w:rPr>
          <w:sz w:val="22"/>
        </w:rPr>
        <w:tab/>
        <w:t>Salvation Army advert without illustration</w:t>
      </w:r>
    </w:p>
    <w:p w:rsidR="00000000" w:rsidRDefault="001A5420">
      <w:pPr>
        <w:jc w:val="both"/>
        <w:rPr>
          <w:sz w:val="22"/>
        </w:rPr>
      </w:pPr>
      <w:r>
        <w:rPr>
          <w:sz w:val="22"/>
        </w:rPr>
        <w:t>7</w:t>
      </w:r>
      <w:r>
        <w:rPr>
          <w:sz w:val="22"/>
        </w:rPr>
        <w:tab/>
        <w:t>15 Dominion &amp; Colonial Rep’s listed</w:t>
      </w:r>
      <w:r>
        <w:rPr>
          <w:sz w:val="22"/>
        </w:rPr>
        <w:tab/>
        <w:t>7</w:t>
      </w:r>
      <w:r>
        <w:rPr>
          <w:sz w:val="22"/>
        </w:rPr>
        <w:tab/>
        <w:t>11 Dominion &amp; Colonial Rep’s listed</w:t>
      </w:r>
      <w:r>
        <w:rPr>
          <w:sz w:val="22"/>
        </w:rPr>
        <w:tab/>
      </w:r>
    </w:p>
    <w:p w:rsidR="00000000" w:rsidRDefault="001A5420">
      <w:pPr>
        <w:jc w:val="both"/>
        <w:rPr>
          <w:sz w:val="22"/>
        </w:rPr>
      </w:pPr>
      <w:r>
        <w:rPr>
          <w:sz w:val="22"/>
        </w:rPr>
        <w:t>8</w:t>
      </w:r>
      <w:r>
        <w:rPr>
          <w:sz w:val="22"/>
        </w:rPr>
        <w:tab/>
        <w:t>Furness (Shipping</w:t>
      </w:r>
      <w:r>
        <w:rPr>
          <w:sz w:val="22"/>
        </w:rPr>
        <w:t>) Line advert</w:t>
      </w:r>
      <w:r>
        <w:rPr>
          <w:sz w:val="22"/>
        </w:rPr>
        <w:tab/>
      </w:r>
      <w:r>
        <w:rPr>
          <w:sz w:val="22"/>
        </w:rPr>
        <w:tab/>
        <w:t>8</w:t>
      </w:r>
      <w:r>
        <w:rPr>
          <w:sz w:val="22"/>
        </w:rPr>
        <w:tab/>
        <w:t>List of Dominion &amp; Colonial Rep’s</w:t>
      </w:r>
    </w:p>
    <w:p w:rsidR="00000000" w:rsidRDefault="001A5420">
      <w:pPr>
        <w:jc w:val="both"/>
        <w:rPr>
          <w:sz w:val="22"/>
        </w:rPr>
      </w:pPr>
      <w:r>
        <w:rPr>
          <w:sz w:val="22"/>
        </w:rPr>
        <w:t>9</w:t>
      </w:r>
      <w:r>
        <w:rPr>
          <w:sz w:val="22"/>
        </w:rPr>
        <w:tab/>
        <w:t>16 Dominion &amp; Colonial Rep’s listed</w:t>
      </w:r>
      <w:r>
        <w:rPr>
          <w:sz w:val="22"/>
        </w:rPr>
        <w:tab/>
        <w:t>9</w:t>
      </w:r>
      <w:r>
        <w:rPr>
          <w:sz w:val="22"/>
        </w:rPr>
        <w:tab/>
        <w:t>9 Dominion &amp; Colonial Rep’s listed</w:t>
      </w:r>
      <w:r>
        <w:rPr>
          <w:sz w:val="22"/>
        </w:rPr>
        <w:tab/>
      </w:r>
    </w:p>
    <w:p w:rsidR="00000000" w:rsidRDefault="001A5420">
      <w:pPr>
        <w:jc w:val="both"/>
        <w:rPr>
          <w:sz w:val="22"/>
        </w:rPr>
      </w:pPr>
      <w:r>
        <w:rPr>
          <w:sz w:val="22"/>
        </w:rPr>
        <w:t>10</w:t>
      </w:r>
      <w:r>
        <w:rPr>
          <w:sz w:val="22"/>
        </w:rPr>
        <w:tab/>
        <w:t>Nestles Condensed Milk advert</w:t>
      </w:r>
      <w:r>
        <w:rPr>
          <w:sz w:val="22"/>
        </w:rPr>
        <w:tab/>
      </w:r>
      <w:r>
        <w:rPr>
          <w:sz w:val="22"/>
        </w:rPr>
        <w:tab/>
        <w:t>10</w:t>
      </w:r>
      <w:r>
        <w:rPr>
          <w:sz w:val="22"/>
        </w:rPr>
        <w:tab/>
        <w:t>Furness (Shipping) Line advert</w:t>
      </w:r>
    </w:p>
    <w:p w:rsidR="00000000" w:rsidRDefault="001A5420">
      <w:pPr>
        <w:jc w:val="both"/>
        <w:rPr>
          <w:sz w:val="22"/>
        </w:rPr>
      </w:pPr>
    </w:p>
    <w:p w:rsidR="00000000" w:rsidRDefault="001E3946">
      <w:pPr>
        <w:jc w:val="center"/>
        <w:rPr>
          <w:sz w:val="22"/>
        </w:rPr>
      </w:pPr>
      <w:r>
        <w:rPr>
          <w:noProof/>
          <w:sz w:val="22"/>
        </w:rPr>
        <w:drawing>
          <wp:inline distT="0" distB="0" distL="0" distR="0">
            <wp:extent cx="4267200" cy="701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7200" cy="7010400"/>
                    </a:xfrm>
                    <a:prstGeom prst="rect">
                      <a:avLst/>
                    </a:prstGeom>
                    <a:noFill/>
                    <a:ln>
                      <a:noFill/>
                    </a:ln>
                  </pic:spPr>
                </pic:pic>
              </a:graphicData>
            </a:graphic>
          </wp:inline>
        </w:drawing>
      </w:r>
    </w:p>
    <w:p w:rsidR="00000000" w:rsidRDefault="001A5420">
      <w:pPr>
        <w:jc w:val="center"/>
        <w:rPr>
          <w:sz w:val="22"/>
        </w:rPr>
      </w:pPr>
    </w:p>
    <w:p w:rsidR="00000000" w:rsidRDefault="001A5420">
      <w:pPr>
        <w:jc w:val="center"/>
        <w:rPr>
          <w:sz w:val="22"/>
        </w:rPr>
      </w:pPr>
      <w:r>
        <w:rPr>
          <w:sz w:val="22"/>
        </w:rPr>
        <w:t>The 1924 Fleetway Press 1/- Guide white on a blue background.</w:t>
      </w:r>
    </w:p>
    <w:p w:rsidR="00000000" w:rsidRDefault="001A5420">
      <w:pPr>
        <w:jc w:val="center"/>
        <w:rPr>
          <w:sz w:val="22"/>
        </w:rPr>
      </w:pPr>
    </w:p>
    <w:p w:rsidR="00000000" w:rsidRDefault="001A5420">
      <w:pPr>
        <w:jc w:val="both"/>
        <w:rPr>
          <w:sz w:val="22"/>
        </w:rPr>
      </w:pPr>
      <w:r>
        <w:rPr>
          <w:sz w:val="22"/>
        </w:rPr>
        <w:t>13</w:t>
      </w:r>
      <w:r>
        <w:rPr>
          <w:sz w:val="22"/>
        </w:rPr>
        <w:tab/>
        <w:t>Official Guide Introduction</w:t>
      </w:r>
      <w:r>
        <w:rPr>
          <w:sz w:val="22"/>
        </w:rPr>
        <w:tab/>
      </w:r>
      <w:r>
        <w:rPr>
          <w:sz w:val="22"/>
        </w:rPr>
        <w:tab/>
        <w:t>13</w:t>
      </w:r>
      <w:r>
        <w:rPr>
          <w:sz w:val="22"/>
        </w:rPr>
        <w:tab/>
        <w:t>British Empire Exhibition Introduction</w:t>
      </w:r>
    </w:p>
    <w:p w:rsidR="00000000" w:rsidRDefault="001A5420">
      <w:pPr>
        <w:jc w:val="both"/>
        <w:rPr>
          <w:sz w:val="22"/>
        </w:rPr>
      </w:pPr>
      <w:r>
        <w:rPr>
          <w:sz w:val="22"/>
        </w:rPr>
        <w:t>17</w:t>
      </w:r>
      <w:r>
        <w:rPr>
          <w:sz w:val="22"/>
        </w:rPr>
        <w:tab/>
        <w:t>Sepia illustration (page numbered)</w:t>
      </w:r>
      <w:r>
        <w:rPr>
          <w:sz w:val="22"/>
        </w:rPr>
        <w:tab/>
        <w:t>(16a)</w:t>
      </w:r>
      <w:r>
        <w:rPr>
          <w:sz w:val="22"/>
        </w:rPr>
        <w:tab/>
        <w:t>Sepia illustration (page not numbered)</w:t>
      </w:r>
    </w:p>
    <w:p w:rsidR="00000000" w:rsidRDefault="001A5420">
      <w:pPr>
        <w:jc w:val="both"/>
        <w:rPr>
          <w:sz w:val="22"/>
        </w:rPr>
      </w:pPr>
      <w:r>
        <w:rPr>
          <w:sz w:val="22"/>
        </w:rPr>
        <w:t>18</w:t>
      </w:r>
      <w:r>
        <w:rPr>
          <w:sz w:val="22"/>
        </w:rPr>
        <w:tab/>
        <w:t>Sepia illustration (page numbered)</w:t>
      </w:r>
      <w:r>
        <w:rPr>
          <w:sz w:val="22"/>
        </w:rPr>
        <w:tab/>
        <w:t>(16b)</w:t>
      </w:r>
      <w:r>
        <w:rPr>
          <w:sz w:val="22"/>
        </w:rPr>
        <w:tab/>
        <w:t>Sepia illustration (page not numbered)</w:t>
      </w:r>
    </w:p>
    <w:p w:rsidR="00000000" w:rsidRDefault="001A5420">
      <w:pPr>
        <w:jc w:val="both"/>
        <w:rPr>
          <w:sz w:val="22"/>
        </w:rPr>
      </w:pPr>
      <w:r>
        <w:rPr>
          <w:sz w:val="22"/>
        </w:rPr>
        <w:t>19</w:t>
      </w:r>
      <w:r>
        <w:rPr>
          <w:sz w:val="22"/>
        </w:rPr>
        <w:tab/>
        <w:t>Sepia i</w:t>
      </w:r>
      <w:r>
        <w:rPr>
          <w:sz w:val="22"/>
        </w:rPr>
        <w:t>llustration (page numbered)</w:t>
      </w:r>
      <w:r>
        <w:rPr>
          <w:sz w:val="22"/>
        </w:rPr>
        <w:tab/>
        <w:t>(16c)</w:t>
      </w:r>
      <w:r>
        <w:rPr>
          <w:sz w:val="22"/>
        </w:rPr>
        <w:tab/>
        <w:t>Sepia illustration (page not numbered)</w:t>
      </w:r>
    </w:p>
    <w:p w:rsidR="00000000" w:rsidRDefault="001A5420">
      <w:pPr>
        <w:jc w:val="both"/>
        <w:rPr>
          <w:sz w:val="22"/>
        </w:rPr>
      </w:pPr>
      <w:r>
        <w:rPr>
          <w:sz w:val="22"/>
        </w:rPr>
        <w:t>20</w:t>
      </w:r>
      <w:r>
        <w:rPr>
          <w:sz w:val="22"/>
        </w:rPr>
        <w:tab/>
        <w:t>6 Sepia illustrations (page numbered)</w:t>
      </w:r>
      <w:r>
        <w:rPr>
          <w:sz w:val="22"/>
        </w:rPr>
        <w:tab/>
        <w:t>(16d)</w:t>
      </w:r>
      <w:r>
        <w:rPr>
          <w:sz w:val="22"/>
        </w:rPr>
        <w:tab/>
        <w:t>6 Sepia illustrations (page not numbered)</w:t>
      </w:r>
    </w:p>
    <w:p w:rsidR="00000000" w:rsidRDefault="001A5420">
      <w:pPr>
        <w:jc w:val="both"/>
        <w:rPr>
          <w:sz w:val="22"/>
        </w:rPr>
      </w:pPr>
      <w:r>
        <w:rPr>
          <w:sz w:val="22"/>
        </w:rPr>
        <w:tab/>
        <w:t>No folded map inserted</w:t>
      </w:r>
      <w:r>
        <w:rPr>
          <w:sz w:val="22"/>
        </w:rPr>
        <w:tab/>
      </w:r>
      <w:r>
        <w:rPr>
          <w:sz w:val="22"/>
        </w:rPr>
        <w:tab/>
      </w:r>
      <w:r>
        <w:rPr>
          <w:sz w:val="22"/>
        </w:rPr>
        <w:tab/>
      </w:r>
      <w:r>
        <w:rPr>
          <w:sz w:val="22"/>
        </w:rPr>
        <w:tab/>
        <w:t>Folded map inserted</w:t>
      </w:r>
    </w:p>
    <w:p w:rsidR="00000000" w:rsidRDefault="001A5420">
      <w:pPr>
        <w:jc w:val="both"/>
        <w:rPr>
          <w:sz w:val="22"/>
        </w:rPr>
      </w:pPr>
      <w:r>
        <w:rPr>
          <w:sz w:val="22"/>
        </w:rPr>
        <w:t>21</w:t>
      </w:r>
      <w:r>
        <w:rPr>
          <w:sz w:val="22"/>
        </w:rPr>
        <w:tab/>
        <w:t>8 Sepia illustrations</w:t>
      </w:r>
      <w:r>
        <w:rPr>
          <w:sz w:val="22"/>
        </w:rPr>
        <w:tab/>
      </w:r>
      <w:r>
        <w:rPr>
          <w:sz w:val="22"/>
        </w:rPr>
        <w:tab/>
      </w:r>
      <w:r>
        <w:rPr>
          <w:sz w:val="22"/>
        </w:rPr>
        <w:tab/>
        <w:t>17</w:t>
      </w:r>
      <w:r>
        <w:rPr>
          <w:sz w:val="22"/>
        </w:rPr>
        <w:tab/>
        <w:t>Same 8 illustrations but in B/W</w:t>
      </w:r>
    </w:p>
    <w:p w:rsidR="00000000" w:rsidRDefault="001A5420">
      <w:pPr>
        <w:jc w:val="both"/>
        <w:rPr>
          <w:sz w:val="22"/>
        </w:rPr>
      </w:pPr>
      <w:r>
        <w:rPr>
          <w:sz w:val="22"/>
        </w:rPr>
        <w:t>22</w:t>
      </w:r>
      <w:r>
        <w:rPr>
          <w:sz w:val="22"/>
        </w:rPr>
        <w:tab/>
        <w:t>7 Sepia illustrations</w:t>
      </w:r>
      <w:r>
        <w:rPr>
          <w:sz w:val="22"/>
        </w:rPr>
        <w:tab/>
      </w:r>
      <w:r>
        <w:rPr>
          <w:sz w:val="22"/>
        </w:rPr>
        <w:tab/>
      </w:r>
      <w:r>
        <w:rPr>
          <w:sz w:val="22"/>
        </w:rPr>
        <w:tab/>
        <w:t>18</w:t>
      </w:r>
      <w:r>
        <w:rPr>
          <w:sz w:val="22"/>
        </w:rPr>
        <w:tab/>
        <w:t>Same 7 illustrations but in B/W</w:t>
      </w:r>
    </w:p>
    <w:p w:rsidR="00000000" w:rsidRDefault="001A5420">
      <w:pPr>
        <w:jc w:val="both"/>
        <w:rPr>
          <w:sz w:val="22"/>
        </w:rPr>
      </w:pPr>
      <w:r>
        <w:rPr>
          <w:sz w:val="22"/>
        </w:rPr>
        <w:t>23</w:t>
      </w:r>
      <w:r>
        <w:rPr>
          <w:sz w:val="22"/>
        </w:rPr>
        <w:tab/>
        <w:t>5 Sepia illustrations</w:t>
      </w:r>
      <w:r>
        <w:rPr>
          <w:sz w:val="22"/>
        </w:rPr>
        <w:tab/>
      </w:r>
      <w:r>
        <w:rPr>
          <w:sz w:val="22"/>
        </w:rPr>
        <w:tab/>
      </w:r>
      <w:r>
        <w:rPr>
          <w:sz w:val="22"/>
        </w:rPr>
        <w:tab/>
        <w:t>19</w:t>
      </w:r>
      <w:r>
        <w:rPr>
          <w:sz w:val="22"/>
        </w:rPr>
        <w:tab/>
        <w:t>Same 5 illustrations but in B/W</w:t>
      </w:r>
    </w:p>
    <w:p w:rsidR="00000000" w:rsidRDefault="001A5420">
      <w:pPr>
        <w:jc w:val="both"/>
        <w:rPr>
          <w:sz w:val="22"/>
        </w:rPr>
      </w:pPr>
      <w:r>
        <w:rPr>
          <w:sz w:val="22"/>
        </w:rPr>
        <w:lastRenderedPageBreak/>
        <w:t>24</w:t>
      </w:r>
      <w:r>
        <w:rPr>
          <w:sz w:val="22"/>
        </w:rPr>
        <w:tab/>
        <w:t>9 Sepia illustrations</w:t>
      </w:r>
      <w:r>
        <w:rPr>
          <w:sz w:val="22"/>
        </w:rPr>
        <w:tab/>
      </w:r>
      <w:r>
        <w:rPr>
          <w:sz w:val="22"/>
        </w:rPr>
        <w:tab/>
      </w:r>
      <w:r>
        <w:rPr>
          <w:sz w:val="22"/>
        </w:rPr>
        <w:tab/>
        <w:t>20</w:t>
      </w:r>
      <w:r>
        <w:rPr>
          <w:sz w:val="22"/>
        </w:rPr>
        <w:tab/>
        <w:t>Same 9 illustrations but in B/W</w:t>
      </w:r>
    </w:p>
    <w:p w:rsidR="00000000" w:rsidRDefault="001A5420">
      <w:pPr>
        <w:jc w:val="both"/>
        <w:rPr>
          <w:sz w:val="22"/>
        </w:rPr>
      </w:pPr>
      <w:r>
        <w:rPr>
          <w:sz w:val="22"/>
        </w:rPr>
        <w:t>25</w:t>
      </w:r>
      <w:r>
        <w:rPr>
          <w:sz w:val="22"/>
        </w:rPr>
        <w:tab/>
        <w:t>8 Sepia illustrations</w:t>
      </w:r>
      <w:r>
        <w:rPr>
          <w:sz w:val="22"/>
        </w:rPr>
        <w:tab/>
      </w:r>
      <w:r>
        <w:rPr>
          <w:sz w:val="22"/>
        </w:rPr>
        <w:tab/>
      </w:r>
      <w:r>
        <w:rPr>
          <w:sz w:val="22"/>
        </w:rPr>
        <w:tab/>
        <w:t>21</w:t>
      </w:r>
      <w:r>
        <w:rPr>
          <w:sz w:val="22"/>
        </w:rPr>
        <w:tab/>
        <w:t xml:space="preserve">Same 8 illustrations but </w:t>
      </w:r>
      <w:r>
        <w:rPr>
          <w:sz w:val="22"/>
        </w:rPr>
        <w:t>in B/W</w:t>
      </w:r>
    </w:p>
    <w:p w:rsidR="00000000" w:rsidRDefault="001A5420">
      <w:pPr>
        <w:jc w:val="both"/>
        <w:rPr>
          <w:sz w:val="22"/>
        </w:rPr>
      </w:pPr>
      <w:r>
        <w:rPr>
          <w:sz w:val="22"/>
        </w:rPr>
        <w:t>26</w:t>
      </w:r>
      <w:r>
        <w:rPr>
          <w:sz w:val="22"/>
        </w:rPr>
        <w:tab/>
        <w:t>8 Sepia illustrations</w:t>
      </w:r>
      <w:r>
        <w:rPr>
          <w:sz w:val="22"/>
        </w:rPr>
        <w:tab/>
      </w:r>
      <w:r>
        <w:rPr>
          <w:sz w:val="22"/>
        </w:rPr>
        <w:tab/>
      </w:r>
      <w:r>
        <w:rPr>
          <w:sz w:val="22"/>
        </w:rPr>
        <w:tab/>
        <w:t>22</w:t>
      </w:r>
      <w:r>
        <w:rPr>
          <w:sz w:val="22"/>
        </w:rPr>
        <w:tab/>
        <w:t>Same 8 illustrations but in B/W</w:t>
      </w:r>
    </w:p>
    <w:p w:rsidR="00000000" w:rsidRDefault="001A5420">
      <w:pPr>
        <w:jc w:val="both"/>
        <w:rPr>
          <w:sz w:val="22"/>
        </w:rPr>
      </w:pPr>
      <w:r>
        <w:rPr>
          <w:sz w:val="22"/>
        </w:rPr>
        <w:t>27</w:t>
      </w:r>
      <w:r>
        <w:rPr>
          <w:sz w:val="22"/>
        </w:rPr>
        <w:tab/>
        <w:t>4 Sepia illustrations of pavilions</w:t>
      </w:r>
      <w:r>
        <w:rPr>
          <w:sz w:val="22"/>
        </w:rPr>
        <w:tab/>
      </w:r>
      <w:r>
        <w:rPr>
          <w:sz w:val="22"/>
        </w:rPr>
        <w:tab/>
        <w:t>23</w:t>
      </w:r>
      <w:r>
        <w:rPr>
          <w:sz w:val="22"/>
        </w:rPr>
        <w:tab/>
        <w:t>2 B/W illustrations of pavilions</w:t>
      </w:r>
    </w:p>
    <w:p w:rsidR="00000000" w:rsidRDefault="001A5420">
      <w:pPr>
        <w:jc w:val="both"/>
        <w:rPr>
          <w:sz w:val="22"/>
        </w:rPr>
      </w:pPr>
      <w:r>
        <w:rPr>
          <w:sz w:val="22"/>
        </w:rPr>
        <w:t>28</w:t>
      </w:r>
      <w:r>
        <w:rPr>
          <w:sz w:val="22"/>
        </w:rPr>
        <w:tab/>
        <w:t>4 Sepia illustrations of pavilions</w:t>
      </w:r>
      <w:r>
        <w:rPr>
          <w:sz w:val="22"/>
        </w:rPr>
        <w:tab/>
      </w:r>
      <w:r>
        <w:rPr>
          <w:sz w:val="22"/>
        </w:rPr>
        <w:tab/>
        <w:t>24</w:t>
      </w:r>
      <w:r>
        <w:rPr>
          <w:sz w:val="22"/>
        </w:rPr>
        <w:tab/>
        <w:t>2 B/W illustrations of pavilions</w:t>
      </w:r>
    </w:p>
    <w:p w:rsidR="00000000" w:rsidRDefault="001A5420">
      <w:pPr>
        <w:jc w:val="both"/>
        <w:rPr>
          <w:sz w:val="22"/>
        </w:rPr>
      </w:pPr>
      <w:r>
        <w:rPr>
          <w:sz w:val="22"/>
        </w:rPr>
        <w:t>29</w:t>
      </w:r>
      <w:r>
        <w:rPr>
          <w:sz w:val="22"/>
        </w:rPr>
        <w:tab/>
        <w:t>4 Sepia illustrations of pavilions</w:t>
      </w:r>
      <w:r>
        <w:rPr>
          <w:sz w:val="22"/>
        </w:rPr>
        <w:tab/>
      </w:r>
      <w:r>
        <w:rPr>
          <w:sz w:val="22"/>
        </w:rPr>
        <w:tab/>
        <w:t>25</w:t>
      </w:r>
      <w:r>
        <w:rPr>
          <w:sz w:val="22"/>
        </w:rPr>
        <w:tab/>
        <w:t>2 B/W illustrations of pavilions</w:t>
      </w:r>
    </w:p>
    <w:p w:rsidR="00000000" w:rsidRDefault="001A5420">
      <w:pPr>
        <w:jc w:val="both"/>
        <w:rPr>
          <w:sz w:val="22"/>
        </w:rPr>
      </w:pPr>
      <w:r>
        <w:rPr>
          <w:sz w:val="22"/>
        </w:rPr>
        <w:t>30</w:t>
      </w:r>
      <w:r>
        <w:rPr>
          <w:sz w:val="22"/>
        </w:rPr>
        <w:tab/>
        <w:t>4 Sepia illustrations of pavilions</w:t>
      </w:r>
      <w:r>
        <w:rPr>
          <w:sz w:val="22"/>
        </w:rPr>
        <w:tab/>
      </w:r>
      <w:r>
        <w:rPr>
          <w:sz w:val="22"/>
        </w:rPr>
        <w:tab/>
        <w:t>26</w:t>
      </w:r>
      <w:r>
        <w:rPr>
          <w:sz w:val="22"/>
        </w:rPr>
        <w:tab/>
        <w:t>2 B/W illustrations of pavilions</w:t>
      </w:r>
    </w:p>
    <w:p w:rsidR="00000000" w:rsidRDefault="001A5420">
      <w:pPr>
        <w:jc w:val="both"/>
        <w:rPr>
          <w:sz w:val="22"/>
        </w:rPr>
      </w:pPr>
      <w:r>
        <w:rPr>
          <w:sz w:val="22"/>
        </w:rPr>
        <w:t>31</w:t>
      </w:r>
      <w:r>
        <w:rPr>
          <w:sz w:val="22"/>
        </w:rPr>
        <w:tab/>
        <w:t>4 Sepia illustrations of pavilions</w:t>
      </w:r>
      <w:r>
        <w:rPr>
          <w:sz w:val="22"/>
        </w:rPr>
        <w:tab/>
      </w:r>
      <w:r>
        <w:rPr>
          <w:sz w:val="22"/>
        </w:rPr>
        <w:tab/>
        <w:t>27</w:t>
      </w:r>
      <w:r>
        <w:rPr>
          <w:sz w:val="22"/>
        </w:rPr>
        <w:tab/>
        <w:t>4 B/W illustrations of pavilions</w:t>
      </w:r>
    </w:p>
    <w:p w:rsidR="00000000" w:rsidRDefault="001A5420">
      <w:pPr>
        <w:jc w:val="both"/>
        <w:rPr>
          <w:sz w:val="22"/>
        </w:rPr>
      </w:pPr>
      <w:r>
        <w:rPr>
          <w:sz w:val="22"/>
        </w:rPr>
        <w:t>32</w:t>
      </w:r>
      <w:r>
        <w:rPr>
          <w:sz w:val="22"/>
        </w:rPr>
        <w:tab/>
        <w:t>4 Sepia illustrations of pavilions</w:t>
      </w:r>
      <w:r>
        <w:rPr>
          <w:sz w:val="22"/>
        </w:rPr>
        <w:tab/>
      </w:r>
      <w:r>
        <w:rPr>
          <w:sz w:val="22"/>
        </w:rPr>
        <w:tab/>
        <w:t>28</w:t>
      </w:r>
      <w:r>
        <w:rPr>
          <w:sz w:val="22"/>
        </w:rPr>
        <w:tab/>
        <w:t>4 B/W illustrations of pav</w:t>
      </w:r>
      <w:r>
        <w:rPr>
          <w:sz w:val="22"/>
        </w:rPr>
        <w:t>ilions</w:t>
      </w:r>
    </w:p>
    <w:p w:rsidR="00000000" w:rsidRDefault="001A5420">
      <w:pPr>
        <w:jc w:val="both"/>
        <w:rPr>
          <w:sz w:val="22"/>
        </w:rPr>
      </w:pPr>
      <w:r>
        <w:rPr>
          <w:sz w:val="22"/>
        </w:rPr>
        <w:tab/>
        <w:t>Folded map inserted</w:t>
      </w:r>
      <w:r>
        <w:rPr>
          <w:sz w:val="22"/>
        </w:rPr>
        <w:tab/>
      </w:r>
      <w:r>
        <w:rPr>
          <w:sz w:val="22"/>
        </w:rPr>
        <w:tab/>
      </w:r>
      <w:r>
        <w:rPr>
          <w:sz w:val="22"/>
        </w:rPr>
        <w:tab/>
      </w:r>
      <w:r>
        <w:rPr>
          <w:sz w:val="22"/>
        </w:rPr>
        <w:tab/>
        <w:t>No folded map inserted</w:t>
      </w:r>
    </w:p>
    <w:p w:rsidR="00000000" w:rsidRDefault="001A5420">
      <w:pPr>
        <w:jc w:val="both"/>
        <w:rPr>
          <w:sz w:val="22"/>
        </w:rPr>
      </w:pPr>
      <w:r>
        <w:rPr>
          <w:sz w:val="22"/>
        </w:rPr>
        <w:t>33</w:t>
      </w:r>
      <w:r>
        <w:rPr>
          <w:sz w:val="22"/>
        </w:rPr>
        <w:tab/>
        <w:t>Text</w:t>
      </w:r>
      <w:r>
        <w:rPr>
          <w:sz w:val="22"/>
        </w:rPr>
        <w:tab/>
      </w:r>
      <w:r>
        <w:rPr>
          <w:sz w:val="22"/>
        </w:rPr>
        <w:tab/>
      </w:r>
      <w:r>
        <w:rPr>
          <w:sz w:val="22"/>
        </w:rPr>
        <w:tab/>
      </w:r>
      <w:r>
        <w:rPr>
          <w:sz w:val="22"/>
        </w:rPr>
        <w:tab/>
      </w:r>
      <w:r>
        <w:rPr>
          <w:sz w:val="22"/>
        </w:rPr>
        <w:tab/>
        <w:t>29</w:t>
      </w:r>
      <w:r>
        <w:rPr>
          <w:sz w:val="22"/>
        </w:rPr>
        <w:tab/>
        <w:t>4 B/W illustrations of pavilions</w:t>
      </w:r>
    </w:p>
    <w:p w:rsidR="00000000" w:rsidRDefault="001A5420">
      <w:pPr>
        <w:jc w:val="both"/>
        <w:rPr>
          <w:sz w:val="22"/>
        </w:rPr>
      </w:pPr>
      <w:r>
        <w:rPr>
          <w:sz w:val="22"/>
        </w:rPr>
        <w:t>34</w:t>
      </w:r>
      <w:r>
        <w:rPr>
          <w:sz w:val="22"/>
        </w:rPr>
        <w:tab/>
        <w:t>Text</w:t>
      </w:r>
      <w:r>
        <w:rPr>
          <w:sz w:val="22"/>
        </w:rPr>
        <w:tab/>
      </w:r>
      <w:r>
        <w:rPr>
          <w:sz w:val="22"/>
        </w:rPr>
        <w:tab/>
      </w:r>
      <w:r>
        <w:rPr>
          <w:sz w:val="22"/>
        </w:rPr>
        <w:tab/>
      </w:r>
      <w:r>
        <w:rPr>
          <w:sz w:val="22"/>
        </w:rPr>
        <w:tab/>
      </w:r>
      <w:r>
        <w:rPr>
          <w:sz w:val="22"/>
        </w:rPr>
        <w:tab/>
        <w:t>30</w:t>
      </w:r>
      <w:r>
        <w:rPr>
          <w:sz w:val="22"/>
        </w:rPr>
        <w:tab/>
        <w:t>4 B/W illustrations of pavilions</w:t>
      </w:r>
    </w:p>
    <w:p w:rsidR="00000000" w:rsidRDefault="001A5420">
      <w:pPr>
        <w:jc w:val="both"/>
        <w:rPr>
          <w:sz w:val="22"/>
        </w:rPr>
      </w:pPr>
      <w:r>
        <w:rPr>
          <w:sz w:val="22"/>
        </w:rPr>
        <w:t>35</w:t>
      </w:r>
      <w:r>
        <w:rPr>
          <w:sz w:val="22"/>
        </w:rPr>
        <w:tab/>
        <w:t>Text</w:t>
      </w:r>
      <w:r>
        <w:rPr>
          <w:sz w:val="22"/>
        </w:rPr>
        <w:tab/>
      </w:r>
      <w:r>
        <w:rPr>
          <w:sz w:val="22"/>
        </w:rPr>
        <w:tab/>
      </w:r>
      <w:r>
        <w:rPr>
          <w:sz w:val="22"/>
        </w:rPr>
        <w:tab/>
      </w:r>
      <w:r>
        <w:rPr>
          <w:sz w:val="22"/>
        </w:rPr>
        <w:tab/>
      </w:r>
      <w:r>
        <w:rPr>
          <w:sz w:val="22"/>
        </w:rPr>
        <w:tab/>
        <w:t>31</w:t>
      </w:r>
      <w:r>
        <w:rPr>
          <w:sz w:val="22"/>
        </w:rPr>
        <w:tab/>
        <w:t>2 B/W illustrations of pavilions</w:t>
      </w:r>
    </w:p>
    <w:p w:rsidR="00000000" w:rsidRDefault="001A5420">
      <w:pPr>
        <w:jc w:val="both"/>
        <w:rPr>
          <w:sz w:val="22"/>
        </w:rPr>
      </w:pPr>
      <w:r>
        <w:rPr>
          <w:sz w:val="22"/>
        </w:rPr>
        <w:t>36</w:t>
      </w:r>
      <w:r>
        <w:rPr>
          <w:sz w:val="22"/>
        </w:rPr>
        <w:tab/>
        <w:t>Illustration of gold casket</w:t>
      </w:r>
      <w:r>
        <w:rPr>
          <w:sz w:val="22"/>
        </w:rPr>
        <w:tab/>
      </w:r>
      <w:r>
        <w:rPr>
          <w:sz w:val="22"/>
        </w:rPr>
        <w:tab/>
        <w:t>32</w:t>
      </w:r>
      <w:r>
        <w:rPr>
          <w:sz w:val="22"/>
        </w:rPr>
        <w:tab/>
        <w:t>2 B/W illustrations of pavilions</w:t>
      </w:r>
    </w:p>
    <w:p w:rsidR="00000000" w:rsidRDefault="001A5420">
      <w:pPr>
        <w:jc w:val="both"/>
        <w:rPr>
          <w:sz w:val="22"/>
        </w:rPr>
      </w:pPr>
      <w:r>
        <w:rPr>
          <w:sz w:val="22"/>
        </w:rPr>
        <w:t>37</w:t>
      </w:r>
      <w:r>
        <w:rPr>
          <w:sz w:val="22"/>
        </w:rPr>
        <w:tab/>
        <w:t>Text Wembley in a Week</w:t>
      </w:r>
      <w:r>
        <w:rPr>
          <w:sz w:val="22"/>
        </w:rPr>
        <w:tab/>
      </w:r>
      <w:r>
        <w:rPr>
          <w:sz w:val="22"/>
        </w:rPr>
        <w:tab/>
        <w:t>33</w:t>
      </w:r>
      <w:r>
        <w:rPr>
          <w:sz w:val="22"/>
        </w:rPr>
        <w:tab/>
        <w:t>Text Wembley in a Day</w:t>
      </w:r>
    </w:p>
    <w:p w:rsidR="00000000" w:rsidRDefault="001A5420">
      <w:pPr>
        <w:jc w:val="both"/>
        <w:rPr>
          <w:sz w:val="22"/>
        </w:rPr>
      </w:pPr>
      <w:r>
        <w:rPr>
          <w:sz w:val="22"/>
        </w:rPr>
        <w:t>38</w:t>
      </w:r>
      <w:r>
        <w:rPr>
          <w:sz w:val="22"/>
        </w:rPr>
        <w:tab/>
        <w:t>Text</w:t>
      </w:r>
      <w:r>
        <w:rPr>
          <w:sz w:val="22"/>
        </w:rPr>
        <w:tab/>
      </w:r>
      <w:r>
        <w:rPr>
          <w:sz w:val="22"/>
        </w:rPr>
        <w:tab/>
      </w:r>
      <w:r>
        <w:rPr>
          <w:sz w:val="22"/>
        </w:rPr>
        <w:tab/>
      </w:r>
      <w:r>
        <w:rPr>
          <w:sz w:val="22"/>
        </w:rPr>
        <w:tab/>
      </w:r>
      <w:r>
        <w:rPr>
          <w:sz w:val="22"/>
        </w:rPr>
        <w:tab/>
        <w:t>34</w:t>
      </w:r>
      <w:r>
        <w:rPr>
          <w:sz w:val="22"/>
        </w:rPr>
        <w:tab/>
        <w:t>Different text</w:t>
      </w:r>
    </w:p>
    <w:p w:rsidR="00000000" w:rsidRDefault="001A5420">
      <w:pPr>
        <w:jc w:val="both"/>
        <w:rPr>
          <w:sz w:val="22"/>
        </w:rPr>
      </w:pPr>
      <w:r>
        <w:rPr>
          <w:sz w:val="22"/>
        </w:rPr>
        <w:t>39</w:t>
      </w:r>
      <w:r>
        <w:rPr>
          <w:sz w:val="22"/>
        </w:rPr>
        <w:tab/>
        <w:t>Map</w:t>
      </w:r>
      <w:r>
        <w:rPr>
          <w:sz w:val="22"/>
        </w:rPr>
        <w:tab/>
      </w:r>
      <w:r>
        <w:rPr>
          <w:sz w:val="22"/>
        </w:rPr>
        <w:tab/>
      </w:r>
      <w:r>
        <w:rPr>
          <w:sz w:val="22"/>
        </w:rPr>
        <w:tab/>
      </w:r>
      <w:r>
        <w:rPr>
          <w:sz w:val="22"/>
        </w:rPr>
        <w:tab/>
      </w:r>
      <w:r>
        <w:rPr>
          <w:sz w:val="22"/>
        </w:rPr>
        <w:tab/>
        <w:t>35</w:t>
      </w:r>
      <w:r>
        <w:rPr>
          <w:sz w:val="22"/>
        </w:rPr>
        <w:tab/>
        <w:t>Text</w:t>
      </w:r>
    </w:p>
    <w:p w:rsidR="00000000" w:rsidRDefault="001A5420">
      <w:pPr>
        <w:jc w:val="both"/>
        <w:rPr>
          <w:sz w:val="22"/>
        </w:rPr>
      </w:pPr>
      <w:r>
        <w:rPr>
          <w:sz w:val="22"/>
        </w:rPr>
        <w:t>40</w:t>
      </w:r>
      <w:r>
        <w:rPr>
          <w:sz w:val="22"/>
        </w:rPr>
        <w:tab/>
        <w:t>Map</w:t>
      </w:r>
      <w:r>
        <w:rPr>
          <w:sz w:val="22"/>
        </w:rPr>
        <w:tab/>
      </w:r>
      <w:r>
        <w:rPr>
          <w:sz w:val="22"/>
        </w:rPr>
        <w:tab/>
      </w:r>
      <w:r>
        <w:rPr>
          <w:sz w:val="22"/>
        </w:rPr>
        <w:tab/>
      </w:r>
      <w:r>
        <w:rPr>
          <w:sz w:val="22"/>
        </w:rPr>
        <w:tab/>
      </w:r>
      <w:r>
        <w:rPr>
          <w:sz w:val="22"/>
        </w:rPr>
        <w:tab/>
        <w:t>36</w:t>
      </w:r>
      <w:r>
        <w:rPr>
          <w:sz w:val="22"/>
        </w:rPr>
        <w:tab/>
        <w:t>Illustration of gold casket</w:t>
      </w:r>
    </w:p>
    <w:p w:rsidR="00000000" w:rsidRDefault="001A5420">
      <w:pPr>
        <w:jc w:val="both"/>
        <w:rPr>
          <w:sz w:val="22"/>
        </w:rPr>
      </w:pPr>
      <w:r>
        <w:rPr>
          <w:sz w:val="22"/>
        </w:rPr>
        <w:t>41</w:t>
      </w:r>
      <w:r>
        <w:rPr>
          <w:sz w:val="22"/>
        </w:rPr>
        <w:tab/>
        <w:t>Map</w:t>
      </w:r>
      <w:r>
        <w:rPr>
          <w:sz w:val="22"/>
        </w:rPr>
        <w:tab/>
      </w:r>
      <w:r>
        <w:rPr>
          <w:sz w:val="22"/>
        </w:rPr>
        <w:tab/>
      </w:r>
      <w:r>
        <w:rPr>
          <w:sz w:val="22"/>
        </w:rPr>
        <w:tab/>
      </w:r>
      <w:r>
        <w:rPr>
          <w:sz w:val="22"/>
        </w:rPr>
        <w:tab/>
      </w:r>
      <w:r>
        <w:rPr>
          <w:sz w:val="22"/>
        </w:rPr>
        <w:tab/>
        <w:t>37</w:t>
      </w:r>
      <w:r>
        <w:rPr>
          <w:sz w:val="22"/>
        </w:rPr>
        <w:tab/>
        <w:t>Text Wembley in a Week</w:t>
      </w:r>
    </w:p>
    <w:p w:rsidR="00000000" w:rsidRDefault="001A5420">
      <w:pPr>
        <w:jc w:val="both"/>
        <w:rPr>
          <w:sz w:val="22"/>
        </w:rPr>
      </w:pPr>
      <w:r>
        <w:rPr>
          <w:sz w:val="22"/>
        </w:rPr>
        <w:t>42</w:t>
      </w:r>
      <w:r>
        <w:rPr>
          <w:sz w:val="22"/>
        </w:rPr>
        <w:tab/>
        <w:t>Map</w:t>
      </w:r>
      <w:r>
        <w:rPr>
          <w:sz w:val="22"/>
        </w:rPr>
        <w:tab/>
      </w:r>
      <w:r>
        <w:rPr>
          <w:sz w:val="22"/>
        </w:rPr>
        <w:tab/>
      </w:r>
      <w:r>
        <w:rPr>
          <w:sz w:val="22"/>
        </w:rPr>
        <w:tab/>
      </w:r>
      <w:r>
        <w:rPr>
          <w:sz w:val="22"/>
        </w:rPr>
        <w:tab/>
      </w:r>
      <w:r>
        <w:rPr>
          <w:sz w:val="22"/>
        </w:rPr>
        <w:tab/>
        <w:t>38</w:t>
      </w:r>
      <w:r>
        <w:rPr>
          <w:sz w:val="22"/>
        </w:rPr>
        <w:tab/>
        <w:t>Text</w:t>
      </w:r>
    </w:p>
    <w:p w:rsidR="00000000" w:rsidRDefault="001A5420">
      <w:pPr>
        <w:jc w:val="both"/>
        <w:rPr>
          <w:sz w:val="22"/>
        </w:rPr>
      </w:pPr>
      <w:r>
        <w:rPr>
          <w:sz w:val="22"/>
        </w:rPr>
        <w:t>43</w:t>
      </w:r>
      <w:r>
        <w:rPr>
          <w:sz w:val="22"/>
        </w:rPr>
        <w:tab/>
        <w:t>Map</w:t>
      </w:r>
      <w:r>
        <w:rPr>
          <w:sz w:val="22"/>
        </w:rPr>
        <w:tab/>
      </w:r>
      <w:r>
        <w:rPr>
          <w:sz w:val="22"/>
        </w:rPr>
        <w:tab/>
      </w:r>
      <w:r>
        <w:rPr>
          <w:sz w:val="22"/>
        </w:rPr>
        <w:tab/>
      </w:r>
      <w:r>
        <w:rPr>
          <w:sz w:val="22"/>
        </w:rPr>
        <w:tab/>
      </w:r>
      <w:r>
        <w:rPr>
          <w:sz w:val="22"/>
        </w:rPr>
        <w:tab/>
        <w:t>39</w:t>
      </w:r>
      <w:r>
        <w:rPr>
          <w:sz w:val="22"/>
        </w:rPr>
        <w:tab/>
        <w:t>Map</w:t>
      </w:r>
    </w:p>
    <w:p w:rsidR="00000000" w:rsidRDefault="001A5420">
      <w:pPr>
        <w:jc w:val="both"/>
        <w:rPr>
          <w:sz w:val="22"/>
        </w:rPr>
      </w:pPr>
      <w:r>
        <w:rPr>
          <w:sz w:val="22"/>
        </w:rPr>
        <w:t>44</w:t>
      </w:r>
      <w:r>
        <w:rPr>
          <w:sz w:val="22"/>
        </w:rPr>
        <w:tab/>
        <w:t>Text</w:t>
      </w:r>
      <w:r>
        <w:rPr>
          <w:sz w:val="22"/>
        </w:rPr>
        <w:tab/>
      </w:r>
      <w:r>
        <w:rPr>
          <w:sz w:val="22"/>
        </w:rPr>
        <w:tab/>
      </w:r>
      <w:r>
        <w:rPr>
          <w:sz w:val="22"/>
        </w:rPr>
        <w:tab/>
      </w:r>
      <w:r>
        <w:rPr>
          <w:sz w:val="22"/>
        </w:rPr>
        <w:tab/>
      </w:r>
      <w:r>
        <w:rPr>
          <w:sz w:val="22"/>
        </w:rPr>
        <w:tab/>
        <w:t>40</w:t>
      </w:r>
      <w:r>
        <w:rPr>
          <w:sz w:val="22"/>
        </w:rPr>
        <w:tab/>
        <w:t>Map</w:t>
      </w:r>
    </w:p>
    <w:p w:rsidR="00000000" w:rsidRDefault="001A5420">
      <w:pPr>
        <w:jc w:val="both"/>
        <w:rPr>
          <w:sz w:val="22"/>
        </w:rPr>
      </w:pPr>
      <w:r>
        <w:rPr>
          <w:sz w:val="22"/>
        </w:rPr>
        <w:t>45</w:t>
      </w:r>
      <w:r>
        <w:rPr>
          <w:sz w:val="22"/>
        </w:rPr>
        <w:tab/>
        <w:t>Text</w:t>
      </w:r>
      <w:r>
        <w:rPr>
          <w:sz w:val="22"/>
        </w:rPr>
        <w:tab/>
      </w:r>
      <w:r>
        <w:rPr>
          <w:sz w:val="22"/>
        </w:rPr>
        <w:tab/>
      </w:r>
      <w:r>
        <w:rPr>
          <w:sz w:val="22"/>
        </w:rPr>
        <w:tab/>
      </w:r>
      <w:r>
        <w:rPr>
          <w:sz w:val="22"/>
        </w:rPr>
        <w:tab/>
      </w:r>
      <w:r>
        <w:rPr>
          <w:sz w:val="22"/>
        </w:rPr>
        <w:tab/>
        <w:t>41</w:t>
      </w:r>
      <w:r>
        <w:rPr>
          <w:sz w:val="22"/>
        </w:rPr>
        <w:tab/>
        <w:t>Map</w:t>
      </w:r>
    </w:p>
    <w:p w:rsidR="00000000" w:rsidRDefault="001A5420">
      <w:pPr>
        <w:jc w:val="both"/>
        <w:rPr>
          <w:sz w:val="22"/>
        </w:rPr>
      </w:pPr>
      <w:r>
        <w:rPr>
          <w:sz w:val="22"/>
        </w:rPr>
        <w:t>46</w:t>
      </w:r>
      <w:r>
        <w:rPr>
          <w:sz w:val="22"/>
        </w:rPr>
        <w:tab/>
        <w:t>Text</w:t>
      </w:r>
      <w:r>
        <w:rPr>
          <w:sz w:val="22"/>
        </w:rPr>
        <w:tab/>
      </w:r>
      <w:r>
        <w:rPr>
          <w:sz w:val="22"/>
        </w:rPr>
        <w:tab/>
      </w:r>
      <w:r>
        <w:rPr>
          <w:sz w:val="22"/>
        </w:rPr>
        <w:tab/>
      </w:r>
      <w:r>
        <w:rPr>
          <w:sz w:val="22"/>
        </w:rPr>
        <w:tab/>
      </w:r>
      <w:r>
        <w:rPr>
          <w:sz w:val="22"/>
        </w:rPr>
        <w:tab/>
        <w:t>42</w:t>
      </w:r>
      <w:r>
        <w:rPr>
          <w:sz w:val="22"/>
        </w:rPr>
        <w:tab/>
        <w:t>Map</w:t>
      </w:r>
    </w:p>
    <w:p w:rsidR="00000000" w:rsidRDefault="001A5420">
      <w:pPr>
        <w:jc w:val="both"/>
        <w:rPr>
          <w:sz w:val="22"/>
        </w:rPr>
      </w:pPr>
      <w:r>
        <w:rPr>
          <w:sz w:val="22"/>
        </w:rPr>
        <w:t>47</w:t>
      </w:r>
      <w:r>
        <w:rPr>
          <w:sz w:val="22"/>
        </w:rPr>
        <w:tab/>
        <w:t>Text</w:t>
      </w:r>
      <w:r>
        <w:rPr>
          <w:sz w:val="22"/>
        </w:rPr>
        <w:tab/>
      </w:r>
      <w:r>
        <w:rPr>
          <w:sz w:val="22"/>
        </w:rPr>
        <w:tab/>
      </w:r>
      <w:r>
        <w:rPr>
          <w:sz w:val="22"/>
        </w:rPr>
        <w:tab/>
      </w:r>
      <w:r>
        <w:rPr>
          <w:sz w:val="22"/>
        </w:rPr>
        <w:tab/>
      </w:r>
      <w:r>
        <w:rPr>
          <w:sz w:val="22"/>
        </w:rPr>
        <w:tab/>
        <w:t>43</w:t>
      </w:r>
      <w:r>
        <w:rPr>
          <w:sz w:val="22"/>
        </w:rPr>
        <w:tab/>
        <w:t>Map</w:t>
      </w:r>
    </w:p>
    <w:p w:rsidR="00000000" w:rsidRDefault="001A5420">
      <w:pPr>
        <w:jc w:val="both"/>
        <w:rPr>
          <w:sz w:val="22"/>
        </w:rPr>
      </w:pPr>
      <w:r>
        <w:rPr>
          <w:sz w:val="22"/>
        </w:rPr>
        <w:t>48-49</w:t>
      </w:r>
      <w:r>
        <w:rPr>
          <w:sz w:val="22"/>
        </w:rPr>
        <w:tab/>
        <w:t>Text</w:t>
      </w:r>
      <w:r>
        <w:rPr>
          <w:sz w:val="22"/>
        </w:rPr>
        <w:tab/>
      </w:r>
      <w:r>
        <w:rPr>
          <w:sz w:val="22"/>
        </w:rPr>
        <w:tab/>
      </w:r>
      <w:r>
        <w:rPr>
          <w:sz w:val="22"/>
        </w:rPr>
        <w:tab/>
      </w:r>
      <w:r>
        <w:rPr>
          <w:sz w:val="22"/>
        </w:rPr>
        <w:tab/>
      </w:r>
      <w:r>
        <w:rPr>
          <w:sz w:val="22"/>
        </w:rPr>
        <w:tab/>
        <w:t>44-45</w:t>
      </w:r>
      <w:r>
        <w:rPr>
          <w:sz w:val="22"/>
        </w:rPr>
        <w:tab/>
        <w:t>Text</w:t>
      </w:r>
    </w:p>
    <w:p w:rsidR="00000000" w:rsidRDefault="001A5420">
      <w:pPr>
        <w:jc w:val="both"/>
        <w:rPr>
          <w:sz w:val="22"/>
        </w:rPr>
      </w:pPr>
      <w:r>
        <w:rPr>
          <w:sz w:val="22"/>
        </w:rPr>
        <w:t>50</w:t>
      </w:r>
      <w:r>
        <w:rPr>
          <w:sz w:val="22"/>
        </w:rPr>
        <w:tab/>
        <w:t>Text &amp; 2 adverts</w:t>
      </w:r>
      <w:r>
        <w:rPr>
          <w:sz w:val="22"/>
        </w:rPr>
        <w:tab/>
      </w:r>
      <w:r>
        <w:rPr>
          <w:sz w:val="22"/>
        </w:rPr>
        <w:tab/>
      </w:r>
      <w:r>
        <w:rPr>
          <w:sz w:val="22"/>
        </w:rPr>
        <w:tab/>
        <w:t>46</w:t>
      </w:r>
      <w:r>
        <w:rPr>
          <w:sz w:val="22"/>
        </w:rPr>
        <w:tab/>
        <w:t>Text</w:t>
      </w:r>
    </w:p>
    <w:p w:rsidR="00000000" w:rsidRDefault="001A5420">
      <w:pPr>
        <w:jc w:val="both"/>
        <w:rPr>
          <w:sz w:val="22"/>
        </w:rPr>
      </w:pPr>
      <w:r>
        <w:rPr>
          <w:sz w:val="22"/>
        </w:rPr>
        <w:t>51-53</w:t>
      </w:r>
      <w:r>
        <w:rPr>
          <w:sz w:val="22"/>
        </w:rPr>
        <w:tab/>
        <w:t>Text</w:t>
      </w:r>
      <w:r>
        <w:rPr>
          <w:sz w:val="22"/>
        </w:rPr>
        <w:tab/>
      </w:r>
      <w:r>
        <w:rPr>
          <w:sz w:val="22"/>
        </w:rPr>
        <w:tab/>
      </w:r>
      <w:r>
        <w:rPr>
          <w:sz w:val="22"/>
        </w:rPr>
        <w:tab/>
      </w:r>
      <w:r>
        <w:rPr>
          <w:sz w:val="22"/>
        </w:rPr>
        <w:tab/>
      </w:r>
      <w:r>
        <w:rPr>
          <w:sz w:val="22"/>
        </w:rPr>
        <w:tab/>
        <w:t>47-49</w:t>
      </w:r>
      <w:r>
        <w:rPr>
          <w:sz w:val="22"/>
        </w:rPr>
        <w:tab/>
        <w:t>Text</w:t>
      </w:r>
    </w:p>
    <w:p w:rsidR="00000000" w:rsidRDefault="001A5420">
      <w:pPr>
        <w:jc w:val="both"/>
        <w:rPr>
          <w:sz w:val="22"/>
        </w:rPr>
      </w:pPr>
      <w:r>
        <w:rPr>
          <w:sz w:val="22"/>
        </w:rPr>
        <w:t>54</w:t>
      </w:r>
      <w:r>
        <w:rPr>
          <w:sz w:val="22"/>
        </w:rPr>
        <w:tab/>
        <w:t>Text</w:t>
      </w:r>
      <w:r>
        <w:rPr>
          <w:sz w:val="22"/>
        </w:rPr>
        <w:tab/>
      </w:r>
      <w:r>
        <w:rPr>
          <w:sz w:val="22"/>
        </w:rPr>
        <w:tab/>
      </w:r>
      <w:r>
        <w:rPr>
          <w:sz w:val="22"/>
        </w:rPr>
        <w:tab/>
      </w:r>
      <w:r>
        <w:rPr>
          <w:sz w:val="22"/>
        </w:rPr>
        <w:tab/>
      </w:r>
      <w:r>
        <w:rPr>
          <w:sz w:val="22"/>
        </w:rPr>
        <w:tab/>
        <w:t>50</w:t>
      </w:r>
      <w:r>
        <w:rPr>
          <w:sz w:val="22"/>
        </w:rPr>
        <w:tab/>
        <w:t>Text &amp; 2 adverts</w:t>
      </w:r>
    </w:p>
    <w:p w:rsidR="00000000" w:rsidRDefault="001A5420">
      <w:pPr>
        <w:jc w:val="both"/>
        <w:rPr>
          <w:sz w:val="22"/>
        </w:rPr>
      </w:pPr>
      <w:r>
        <w:rPr>
          <w:sz w:val="22"/>
        </w:rPr>
        <w:t>55-69</w:t>
      </w:r>
      <w:r>
        <w:rPr>
          <w:sz w:val="22"/>
        </w:rPr>
        <w:tab/>
        <w:t>Text</w:t>
      </w:r>
      <w:r>
        <w:rPr>
          <w:sz w:val="22"/>
        </w:rPr>
        <w:tab/>
      </w:r>
      <w:r>
        <w:rPr>
          <w:sz w:val="22"/>
        </w:rPr>
        <w:tab/>
      </w:r>
      <w:r>
        <w:rPr>
          <w:sz w:val="22"/>
        </w:rPr>
        <w:tab/>
      </w:r>
      <w:r>
        <w:rPr>
          <w:sz w:val="22"/>
        </w:rPr>
        <w:tab/>
      </w:r>
      <w:r>
        <w:rPr>
          <w:sz w:val="22"/>
        </w:rPr>
        <w:tab/>
        <w:t>51-65</w:t>
      </w:r>
      <w:r>
        <w:rPr>
          <w:sz w:val="22"/>
        </w:rPr>
        <w:tab/>
        <w:t>Text</w:t>
      </w:r>
    </w:p>
    <w:p w:rsidR="00000000" w:rsidRDefault="001A5420">
      <w:pPr>
        <w:jc w:val="both"/>
        <w:rPr>
          <w:sz w:val="22"/>
        </w:rPr>
      </w:pPr>
      <w:r>
        <w:rPr>
          <w:sz w:val="22"/>
        </w:rPr>
        <w:t>70</w:t>
      </w:r>
      <w:r>
        <w:rPr>
          <w:sz w:val="22"/>
        </w:rPr>
        <w:tab/>
        <w:t>South African Prudential advert</w:t>
      </w:r>
      <w:r>
        <w:rPr>
          <w:sz w:val="22"/>
        </w:rPr>
        <w:tab/>
      </w:r>
      <w:r>
        <w:rPr>
          <w:sz w:val="22"/>
        </w:rPr>
        <w:tab/>
        <w:t>66</w:t>
      </w:r>
      <w:r>
        <w:rPr>
          <w:sz w:val="22"/>
        </w:rPr>
        <w:tab/>
        <w:t>Text</w:t>
      </w:r>
    </w:p>
    <w:p w:rsidR="00000000" w:rsidRDefault="001A5420">
      <w:pPr>
        <w:jc w:val="both"/>
        <w:rPr>
          <w:sz w:val="22"/>
        </w:rPr>
      </w:pPr>
      <w:r>
        <w:rPr>
          <w:sz w:val="22"/>
        </w:rPr>
        <w:t>71-95</w:t>
      </w:r>
      <w:r>
        <w:rPr>
          <w:sz w:val="22"/>
        </w:rPr>
        <w:tab/>
        <w:t>Text</w:t>
      </w:r>
      <w:r>
        <w:rPr>
          <w:sz w:val="22"/>
        </w:rPr>
        <w:tab/>
      </w:r>
      <w:r>
        <w:rPr>
          <w:sz w:val="22"/>
        </w:rPr>
        <w:tab/>
      </w:r>
      <w:r>
        <w:rPr>
          <w:sz w:val="22"/>
        </w:rPr>
        <w:tab/>
      </w:r>
      <w:r>
        <w:rPr>
          <w:sz w:val="22"/>
        </w:rPr>
        <w:tab/>
      </w:r>
      <w:r>
        <w:rPr>
          <w:sz w:val="22"/>
        </w:rPr>
        <w:tab/>
        <w:t>67-91</w:t>
      </w:r>
      <w:r>
        <w:rPr>
          <w:sz w:val="22"/>
        </w:rPr>
        <w:tab/>
        <w:t>Text</w:t>
      </w:r>
    </w:p>
    <w:p w:rsidR="00000000" w:rsidRDefault="001A5420">
      <w:pPr>
        <w:jc w:val="both"/>
        <w:rPr>
          <w:sz w:val="22"/>
        </w:rPr>
      </w:pPr>
      <w:r>
        <w:rPr>
          <w:sz w:val="22"/>
        </w:rPr>
        <w:t>96</w:t>
      </w:r>
      <w:r>
        <w:rPr>
          <w:sz w:val="22"/>
        </w:rPr>
        <w:tab/>
        <w:t>Cope Bros. advert</w:t>
      </w:r>
      <w:r>
        <w:rPr>
          <w:sz w:val="22"/>
        </w:rPr>
        <w:tab/>
      </w:r>
      <w:r>
        <w:rPr>
          <w:sz w:val="22"/>
        </w:rPr>
        <w:tab/>
      </w:r>
      <w:r>
        <w:rPr>
          <w:sz w:val="22"/>
        </w:rPr>
        <w:tab/>
        <w:t>92</w:t>
      </w:r>
      <w:r>
        <w:rPr>
          <w:sz w:val="22"/>
        </w:rPr>
        <w:tab/>
        <w:t>Text</w:t>
      </w:r>
    </w:p>
    <w:p w:rsidR="00000000" w:rsidRDefault="001A5420">
      <w:pPr>
        <w:jc w:val="both"/>
        <w:rPr>
          <w:sz w:val="22"/>
        </w:rPr>
      </w:pPr>
      <w:r>
        <w:rPr>
          <w:sz w:val="22"/>
        </w:rPr>
        <w:t>97</w:t>
      </w:r>
      <w:r>
        <w:rPr>
          <w:sz w:val="22"/>
        </w:rPr>
        <w:tab/>
        <w:t>Text</w:t>
      </w:r>
      <w:r>
        <w:rPr>
          <w:sz w:val="22"/>
        </w:rPr>
        <w:tab/>
      </w:r>
      <w:r>
        <w:rPr>
          <w:sz w:val="22"/>
        </w:rPr>
        <w:tab/>
      </w:r>
      <w:r>
        <w:rPr>
          <w:sz w:val="22"/>
        </w:rPr>
        <w:tab/>
      </w:r>
      <w:r>
        <w:rPr>
          <w:sz w:val="22"/>
        </w:rPr>
        <w:tab/>
      </w:r>
      <w:r>
        <w:rPr>
          <w:sz w:val="22"/>
        </w:rPr>
        <w:tab/>
        <w:t>93</w:t>
      </w:r>
      <w:r>
        <w:rPr>
          <w:sz w:val="22"/>
        </w:rPr>
        <w:tab/>
        <w:t>Text</w:t>
      </w:r>
    </w:p>
    <w:p w:rsidR="00000000" w:rsidRDefault="001A5420">
      <w:pPr>
        <w:jc w:val="both"/>
        <w:rPr>
          <w:sz w:val="22"/>
        </w:rPr>
      </w:pPr>
      <w:r>
        <w:rPr>
          <w:sz w:val="22"/>
        </w:rPr>
        <w:t>98</w:t>
      </w:r>
      <w:r>
        <w:rPr>
          <w:sz w:val="22"/>
        </w:rPr>
        <w:tab/>
        <w:t>Amusements Park map</w:t>
      </w:r>
      <w:r>
        <w:rPr>
          <w:sz w:val="22"/>
        </w:rPr>
        <w:tab/>
      </w:r>
      <w:r>
        <w:rPr>
          <w:sz w:val="22"/>
        </w:rPr>
        <w:tab/>
      </w:r>
      <w:r>
        <w:rPr>
          <w:sz w:val="22"/>
        </w:rPr>
        <w:tab/>
        <w:t>94</w:t>
      </w:r>
      <w:r>
        <w:rPr>
          <w:sz w:val="22"/>
        </w:rPr>
        <w:tab/>
        <w:t>Text</w:t>
      </w:r>
    </w:p>
    <w:p w:rsidR="00000000" w:rsidRDefault="001A5420">
      <w:pPr>
        <w:jc w:val="both"/>
        <w:rPr>
          <w:sz w:val="22"/>
        </w:rPr>
      </w:pPr>
      <w:r>
        <w:rPr>
          <w:sz w:val="22"/>
        </w:rPr>
        <w:t>99</w:t>
      </w:r>
      <w:r>
        <w:rPr>
          <w:sz w:val="22"/>
        </w:rPr>
        <w:tab/>
        <w:t>Text</w:t>
      </w:r>
      <w:r>
        <w:rPr>
          <w:sz w:val="22"/>
        </w:rPr>
        <w:tab/>
      </w:r>
      <w:r>
        <w:rPr>
          <w:sz w:val="22"/>
        </w:rPr>
        <w:tab/>
      </w:r>
      <w:r>
        <w:rPr>
          <w:sz w:val="22"/>
        </w:rPr>
        <w:tab/>
      </w:r>
      <w:r>
        <w:rPr>
          <w:sz w:val="22"/>
        </w:rPr>
        <w:tab/>
      </w:r>
      <w:r>
        <w:rPr>
          <w:sz w:val="22"/>
        </w:rPr>
        <w:tab/>
        <w:t>95</w:t>
      </w:r>
      <w:r>
        <w:rPr>
          <w:sz w:val="22"/>
        </w:rPr>
        <w:tab/>
        <w:t>Text</w:t>
      </w:r>
    </w:p>
    <w:p w:rsidR="00000000" w:rsidRDefault="001A5420">
      <w:pPr>
        <w:jc w:val="both"/>
        <w:rPr>
          <w:sz w:val="22"/>
        </w:rPr>
      </w:pPr>
      <w:r>
        <w:rPr>
          <w:sz w:val="22"/>
        </w:rPr>
        <w:t>100</w:t>
      </w:r>
      <w:r>
        <w:rPr>
          <w:sz w:val="22"/>
        </w:rPr>
        <w:tab/>
        <w:t>Text</w:t>
      </w:r>
      <w:r>
        <w:rPr>
          <w:sz w:val="22"/>
        </w:rPr>
        <w:tab/>
      </w:r>
      <w:r>
        <w:rPr>
          <w:sz w:val="22"/>
        </w:rPr>
        <w:tab/>
      </w:r>
      <w:r>
        <w:rPr>
          <w:sz w:val="22"/>
        </w:rPr>
        <w:tab/>
      </w:r>
      <w:r>
        <w:rPr>
          <w:sz w:val="22"/>
        </w:rPr>
        <w:tab/>
      </w:r>
      <w:r>
        <w:rPr>
          <w:sz w:val="22"/>
        </w:rPr>
        <w:tab/>
        <w:t>96</w:t>
      </w:r>
      <w:r>
        <w:rPr>
          <w:sz w:val="22"/>
        </w:rPr>
        <w:tab/>
        <w:t>Amusements Park map</w:t>
      </w:r>
    </w:p>
    <w:p w:rsidR="00000000" w:rsidRDefault="001A5420">
      <w:pPr>
        <w:jc w:val="both"/>
        <w:rPr>
          <w:sz w:val="22"/>
        </w:rPr>
      </w:pPr>
      <w:r>
        <w:rPr>
          <w:sz w:val="22"/>
        </w:rPr>
        <w:t>101</w:t>
      </w:r>
      <w:r>
        <w:rPr>
          <w:sz w:val="22"/>
        </w:rPr>
        <w:tab/>
        <w:t>Text</w:t>
      </w:r>
      <w:r>
        <w:rPr>
          <w:sz w:val="22"/>
        </w:rPr>
        <w:tab/>
      </w:r>
      <w:r>
        <w:rPr>
          <w:sz w:val="22"/>
        </w:rPr>
        <w:tab/>
      </w:r>
      <w:r>
        <w:rPr>
          <w:sz w:val="22"/>
        </w:rPr>
        <w:tab/>
      </w:r>
      <w:r>
        <w:rPr>
          <w:sz w:val="22"/>
        </w:rPr>
        <w:tab/>
      </w:r>
      <w:r>
        <w:rPr>
          <w:sz w:val="22"/>
        </w:rPr>
        <w:tab/>
        <w:t>97</w:t>
      </w:r>
      <w:r>
        <w:rPr>
          <w:sz w:val="22"/>
        </w:rPr>
        <w:tab/>
        <w:t>Text</w:t>
      </w:r>
    </w:p>
    <w:p w:rsidR="00000000" w:rsidRDefault="001A5420">
      <w:pPr>
        <w:jc w:val="both"/>
        <w:rPr>
          <w:sz w:val="22"/>
        </w:rPr>
      </w:pPr>
      <w:r>
        <w:rPr>
          <w:sz w:val="22"/>
        </w:rPr>
        <w:t>102</w:t>
      </w:r>
      <w:r>
        <w:rPr>
          <w:sz w:val="22"/>
        </w:rPr>
        <w:tab/>
        <w:t>Text</w:t>
      </w:r>
      <w:r>
        <w:rPr>
          <w:sz w:val="22"/>
        </w:rPr>
        <w:tab/>
      </w:r>
      <w:r>
        <w:rPr>
          <w:sz w:val="22"/>
        </w:rPr>
        <w:tab/>
      </w:r>
      <w:r>
        <w:rPr>
          <w:sz w:val="22"/>
        </w:rPr>
        <w:tab/>
      </w:r>
      <w:r>
        <w:rPr>
          <w:sz w:val="22"/>
        </w:rPr>
        <w:tab/>
      </w:r>
      <w:r>
        <w:rPr>
          <w:sz w:val="22"/>
        </w:rPr>
        <w:tab/>
        <w:t>98</w:t>
      </w:r>
      <w:r>
        <w:rPr>
          <w:sz w:val="22"/>
        </w:rPr>
        <w:tab/>
        <w:t>Burroughs Adding Machine advert</w:t>
      </w:r>
    </w:p>
    <w:p w:rsidR="00000000" w:rsidRDefault="001A5420">
      <w:pPr>
        <w:jc w:val="both"/>
        <w:rPr>
          <w:sz w:val="22"/>
        </w:rPr>
      </w:pPr>
      <w:r>
        <w:rPr>
          <w:sz w:val="22"/>
        </w:rPr>
        <w:t>103</w:t>
      </w:r>
      <w:r>
        <w:rPr>
          <w:sz w:val="22"/>
        </w:rPr>
        <w:tab/>
        <w:t>Text</w:t>
      </w:r>
      <w:r>
        <w:rPr>
          <w:sz w:val="22"/>
        </w:rPr>
        <w:tab/>
      </w:r>
      <w:r>
        <w:rPr>
          <w:sz w:val="22"/>
        </w:rPr>
        <w:tab/>
      </w:r>
      <w:r>
        <w:rPr>
          <w:sz w:val="22"/>
        </w:rPr>
        <w:tab/>
      </w:r>
      <w:r>
        <w:rPr>
          <w:sz w:val="22"/>
        </w:rPr>
        <w:tab/>
      </w:r>
      <w:r>
        <w:rPr>
          <w:sz w:val="22"/>
        </w:rPr>
        <w:tab/>
        <w:t>99</w:t>
      </w:r>
      <w:r>
        <w:rPr>
          <w:sz w:val="22"/>
        </w:rPr>
        <w:tab/>
        <w:t>Text</w:t>
      </w:r>
    </w:p>
    <w:p w:rsidR="00000000" w:rsidRDefault="001A5420">
      <w:pPr>
        <w:jc w:val="both"/>
        <w:rPr>
          <w:sz w:val="22"/>
        </w:rPr>
      </w:pPr>
      <w:r>
        <w:rPr>
          <w:sz w:val="22"/>
        </w:rPr>
        <w:t>104</w:t>
      </w:r>
      <w:r>
        <w:rPr>
          <w:sz w:val="22"/>
        </w:rPr>
        <w:tab/>
        <w:t>Fox’s Glacier Mints a</w:t>
      </w:r>
      <w:r>
        <w:rPr>
          <w:sz w:val="22"/>
        </w:rPr>
        <w:t>dvert</w:t>
      </w:r>
      <w:r>
        <w:rPr>
          <w:sz w:val="22"/>
        </w:rPr>
        <w:tab/>
      </w:r>
      <w:r>
        <w:rPr>
          <w:sz w:val="22"/>
        </w:rPr>
        <w:tab/>
        <w:t>100</w:t>
      </w:r>
      <w:r>
        <w:rPr>
          <w:sz w:val="22"/>
        </w:rPr>
        <w:tab/>
        <w:t>Text</w:t>
      </w:r>
    </w:p>
    <w:p w:rsidR="00000000" w:rsidRDefault="001A5420">
      <w:pPr>
        <w:jc w:val="both"/>
        <w:rPr>
          <w:sz w:val="22"/>
        </w:rPr>
      </w:pPr>
      <w:r>
        <w:rPr>
          <w:sz w:val="22"/>
        </w:rPr>
        <w:t>105</w:t>
      </w:r>
      <w:r>
        <w:rPr>
          <w:sz w:val="22"/>
        </w:rPr>
        <w:tab/>
        <w:t>Text</w:t>
      </w:r>
      <w:r>
        <w:rPr>
          <w:sz w:val="22"/>
        </w:rPr>
        <w:tab/>
      </w:r>
      <w:r>
        <w:rPr>
          <w:sz w:val="22"/>
        </w:rPr>
        <w:tab/>
      </w:r>
      <w:r>
        <w:rPr>
          <w:sz w:val="22"/>
        </w:rPr>
        <w:tab/>
      </w:r>
      <w:r>
        <w:rPr>
          <w:sz w:val="22"/>
        </w:rPr>
        <w:tab/>
      </w:r>
      <w:r>
        <w:rPr>
          <w:sz w:val="22"/>
        </w:rPr>
        <w:tab/>
        <w:t>101</w:t>
      </w:r>
      <w:r>
        <w:rPr>
          <w:sz w:val="22"/>
        </w:rPr>
        <w:tab/>
        <w:t>Text</w:t>
      </w:r>
    </w:p>
    <w:p w:rsidR="00000000" w:rsidRDefault="001A5420">
      <w:pPr>
        <w:jc w:val="both"/>
        <w:rPr>
          <w:sz w:val="22"/>
        </w:rPr>
      </w:pPr>
      <w:r>
        <w:rPr>
          <w:sz w:val="22"/>
        </w:rPr>
        <w:t>106</w:t>
      </w:r>
      <w:r>
        <w:rPr>
          <w:sz w:val="22"/>
        </w:rPr>
        <w:tab/>
        <w:t>Text</w:t>
      </w:r>
      <w:r>
        <w:rPr>
          <w:sz w:val="22"/>
        </w:rPr>
        <w:tab/>
      </w:r>
      <w:r>
        <w:rPr>
          <w:sz w:val="22"/>
        </w:rPr>
        <w:tab/>
      </w:r>
      <w:r>
        <w:rPr>
          <w:sz w:val="22"/>
        </w:rPr>
        <w:tab/>
      </w:r>
      <w:r>
        <w:rPr>
          <w:sz w:val="22"/>
        </w:rPr>
        <w:tab/>
      </w:r>
      <w:r>
        <w:rPr>
          <w:sz w:val="22"/>
        </w:rPr>
        <w:tab/>
        <w:t>102</w:t>
      </w:r>
      <w:r>
        <w:rPr>
          <w:sz w:val="22"/>
        </w:rPr>
        <w:tab/>
        <w:t>Robbialac, McNish’s &amp; Ackroyd adverts</w:t>
      </w:r>
    </w:p>
    <w:p w:rsidR="00000000" w:rsidRDefault="001A5420">
      <w:pPr>
        <w:jc w:val="both"/>
        <w:rPr>
          <w:sz w:val="22"/>
        </w:rPr>
      </w:pPr>
      <w:r>
        <w:rPr>
          <w:sz w:val="22"/>
        </w:rPr>
        <w:t>107</w:t>
      </w:r>
      <w:r>
        <w:rPr>
          <w:sz w:val="22"/>
        </w:rPr>
        <w:tab/>
        <w:t>Text</w:t>
      </w:r>
      <w:r>
        <w:rPr>
          <w:sz w:val="22"/>
        </w:rPr>
        <w:tab/>
      </w:r>
      <w:r>
        <w:rPr>
          <w:sz w:val="22"/>
        </w:rPr>
        <w:tab/>
      </w:r>
      <w:r>
        <w:rPr>
          <w:sz w:val="22"/>
        </w:rPr>
        <w:tab/>
      </w:r>
      <w:r>
        <w:rPr>
          <w:sz w:val="22"/>
        </w:rPr>
        <w:tab/>
      </w:r>
      <w:r>
        <w:rPr>
          <w:sz w:val="22"/>
        </w:rPr>
        <w:tab/>
        <w:t>103</w:t>
      </w:r>
      <w:r>
        <w:rPr>
          <w:sz w:val="22"/>
        </w:rPr>
        <w:tab/>
        <w:t>Text</w:t>
      </w:r>
    </w:p>
    <w:p w:rsidR="00000000" w:rsidRDefault="001A5420">
      <w:pPr>
        <w:jc w:val="both"/>
        <w:rPr>
          <w:sz w:val="22"/>
        </w:rPr>
      </w:pPr>
      <w:r>
        <w:rPr>
          <w:sz w:val="22"/>
        </w:rPr>
        <w:t>108</w:t>
      </w:r>
      <w:r>
        <w:rPr>
          <w:sz w:val="22"/>
        </w:rPr>
        <w:tab/>
        <w:t>Restaurants &amp; Cafes map</w:t>
      </w:r>
      <w:r>
        <w:rPr>
          <w:sz w:val="22"/>
        </w:rPr>
        <w:tab/>
      </w:r>
      <w:r>
        <w:rPr>
          <w:sz w:val="22"/>
        </w:rPr>
        <w:tab/>
        <w:t>104</w:t>
      </w:r>
      <w:r>
        <w:rPr>
          <w:sz w:val="22"/>
        </w:rPr>
        <w:tab/>
        <w:t>Lustra Pearls &amp; Fleetway adverts</w:t>
      </w:r>
    </w:p>
    <w:p w:rsidR="00000000" w:rsidRDefault="001A5420">
      <w:pPr>
        <w:jc w:val="both"/>
        <w:rPr>
          <w:sz w:val="22"/>
        </w:rPr>
      </w:pPr>
      <w:r>
        <w:rPr>
          <w:sz w:val="22"/>
        </w:rPr>
        <w:t>109-111Text</w:t>
      </w:r>
      <w:r>
        <w:rPr>
          <w:sz w:val="22"/>
        </w:rPr>
        <w:tab/>
      </w:r>
      <w:r>
        <w:rPr>
          <w:sz w:val="22"/>
        </w:rPr>
        <w:tab/>
      </w:r>
      <w:r>
        <w:rPr>
          <w:sz w:val="22"/>
        </w:rPr>
        <w:tab/>
      </w:r>
      <w:r>
        <w:rPr>
          <w:sz w:val="22"/>
        </w:rPr>
        <w:tab/>
      </w:r>
      <w:r>
        <w:rPr>
          <w:sz w:val="22"/>
        </w:rPr>
        <w:tab/>
        <w:t>105-107Text</w:t>
      </w:r>
    </w:p>
    <w:p w:rsidR="00000000" w:rsidRDefault="001A5420">
      <w:pPr>
        <w:jc w:val="both"/>
        <w:rPr>
          <w:sz w:val="22"/>
        </w:rPr>
      </w:pPr>
      <w:r>
        <w:rPr>
          <w:sz w:val="22"/>
        </w:rPr>
        <w:t>112</w:t>
      </w:r>
      <w:r>
        <w:rPr>
          <w:sz w:val="22"/>
        </w:rPr>
        <w:tab/>
        <w:t>Text</w:t>
      </w:r>
      <w:r>
        <w:rPr>
          <w:sz w:val="22"/>
        </w:rPr>
        <w:tab/>
      </w:r>
      <w:r>
        <w:rPr>
          <w:sz w:val="22"/>
        </w:rPr>
        <w:tab/>
      </w:r>
      <w:r>
        <w:rPr>
          <w:sz w:val="22"/>
        </w:rPr>
        <w:tab/>
      </w:r>
      <w:r>
        <w:rPr>
          <w:sz w:val="22"/>
        </w:rPr>
        <w:tab/>
      </w:r>
      <w:r>
        <w:rPr>
          <w:sz w:val="22"/>
        </w:rPr>
        <w:tab/>
        <w:t>108</w:t>
      </w:r>
      <w:r>
        <w:rPr>
          <w:sz w:val="22"/>
        </w:rPr>
        <w:tab/>
        <w:t>Restaurants &amp; Cafes map</w:t>
      </w:r>
    </w:p>
    <w:p w:rsidR="00000000" w:rsidRDefault="001A5420">
      <w:pPr>
        <w:jc w:val="both"/>
        <w:rPr>
          <w:sz w:val="22"/>
        </w:rPr>
      </w:pPr>
      <w:r>
        <w:rPr>
          <w:sz w:val="22"/>
        </w:rPr>
        <w:t>113-117Text</w:t>
      </w:r>
      <w:r>
        <w:rPr>
          <w:sz w:val="22"/>
        </w:rPr>
        <w:tab/>
      </w:r>
      <w:r>
        <w:rPr>
          <w:sz w:val="22"/>
        </w:rPr>
        <w:tab/>
      </w:r>
      <w:r>
        <w:rPr>
          <w:sz w:val="22"/>
        </w:rPr>
        <w:tab/>
      </w:r>
      <w:r>
        <w:rPr>
          <w:sz w:val="22"/>
        </w:rPr>
        <w:tab/>
      </w:r>
      <w:r>
        <w:rPr>
          <w:sz w:val="22"/>
        </w:rPr>
        <w:tab/>
        <w:t>109-113Text</w:t>
      </w:r>
    </w:p>
    <w:p w:rsidR="00000000" w:rsidRDefault="001A5420">
      <w:pPr>
        <w:jc w:val="both"/>
        <w:rPr>
          <w:sz w:val="22"/>
        </w:rPr>
      </w:pPr>
      <w:r>
        <w:rPr>
          <w:sz w:val="22"/>
        </w:rPr>
        <w:t>118</w:t>
      </w:r>
      <w:r>
        <w:rPr>
          <w:sz w:val="22"/>
        </w:rPr>
        <w:tab/>
        <w:t>Lipton’s Tea advert</w:t>
      </w:r>
      <w:r>
        <w:rPr>
          <w:sz w:val="22"/>
        </w:rPr>
        <w:tab/>
      </w:r>
      <w:r>
        <w:rPr>
          <w:sz w:val="22"/>
        </w:rPr>
        <w:tab/>
      </w:r>
      <w:r>
        <w:rPr>
          <w:sz w:val="22"/>
        </w:rPr>
        <w:tab/>
        <w:t>114</w:t>
      </w:r>
      <w:r>
        <w:rPr>
          <w:sz w:val="22"/>
        </w:rPr>
        <w:tab/>
        <w:t>Text</w:t>
      </w:r>
    </w:p>
    <w:p w:rsidR="00000000" w:rsidRDefault="001A5420">
      <w:pPr>
        <w:jc w:val="both"/>
        <w:rPr>
          <w:sz w:val="22"/>
        </w:rPr>
      </w:pPr>
      <w:r>
        <w:rPr>
          <w:sz w:val="22"/>
        </w:rPr>
        <w:t>119</w:t>
      </w:r>
      <w:r>
        <w:rPr>
          <w:sz w:val="22"/>
        </w:rPr>
        <w:tab/>
        <w:t>Text</w:t>
      </w:r>
      <w:r>
        <w:rPr>
          <w:sz w:val="22"/>
        </w:rPr>
        <w:tab/>
      </w:r>
      <w:r>
        <w:rPr>
          <w:sz w:val="22"/>
        </w:rPr>
        <w:tab/>
      </w:r>
      <w:r>
        <w:rPr>
          <w:sz w:val="22"/>
        </w:rPr>
        <w:tab/>
      </w:r>
      <w:r>
        <w:rPr>
          <w:sz w:val="22"/>
        </w:rPr>
        <w:tab/>
      </w:r>
      <w:r>
        <w:rPr>
          <w:sz w:val="22"/>
        </w:rPr>
        <w:tab/>
        <w:t>115</w:t>
      </w:r>
      <w:r>
        <w:rPr>
          <w:sz w:val="22"/>
        </w:rPr>
        <w:tab/>
        <w:t>Text</w:t>
      </w:r>
    </w:p>
    <w:p w:rsidR="00000000" w:rsidRDefault="001A5420">
      <w:pPr>
        <w:jc w:val="both"/>
        <w:rPr>
          <w:sz w:val="22"/>
        </w:rPr>
      </w:pPr>
      <w:r>
        <w:rPr>
          <w:sz w:val="22"/>
        </w:rPr>
        <w:t>120</w:t>
      </w:r>
      <w:r>
        <w:rPr>
          <w:sz w:val="22"/>
        </w:rPr>
        <w:tab/>
        <w:t>Braby All-Metal Building advert</w:t>
      </w:r>
      <w:r>
        <w:rPr>
          <w:sz w:val="22"/>
        </w:rPr>
        <w:tab/>
      </w:r>
      <w:r>
        <w:rPr>
          <w:sz w:val="22"/>
        </w:rPr>
        <w:tab/>
        <w:t>116</w:t>
      </w:r>
      <w:r>
        <w:rPr>
          <w:sz w:val="22"/>
        </w:rPr>
        <w:tab/>
        <w:t>Text</w:t>
      </w:r>
    </w:p>
    <w:p w:rsidR="00000000" w:rsidRDefault="001A5420">
      <w:pPr>
        <w:jc w:val="both"/>
        <w:rPr>
          <w:sz w:val="22"/>
        </w:rPr>
      </w:pPr>
      <w:r>
        <w:rPr>
          <w:sz w:val="22"/>
        </w:rPr>
        <w:t>121</w:t>
      </w:r>
      <w:r>
        <w:rPr>
          <w:sz w:val="22"/>
        </w:rPr>
        <w:tab/>
        <w:t>Text</w:t>
      </w:r>
      <w:r>
        <w:rPr>
          <w:sz w:val="22"/>
        </w:rPr>
        <w:tab/>
      </w:r>
      <w:r>
        <w:rPr>
          <w:sz w:val="22"/>
        </w:rPr>
        <w:tab/>
      </w:r>
      <w:r>
        <w:rPr>
          <w:sz w:val="22"/>
        </w:rPr>
        <w:tab/>
      </w:r>
      <w:r>
        <w:rPr>
          <w:sz w:val="22"/>
        </w:rPr>
        <w:tab/>
      </w:r>
      <w:r>
        <w:rPr>
          <w:sz w:val="22"/>
        </w:rPr>
        <w:tab/>
        <w:t>117</w:t>
      </w:r>
      <w:r>
        <w:rPr>
          <w:sz w:val="22"/>
        </w:rPr>
        <w:tab/>
        <w:t>Text</w:t>
      </w:r>
    </w:p>
    <w:p w:rsidR="00000000" w:rsidRDefault="001A5420">
      <w:pPr>
        <w:jc w:val="both"/>
        <w:rPr>
          <w:sz w:val="22"/>
        </w:rPr>
      </w:pPr>
      <w:r>
        <w:rPr>
          <w:sz w:val="22"/>
        </w:rPr>
        <w:t>122</w:t>
      </w:r>
      <w:r>
        <w:rPr>
          <w:sz w:val="22"/>
        </w:rPr>
        <w:tab/>
        <w:t>Chubb &amp; Sons Lock &amp; Safe advert</w:t>
      </w:r>
      <w:r>
        <w:rPr>
          <w:sz w:val="22"/>
        </w:rPr>
        <w:tab/>
        <w:t>118</w:t>
      </w:r>
      <w:r>
        <w:rPr>
          <w:sz w:val="22"/>
        </w:rPr>
        <w:tab/>
        <w:t>Lipton’s Tea advert</w:t>
      </w:r>
    </w:p>
    <w:p w:rsidR="00000000" w:rsidRDefault="001A5420">
      <w:pPr>
        <w:jc w:val="both"/>
        <w:rPr>
          <w:sz w:val="22"/>
        </w:rPr>
      </w:pPr>
      <w:r>
        <w:rPr>
          <w:sz w:val="22"/>
        </w:rPr>
        <w:t>123</w:t>
      </w:r>
      <w:r>
        <w:rPr>
          <w:sz w:val="22"/>
        </w:rPr>
        <w:tab/>
        <w:t>Text</w:t>
      </w:r>
      <w:r>
        <w:rPr>
          <w:sz w:val="22"/>
        </w:rPr>
        <w:tab/>
      </w:r>
      <w:r>
        <w:rPr>
          <w:sz w:val="22"/>
        </w:rPr>
        <w:tab/>
      </w:r>
      <w:r>
        <w:rPr>
          <w:sz w:val="22"/>
        </w:rPr>
        <w:tab/>
      </w:r>
      <w:r>
        <w:rPr>
          <w:sz w:val="22"/>
        </w:rPr>
        <w:tab/>
      </w:r>
      <w:r>
        <w:rPr>
          <w:sz w:val="22"/>
        </w:rPr>
        <w:tab/>
        <w:t>119</w:t>
      </w:r>
      <w:r>
        <w:rPr>
          <w:sz w:val="22"/>
        </w:rPr>
        <w:tab/>
        <w:t>Text</w:t>
      </w:r>
    </w:p>
    <w:p w:rsidR="00000000" w:rsidRDefault="001A5420">
      <w:pPr>
        <w:jc w:val="both"/>
        <w:rPr>
          <w:sz w:val="22"/>
        </w:rPr>
      </w:pPr>
      <w:r>
        <w:rPr>
          <w:sz w:val="22"/>
        </w:rPr>
        <w:t>124</w:t>
      </w:r>
      <w:r>
        <w:rPr>
          <w:sz w:val="22"/>
        </w:rPr>
        <w:tab/>
        <w:t>Text</w:t>
      </w:r>
      <w:r>
        <w:rPr>
          <w:sz w:val="22"/>
        </w:rPr>
        <w:tab/>
      </w:r>
      <w:r>
        <w:rPr>
          <w:sz w:val="22"/>
        </w:rPr>
        <w:tab/>
      </w:r>
      <w:r>
        <w:rPr>
          <w:sz w:val="22"/>
        </w:rPr>
        <w:tab/>
      </w:r>
      <w:r>
        <w:rPr>
          <w:sz w:val="22"/>
        </w:rPr>
        <w:tab/>
      </w:r>
      <w:r>
        <w:rPr>
          <w:sz w:val="22"/>
        </w:rPr>
        <w:tab/>
        <w:t>120</w:t>
      </w:r>
      <w:r>
        <w:rPr>
          <w:sz w:val="22"/>
        </w:rPr>
        <w:tab/>
        <w:t>Braby All-</w:t>
      </w:r>
      <w:r>
        <w:rPr>
          <w:sz w:val="22"/>
        </w:rPr>
        <w:t>Metal Building advert</w:t>
      </w:r>
    </w:p>
    <w:p w:rsidR="00000000" w:rsidRDefault="001A5420">
      <w:pPr>
        <w:jc w:val="both"/>
        <w:rPr>
          <w:sz w:val="22"/>
        </w:rPr>
      </w:pPr>
      <w:r>
        <w:rPr>
          <w:sz w:val="22"/>
        </w:rPr>
        <w:t>125</w:t>
      </w:r>
      <w:r>
        <w:rPr>
          <w:sz w:val="22"/>
        </w:rPr>
        <w:tab/>
        <w:t>Text</w:t>
      </w:r>
      <w:r>
        <w:rPr>
          <w:sz w:val="22"/>
        </w:rPr>
        <w:tab/>
      </w:r>
      <w:r>
        <w:rPr>
          <w:sz w:val="22"/>
        </w:rPr>
        <w:tab/>
      </w:r>
      <w:r>
        <w:rPr>
          <w:sz w:val="22"/>
        </w:rPr>
        <w:tab/>
      </w:r>
      <w:r>
        <w:rPr>
          <w:sz w:val="22"/>
        </w:rPr>
        <w:tab/>
      </w:r>
      <w:r>
        <w:rPr>
          <w:sz w:val="22"/>
        </w:rPr>
        <w:tab/>
        <w:t>121</w:t>
      </w:r>
      <w:r>
        <w:rPr>
          <w:sz w:val="22"/>
        </w:rPr>
        <w:tab/>
        <w:t>Text</w:t>
      </w:r>
    </w:p>
    <w:p w:rsidR="00000000" w:rsidRDefault="001A5420">
      <w:pPr>
        <w:jc w:val="both"/>
        <w:rPr>
          <w:sz w:val="22"/>
        </w:rPr>
      </w:pPr>
      <w:r>
        <w:rPr>
          <w:sz w:val="22"/>
        </w:rPr>
        <w:lastRenderedPageBreak/>
        <w:t>126</w:t>
      </w:r>
      <w:r>
        <w:rPr>
          <w:sz w:val="22"/>
        </w:rPr>
        <w:tab/>
        <w:t>Robbialac &amp; Ackroyd adverts</w:t>
      </w:r>
      <w:r>
        <w:rPr>
          <w:sz w:val="22"/>
        </w:rPr>
        <w:tab/>
      </w:r>
      <w:r>
        <w:rPr>
          <w:sz w:val="22"/>
        </w:rPr>
        <w:tab/>
        <w:t>122</w:t>
      </w:r>
      <w:r>
        <w:rPr>
          <w:sz w:val="22"/>
        </w:rPr>
        <w:tab/>
        <w:t>Chubb &amp; Sons Lock &amp; Safe advert</w:t>
      </w:r>
    </w:p>
    <w:p w:rsidR="00000000" w:rsidRDefault="001A5420">
      <w:pPr>
        <w:jc w:val="both"/>
        <w:rPr>
          <w:sz w:val="22"/>
        </w:rPr>
      </w:pPr>
      <w:r>
        <w:rPr>
          <w:sz w:val="22"/>
        </w:rPr>
        <w:t>127</w:t>
      </w:r>
      <w:r>
        <w:rPr>
          <w:sz w:val="22"/>
        </w:rPr>
        <w:tab/>
        <w:t>Index</w:t>
      </w:r>
      <w:r>
        <w:rPr>
          <w:sz w:val="22"/>
        </w:rPr>
        <w:tab/>
      </w:r>
      <w:r>
        <w:rPr>
          <w:sz w:val="22"/>
        </w:rPr>
        <w:tab/>
      </w:r>
      <w:r>
        <w:rPr>
          <w:sz w:val="22"/>
        </w:rPr>
        <w:tab/>
      </w:r>
      <w:r>
        <w:rPr>
          <w:sz w:val="22"/>
        </w:rPr>
        <w:tab/>
      </w:r>
      <w:r>
        <w:rPr>
          <w:sz w:val="22"/>
        </w:rPr>
        <w:tab/>
        <w:t>123</w:t>
      </w:r>
      <w:r>
        <w:rPr>
          <w:sz w:val="22"/>
        </w:rPr>
        <w:tab/>
        <w:t>Text</w:t>
      </w:r>
    </w:p>
    <w:p w:rsidR="00000000" w:rsidRDefault="001A5420">
      <w:pPr>
        <w:jc w:val="both"/>
        <w:rPr>
          <w:sz w:val="22"/>
        </w:rPr>
      </w:pPr>
      <w:r>
        <w:rPr>
          <w:sz w:val="22"/>
        </w:rPr>
        <w:t>128</w:t>
      </w:r>
      <w:r>
        <w:rPr>
          <w:sz w:val="22"/>
        </w:rPr>
        <w:tab/>
        <w:t>Index (last page)</w:t>
      </w:r>
      <w:r>
        <w:rPr>
          <w:sz w:val="22"/>
        </w:rPr>
        <w:tab/>
      </w:r>
      <w:r>
        <w:rPr>
          <w:sz w:val="22"/>
        </w:rPr>
        <w:tab/>
      </w:r>
      <w:r>
        <w:rPr>
          <w:sz w:val="22"/>
        </w:rPr>
        <w:tab/>
        <w:t>124</w:t>
      </w:r>
      <w:r>
        <w:rPr>
          <w:sz w:val="22"/>
        </w:rPr>
        <w:tab/>
        <w:t>Text</w:t>
      </w:r>
    </w:p>
    <w:p w:rsidR="00000000" w:rsidRDefault="001A5420">
      <w:pPr>
        <w:jc w:val="both"/>
        <w:rPr>
          <w:sz w:val="22"/>
        </w:rPr>
      </w:pPr>
      <w:r>
        <w:rPr>
          <w:sz w:val="22"/>
        </w:rPr>
        <w:t>B.D.V. Tobacco advert inside back cover</w:t>
      </w:r>
      <w:r>
        <w:rPr>
          <w:sz w:val="22"/>
        </w:rPr>
        <w:tab/>
        <w:t>125</w:t>
      </w:r>
      <w:r>
        <w:rPr>
          <w:sz w:val="22"/>
        </w:rPr>
        <w:tab/>
        <w:t>Text</w:t>
      </w:r>
    </w:p>
    <w:p w:rsidR="00000000" w:rsidRDefault="001A5420">
      <w:pPr>
        <w:jc w:val="both"/>
        <w:rPr>
          <w:sz w:val="22"/>
        </w:rPr>
      </w:pPr>
      <w:r>
        <w:rPr>
          <w:sz w:val="22"/>
        </w:rPr>
        <w:tab/>
      </w:r>
      <w:r>
        <w:rPr>
          <w:sz w:val="22"/>
        </w:rPr>
        <w:tab/>
      </w:r>
      <w:r>
        <w:rPr>
          <w:sz w:val="22"/>
        </w:rPr>
        <w:tab/>
      </w:r>
      <w:r>
        <w:rPr>
          <w:sz w:val="22"/>
        </w:rPr>
        <w:tab/>
      </w:r>
      <w:r>
        <w:rPr>
          <w:sz w:val="22"/>
        </w:rPr>
        <w:tab/>
      </w:r>
      <w:r>
        <w:rPr>
          <w:sz w:val="22"/>
        </w:rPr>
        <w:tab/>
        <w:t>126</w:t>
      </w:r>
      <w:r>
        <w:rPr>
          <w:sz w:val="22"/>
        </w:rPr>
        <w:tab/>
        <w:t>Text</w:t>
      </w:r>
    </w:p>
    <w:p w:rsidR="00000000" w:rsidRDefault="001A5420">
      <w:pPr>
        <w:jc w:val="both"/>
        <w:rPr>
          <w:sz w:val="22"/>
        </w:rPr>
      </w:pPr>
      <w:r>
        <w:rPr>
          <w:sz w:val="22"/>
        </w:rPr>
        <w:tab/>
      </w:r>
      <w:r>
        <w:rPr>
          <w:sz w:val="22"/>
        </w:rPr>
        <w:tab/>
      </w:r>
      <w:r>
        <w:rPr>
          <w:sz w:val="22"/>
        </w:rPr>
        <w:tab/>
      </w:r>
      <w:r>
        <w:rPr>
          <w:sz w:val="22"/>
        </w:rPr>
        <w:tab/>
      </w:r>
      <w:r>
        <w:rPr>
          <w:sz w:val="22"/>
        </w:rPr>
        <w:tab/>
      </w:r>
      <w:r>
        <w:rPr>
          <w:sz w:val="22"/>
        </w:rPr>
        <w:tab/>
        <w:t>127</w:t>
      </w:r>
      <w:r>
        <w:rPr>
          <w:sz w:val="22"/>
        </w:rPr>
        <w:tab/>
        <w:t>Index</w:t>
      </w:r>
    </w:p>
    <w:p w:rsidR="00000000" w:rsidRDefault="001A5420">
      <w:pPr>
        <w:jc w:val="both"/>
        <w:rPr>
          <w:sz w:val="22"/>
        </w:rPr>
      </w:pPr>
      <w:r>
        <w:rPr>
          <w:sz w:val="22"/>
        </w:rPr>
        <w:tab/>
      </w:r>
      <w:r>
        <w:rPr>
          <w:sz w:val="22"/>
        </w:rPr>
        <w:tab/>
      </w:r>
      <w:r>
        <w:rPr>
          <w:sz w:val="22"/>
        </w:rPr>
        <w:tab/>
      </w:r>
      <w:r>
        <w:rPr>
          <w:sz w:val="22"/>
        </w:rPr>
        <w:tab/>
      </w:r>
      <w:r>
        <w:rPr>
          <w:sz w:val="22"/>
        </w:rPr>
        <w:tab/>
      </w:r>
      <w:r>
        <w:rPr>
          <w:sz w:val="22"/>
        </w:rPr>
        <w:tab/>
        <w:t>128</w:t>
      </w:r>
      <w:r>
        <w:rPr>
          <w:sz w:val="22"/>
        </w:rPr>
        <w:tab/>
        <w:t>Index (last page)</w:t>
      </w:r>
    </w:p>
    <w:p w:rsidR="00000000" w:rsidRDefault="001A5420">
      <w:pPr>
        <w:jc w:val="both"/>
        <w:rPr>
          <w:sz w:val="22"/>
        </w:rPr>
      </w:pPr>
      <w:r>
        <w:rPr>
          <w:sz w:val="22"/>
        </w:rPr>
        <w:tab/>
      </w:r>
      <w:r>
        <w:rPr>
          <w:sz w:val="22"/>
        </w:rPr>
        <w:tab/>
      </w:r>
      <w:r>
        <w:rPr>
          <w:sz w:val="22"/>
        </w:rPr>
        <w:tab/>
      </w:r>
      <w:r>
        <w:rPr>
          <w:sz w:val="22"/>
        </w:rPr>
        <w:tab/>
      </w:r>
      <w:r>
        <w:rPr>
          <w:sz w:val="22"/>
        </w:rPr>
        <w:tab/>
      </w:r>
      <w:r>
        <w:rPr>
          <w:sz w:val="22"/>
        </w:rPr>
        <w:tab/>
        <w:t>Copes Bros. advert inside back cover</w:t>
      </w:r>
    </w:p>
    <w:p w:rsidR="00000000" w:rsidRDefault="001A5420">
      <w:pPr>
        <w:jc w:val="both"/>
        <w:rPr>
          <w:sz w:val="22"/>
        </w:rPr>
      </w:pPr>
    </w:p>
    <w:p w:rsidR="00000000" w:rsidRDefault="001A542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rPr>
          <w:lang w:val="en-US"/>
        </w:rPr>
      </w:pPr>
    </w:p>
    <w:p w:rsidR="00000000" w:rsidRDefault="001A5420">
      <w:pPr>
        <w:jc w:val="center"/>
        <w:rPr>
          <w:b/>
        </w:rPr>
      </w:pPr>
      <w:r>
        <w:rPr>
          <w:b/>
        </w:rPr>
        <w:t>The British Empire Exhibition, Wembley</w:t>
      </w:r>
    </w:p>
    <w:p w:rsidR="00000000" w:rsidRDefault="001A5420">
      <w:pPr>
        <w:jc w:val="center"/>
        <w:rPr>
          <w:sz w:val="22"/>
        </w:rPr>
      </w:pPr>
      <w:r>
        <w:rPr>
          <w:b/>
        </w:rPr>
        <w:t>A Diary of Royal Visits and other Notable Events in 1924.</w:t>
      </w:r>
    </w:p>
    <w:p w:rsidR="00000000" w:rsidRDefault="001A5420">
      <w:pPr>
        <w:jc w:val="center"/>
        <w:rPr>
          <w:b/>
          <w:sz w:val="22"/>
        </w:rPr>
      </w:pPr>
      <w:r>
        <w:rPr>
          <w:b/>
          <w:sz w:val="22"/>
        </w:rPr>
        <w:t>Part 2. by</w:t>
      </w:r>
    </w:p>
    <w:p w:rsidR="00000000" w:rsidRDefault="001A5420">
      <w:pPr>
        <w:jc w:val="center"/>
        <w:rPr>
          <w:b/>
          <w:sz w:val="22"/>
        </w:rPr>
      </w:pPr>
      <w:r>
        <w:rPr>
          <w:b/>
          <w:sz w:val="22"/>
        </w:rPr>
        <w:t>Alan Sabey</w:t>
      </w:r>
    </w:p>
    <w:p w:rsidR="00000000" w:rsidRDefault="001A5420">
      <w:pPr>
        <w:jc w:val="both"/>
        <w:rPr>
          <w:sz w:val="22"/>
        </w:rPr>
      </w:pPr>
    </w:p>
    <w:p w:rsidR="00000000" w:rsidRDefault="001A5420">
      <w:pPr>
        <w:jc w:val="both"/>
        <w:rPr>
          <w:sz w:val="22"/>
        </w:rPr>
      </w:pPr>
      <w:r>
        <w:rPr>
          <w:b/>
          <w:sz w:val="22"/>
        </w:rPr>
        <w:t>Saturday 26 July.</w:t>
      </w:r>
    </w:p>
    <w:p w:rsidR="00000000" w:rsidRDefault="001A5420">
      <w:pPr>
        <w:jc w:val="both"/>
        <w:rPr>
          <w:sz w:val="22"/>
        </w:rPr>
      </w:pPr>
      <w:r>
        <w:rPr>
          <w:sz w:val="22"/>
        </w:rPr>
        <w:tab/>
        <w:t>‘Newfoundland Day’ brought Women’s Week to a close.</w:t>
      </w:r>
    </w:p>
    <w:p w:rsidR="00000000" w:rsidRDefault="001A5420">
      <w:pPr>
        <w:jc w:val="both"/>
        <w:rPr>
          <w:sz w:val="22"/>
        </w:rPr>
      </w:pPr>
    </w:p>
    <w:p w:rsidR="00000000" w:rsidRDefault="001A5420">
      <w:pPr>
        <w:jc w:val="both"/>
        <w:rPr>
          <w:sz w:val="22"/>
        </w:rPr>
      </w:pPr>
      <w:r>
        <w:rPr>
          <w:b/>
          <w:sz w:val="22"/>
        </w:rPr>
        <w:t>Wednesday 30 July.</w:t>
      </w:r>
    </w:p>
    <w:p w:rsidR="00000000" w:rsidRDefault="001A5420">
      <w:pPr>
        <w:jc w:val="both"/>
        <w:rPr>
          <w:sz w:val="22"/>
        </w:rPr>
      </w:pPr>
      <w:r>
        <w:rPr>
          <w:sz w:val="22"/>
        </w:rPr>
        <w:tab/>
        <w:t>Visit to the exhibition by the Duke of Connaught who toured round in a Railodok car. He visited Cyprus, Palestine, Malta, British Guiana, Newfoundland and Fiji. He took a ride on the Neverstop Railway which he declared was a new form of locomotion to him. He was interested to know that there were no drivers or brakes and 270,000 passengers had been carried in the last four weeks. He said it gave a good view over the exhibition.</w:t>
      </w:r>
    </w:p>
    <w:p w:rsidR="00000000" w:rsidRDefault="001A5420">
      <w:pPr>
        <w:jc w:val="both"/>
        <w:rPr>
          <w:sz w:val="22"/>
        </w:rPr>
      </w:pPr>
    </w:p>
    <w:p w:rsidR="00000000" w:rsidRDefault="001A5420">
      <w:pPr>
        <w:jc w:val="both"/>
        <w:rPr>
          <w:sz w:val="22"/>
        </w:rPr>
      </w:pPr>
      <w:r>
        <w:rPr>
          <w:b/>
          <w:sz w:val="22"/>
        </w:rPr>
        <w:t>Friday 1 August.</w:t>
      </w:r>
    </w:p>
    <w:p w:rsidR="00000000" w:rsidRDefault="001A5420">
      <w:pPr>
        <w:jc w:val="both"/>
        <w:rPr>
          <w:sz w:val="22"/>
        </w:rPr>
      </w:pPr>
      <w:r>
        <w:rPr>
          <w:sz w:val="22"/>
        </w:rPr>
        <w:tab/>
        <w:t>Jamboree of Scouts of Empire in the Sta</w:t>
      </w:r>
      <w:r>
        <w:rPr>
          <w:sz w:val="22"/>
        </w:rPr>
        <w:t>dium attended by the Duke of Connaught and Lord Baden-Powell.</w:t>
      </w:r>
    </w:p>
    <w:p w:rsidR="00000000" w:rsidRDefault="001A5420">
      <w:pPr>
        <w:jc w:val="both"/>
        <w:rPr>
          <w:sz w:val="22"/>
        </w:rPr>
      </w:pPr>
    </w:p>
    <w:p w:rsidR="00000000" w:rsidRDefault="001A5420">
      <w:pPr>
        <w:jc w:val="both"/>
        <w:rPr>
          <w:sz w:val="22"/>
        </w:rPr>
      </w:pPr>
      <w:r>
        <w:rPr>
          <w:b/>
          <w:sz w:val="22"/>
        </w:rPr>
        <w:t>Sunday 3 August.</w:t>
      </w:r>
    </w:p>
    <w:p w:rsidR="00000000" w:rsidRDefault="001A5420">
      <w:pPr>
        <w:jc w:val="both"/>
        <w:rPr>
          <w:sz w:val="22"/>
        </w:rPr>
      </w:pPr>
      <w:r>
        <w:rPr>
          <w:sz w:val="22"/>
        </w:rPr>
        <w:tab/>
        <w:t>12,000 scouts attended a Thanksgiving Service in the Stadium.</w:t>
      </w:r>
    </w:p>
    <w:p w:rsidR="00000000" w:rsidRDefault="001A5420">
      <w:pPr>
        <w:jc w:val="both"/>
        <w:rPr>
          <w:sz w:val="22"/>
        </w:rPr>
      </w:pPr>
    </w:p>
    <w:p w:rsidR="00000000" w:rsidRDefault="001A5420">
      <w:pPr>
        <w:jc w:val="both"/>
        <w:rPr>
          <w:sz w:val="22"/>
        </w:rPr>
      </w:pPr>
      <w:r>
        <w:rPr>
          <w:b/>
          <w:sz w:val="22"/>
        </w:rPr>
        <w:t>Wednesday 6 August.</w:t>
      </w:r>
    </w:p>
    <w:p w:rsidR="00000000" w:rsidRDefault="001A5420">
      <w:pPr>
        <w:jc w:val="both"/>
        <w:rPr>
          <w:sz w:val="22"/>
        </w:rPr>
      </w:pPr>
      <w:r>
        <w:rPr>
          <w:sz w:val="22"/>
        </w:rPr>
        <w:tab/>
        <w:t>The Duke of York attended a display given by 6,000 cubs.</w:t>
      </w:r>
    </w:p>
    <w:p w:rsidR="00000000" w:rsidRDefault="001A5420">
      <w:pPr>
        <w:jc w:val="both"/>
        <w:rPr>
          <w:sz w:val="22"/>
        </w:rPr>
      </w:pPr>
    </w:p>
    <w:p w:rsidR="00000000" w:rsidRDefault="001A5420">
      <w:pPr>
        <w:jc w:val="both"/>
        <w:rPr>
          <w:sz w:val="22"/>
        </w:rPr>
      </w:pPr>
      <w:r>
        <w:rPr>
          <w:b/>
          <w:sz w:val="22"/>
        </w:rPr>
        <w:t>Friday 8 August.</w:t>
      </w:r>
    </w:p>
    <w:p w:rsidR="00000000" w:rsidRDefault="001A5420">
      <w:pPr>
        <w:jc w:val="both"/>
        <w:rPr>
          <w:sz w:val="22"/>
        </w:rPr>
      </w:pPr>
      <w:r>
        <w:rPr>
          <w:sz w:val="22"/>
        </w:rPr>
        <w:tab/>
        <w:t>Final day of the Scout Jamboree.</w:t>
      </w:r>
    </w:p>
    <w:p w:rsidR="00000000" w:rsidRDefault="001A5420">
      <w:pPr>
        <w:jc w:val="both"/>
        <w:rPr>
          <w:sz w:val="22"/>
        </w:rPr>
      </w:pPr>
    </w:p>
    <w:p w:rsidR="00000000" w:rsidRDefault="001A5420">
      <w:pPr>
        <w:jc w:val="both"/>
        <w:rPr>
          <w:sz w:val="22"/>
        </w:rPr>
      </w:pPr>
      <w:r>
        <w:rPr>
          <w:b/>
          <w:sz w:val="22"/>
        </w:rPr>
        <w:t>Sunday 10 August.</w:t>
      </w:r>
    </w:p>
    <w:p w:rsidR="00000000" w:rsidRDefault="001A5420">
      <w:pPr>
        <w:jc w:val="both"/>
        <w:rPr>
          <w:sz w:val="22"/>
        </w:rPr>
      </w:pPr>
      <w:r>
        <w:rPr>
          <w:sz w:val="22"/>
        </w:rPr>
        <w:tab/>
        <w:t>The Prince of Wales President of the Fellowship (founded 1923) has accepted the first copy of a Certificate of Association Branch. The ordinary subscription is two guineas, Association Branch subscription is five shill</w:t>
      </w:r>
      <w:r>
        <w:rPr>
          <w:sz w:val="22"/>
        </w:rPr>
        <w:t>ings. For this you get a signed certificate, a badge and two tickets for the exhibition. The purpose of the Fellowship and its associated branches is to  strive to encourage a ‘family feeling’  within the Empire so that the splendid spirit of fellowship which was shown during the war can be evoked in the task of peace reconstruction.</w:t>
      </w:r>
    </w:p>
    <w:p w:rsidR="00000000" w:rsidRDefault="001A5420">
      <w:pPr>
        <w:jc w:val="both"/>
        <w:rPr>
          <w:sz w:val="22"/>
        </w:rPr>
      </w:pPr>
    </w:p>
    <w:p w:rsidR="00000000" w:rsidRDefault="001A5420">
      <w:pPr>
        <w:jc w:val="both"/>
        <w:rPr>
          <w:sz w:val="22"/>
        </w:rPr>
      </w:pPr>
      <w:r>
        <w:rPr>
          <w:b/>
          <w:sz w:val="22"/>
        </w:rPr>
        <w:t>Tuesday 12 August.</w:t>
      </w:r>
    </w:p>
    <w:p w:rsidR="00000000" w:rsidRDefault="001A5420">
      <w:pPr>
        <w:jc w:val="both"/>
        <w:rPr>
          <w:sz w:val="22"/>
        </w:rPr>
      </w:pPr>
      <w:r>
        <w:rPr>
          <w:sz w:val="22"/>
        </w:rPr>
        <w:tab/>
        <w:t>10,000,000th visitor to the exhibition and one million visitors to the Queens Dolls House.</w:t>
      </w:r>
    </w:p>
    <w:p w:rsidR="00000000" w:rsidRDefault="001A5420">
      <w:pPr>
        <w:jc w:val="both"/>
        <w:rPr>
          <w:sz w:val="22"/>
        </w:rPr>
      </w:pPr>
    </w:p>
    <w:p w:rsidR="00000000" w:rsidRDefault="001A5420">
      <w:pPr>
        <w:jc w:val="both"/>
        <w:rPr>
          <w:sz w:val="22"/>
        </w:rPr>
      </w:pPr>
      <w:r>
        <w:rPr>
          <w:b/>
          <w:sz w:val="22"/>
        </w:rPr>
        <w:t>Wednesday 20 August.</w:t>
      </w:r>
    </w:p>
    <w:p w:rsidR="00000000" w:rsidRDefault="001A5420">
      <w:pPr>
        <w:jc w:val="both"/>
        <w:rPr>
          <w:sz w:val="22"/>
        </w:rPr>
      </w:pPr>
      <w:r>
        <w:rPr>
          <w:sz w:val="22"/>
        </w:rPr>
        <w:tab/>
        <w:t xml:space="preserve">Case at Wealdstone Court where three men </w:t>
      </w:r>
      <w:r>
        <w:rPr>
          <w:sz w:val="22"/>
        </w:rPr>
        <w:t>were accused of assaulting an attendant at the Exhibition who was badly injured through being kicked and beaten. Prison sentences of up to four months were given.</w:t>
      </w:r>
    </w:p>
    <w:p w:rsidR="00000000" w:rsidRDefault="001A5420">
      <w:pPr>
        <w:jc w:val="both"/>
        <w:rPr>
          <w:sz w:val="22"/>
        </w:rPr>
      </w:pPr>
    </w:p>
    <w:p w:rsidR="00000000" w:rsidRDefault="001A5420">
      <w:pPr>
        <w:jc w:val="both"/>
        <w:rPr>
          <w:sz w:val="22"/>
        </w:rPr>
      </w:pPr>
      <w:r>
        <w:rPr>
          <w:b/>
          <w:sz w:val="22"/>
        </w:rPr>
        <w:t>Wednesday 27 August.</w:t>
      </w:r>
    </w:p>
    <w:p w:rsidR="00000000" w:rsidRDefault="001A5420">
      <w:pPr>
        <w:jc w:val="both"/>
        <w:rPr>
          <w:sz w:val="22"/>
        </w:rPr>
      </w:pPr>
      <w:r>
        <w:rPr>
          <w:sz w:val="22"/>
        </w:rPr>
        <w:lastRenderedPageBreak/>
        <w:tab/>
        <w:t>Welsh music played at Wembley. Various concerts and choirs attended from all over Wales. 3,000 voices sang to an audience of nearly 30,000. They listened to ‘Land of my Fathers’, ‘Men of Harlech’ and ‘All through the Night’.</w:t>
      </w:r>
    </w:p>
    <w:p w:rsidR="00000000" w:rsidRDefault="001A5420">
      <w:pPr>
        <w:jc w:val="both"/>
        <w:rPr>
          <w:sz w:val="22"/>
        </w:rPr>
      </w:pPr>
    </w:p>
    <w:p w:rsidR="00000000" w:rsidRDefault="001A5420">
      <w:pPr>
        <w:jc w:val="both"/>
        <w:rPr>
          <w:sz w:val="22"/>
        </w:rPr>
      </w:pPr>
      <w:r>
        <w:rPr>
          <w:b/>
          <w:sz w:val="22"/>
        </w:rPr>
        <w:t>Friday 29 August.</w:t>
      </w:r>
    </w:p>
    <w:p w:rsidR="00000000" w:rsidRDefault="001A5420">
      <w:pPr>
        <w:jc w:val="both"/>
        <w:rPr>
          <w:sz w:val="22"/>
        </w:rPr>
      </w:pPr>
      <w:r>
        <w:rPr>
          <w:sz w:val="22"/>
        </w:rPr>
        <w:tab/>
        <w:t>Discussions took place as to whether the exhibition would open again in 1925. Thi</w:t>
      </w:r>
      <w:r>
        <w:rPr>
          <w:sz w:val="22"/>
        </w:rPr>
        <w:t>s was undecided as there was a difficulty in getting many of the Dominions to take part for a second year.</w:t>
      </w:r>
    </w:p>
    <w:p w:rsidR="00000000" w:rsidRDefault="001A5420">
      <w:pPr>
        <w:jc w:val="both"/>
        <w:rPr>
          <w:sz w:val="22"/>
        </w:rPr>
      </w:pPr>
    </w:p>
    <w:p w:rsidR="00000000" w:rsidRDefault="001A5420">
      <w:pPr>
        <w:jc w:val="both"/>
        <w:rPr>
          <w:sz w:val="22"/>
        </w:rPr>
      </w:pPr>
      <w:r>
        <w:rPr>
          <w:b/>
          <w:sz w:val="22"/>
        </w:rPr>
        <w:t>Saturday 30 August.</w:t>
      </w:r>
    </w:p>
    <w:p w:rsidR="00000000" w:rsidRDefault="001A5420">
      <w:pPr>
        <w:jc w:val="both"/>
        <w:rPr>
          <w:sz w:val="22"/>
        </w:rPr>
      </w:pPr>
      <w:r>
        <w:rPr>
          <w:sz w:val="22"/>
        </w:rPr>
        <w:tab/>
        <w:t>The final performance of the Pageant of Empire. This was followed by a military pageant which lasted for two weeks. A Searchlight and Torchlight Tattoo was the main feature. The rehearsals took place in pouring rain, and the ground got very slippery, but they carried on.</w:t>
      </w:r>
    </w:p>
    <w:p w:rsidR="00000000" w:rsidRDefault="001A5420">
      <w:pPr>
        <w:jc w:val="both"/>
        <w:rPr>
          <w:sz w:val="22"/>
        </w:rPr>
      </w:pPr>
    </w:p>
    <w:p w:rsidR="00000000" w:rsidRDefault="001A5420">
      <w:pPr>
        <w:jc w:val="both"/>
        <w:rPr>
          <w:b/>
          <w:sz w:val="22"/>
        </w:rPr>
      </w:pPr>
      <w:r>
        <w:rPr>
          <w:b/>
          <w:sz w:val="22"/>
        </w:rPr>
        <w:t>Tuesday 2 September.</w:t>
      </w:r>
    </w:p>
    <w:p w:rsidR="00000000" w:rsidRDefault="001A5420">
      <w:pPr>
        <w:jc w:val="both"/>
        <w:rPr>
          <w:sz w:val="22"/>
        </w:rPr>
      </w:pPr>
      <w:r>
        <w:rPr>
          <w:sz w:val="22"/>
        </w:rPr>
        <w:tab/>
        <w:t>Nearly 70,000 witnessed the second performance of the Torchlight Tattoo, mainly Londoner</w:t>
      </w:r>
      <w:r>
        <w:rPr>
          <w:sz w:val="22"/>
        </w:rPr>
        <w:t>s who watched the aircraft manoeuvring to miss the searchlights. A hose pipe burst sending a jet of water unexpectedly into the air.</w:t>
      </w:r>
    </w:p>
    <w:p w:rsidR="00000000" w:rsidRDefault="001A5420">
      <w:pPr>
        <w:jc w:val="both"/>
        <w:rPr>
          <w:sz w:val="22"/>
        </w:rPr>
      </w:pPr>
    </w:p>
    <w:p w:rsidR="00000000" w:rsidRDefault="001A5420">
      <w:pPr>
        <w:jc w:val="both"/>
        <w:rPr>
          <w:b/>
          <w:sz w:val="22"/>
        </w:rPr>
      </w:pPr>
      <w:r>
        <w:rPr>
          <w:b/>
          <w:sz w:val="22"/>
        </w:rPr>
        <w:t>Friday 5 September.</w:t>
      </w:r>
    </w:p>
    <w:p w:rsidR="00000000" w:rsidRDefault="001A5420">
      <w:pPr>
        <w:jc w:val="both"/>
        <w:rPr>
          <w:sz w:val="22"/>
        </w:rPr>
      </w:pPr>
      <w:r>
        <w:rPr>
          <w:sz w:val="22"/>
        </w:rPr>
        <w:tab/>
        <w:t>There was an announcement in the Daily Telegraph that the exhibition would close no earlier than 31 October  and no later than 11 November. The actual date had not been fixed and would depend on a decision as to whether Armistice Day celebrations would be held at Wembley.</w:t>
      </w:r>
    </w:p>
    <w:p w:rsidR="00000000" w:rsidRDefault="001A5420">
      <w:pPr>
        <w:jc w:val="both"/>
        <w:rPr>
          <w:sz w:val="22"/>
        </w:rPr>
      </w:pPr>
    </w:p>
    <w:p w:rsidR="00000000" w:rsidRDefault="001A5420">
      <w:pPr>
        <w:jc w:val="both"/>
        <w:rPr>
          <w:sz w:val="22"/>
        </w:rPr>
      </w:pPr>
      <w:r>
        <w:rPr>
          <w:b/>
          <w:sz w:val="22"/>
        </w:rPr>
        <w:t>Wednesday 10 September.</w:t>
      </w:r>
    </w:p>
    <w:p w:rsidR="00000000" w:rsidRDefault="001A5420">
      <w:pPr>
        <w:jc w:val="both"/>
        <w:rPr>
          <w:sz w:val="22"/>
        </w:rPr>
      </w:pPr>
      <w:r>
        <w:rPr>
          <w:sz w:val="22"/>
        </w:rPr>
        <w:tab/>
        <w:t>It was announced that as the Tattoo had proved to be the m</w:t>
      </w:r>
      <w:r>
        <w:rPr>
          <w:sz w:val="22"/>
        </w:rPr>
        <w:t>ost popular event staged in the Stadium it had been decided to extend it until the 20 September.</w:t>
      </w:r>
    </w:p>
    <w:p w:rsidR="00000000" w:rsidRDefault="001A5420">
      <w:pPr>
        <w:jc w:val="both"/>
        <w:rPr>
          <w:sz w:val="22"/>
        </w:rPr>
      </w:pPr>
    </w:p>
    <w:p w:rsidR="00000000" w:rsidRDefault="001A5420">
      <w:pPr>
        <w:jc w:val="both"/>
        <w:rPr>
          <w:sz w:val="22"/>
        </w:rPr>
      </w:pPr>
      <w:r>
        <w:rPr>
          <w:b/>
          <w:sz w:val="22"/>
        </w:rPr>
        <w:t>Monday 15 September.</w:t>
      </w:r>
    </w:p>
    <w:p w:rsidR="00000000" w:rsidRDefault="001A5420">
      <w:pPr>
        <w:jc w:val="both"/>
        <w:rPr>
          <w:sz w:val="22"/>
        </w:rPr>
      </w:pPr>
      <w:r>
        <w:rPr>
          <w:sz w:val="22"/>
        </w:rPr>
        <w:tab/>
        <w:t>Start of the Carnival Fortnight. Each evening from 7.00 processions, dancing and general festivities including fancy dress parades. Costumes from the Pageant of Empire were sold to the public for a nominal sum. There was a contest to choose the prettiest girl employed at Wembley. However those girls who took part in the Pageant of Beauty were excluded as it was felt they would have an unfa</w:t>
      </w:r>
      <w:r>
        <w:rPr>
          <w:sz w:val="22"/>
        </w:rPr>
        <w:t>ir advantage over the others.</w:t>
      </w:r>
    </w:p>
    <w:p w:rsidR="00000000" w:rsidRDefault="001A5420">
      <w:pPr>
        <w:jc w:val="both"/>
        <w:rPr>
          <w:sz w:val="22"/>
        </w:rPr>
      </w:pPr>
      <w:r>
        <w:rPr>
          <w:sz w:val="22"/>
        </w:rPr>
        <w:tab/>
        <w:t>Canada and Australia had singing round a camp fire outside their pavilions and Stedman’s troupe of Ballet dancers gave demonstrations in Kingsway. During the Carnival Fortnight there was a visit by the Emir of Katania, one of the ruling princes of Nigeria, his son and two of his wives.</w:t>
      </w:r>
    </w:p>
    <w:p w:rsidR="00000000" w:rsidRDefault="001A5420">
      <w:pPr>
        <w:jc w:val="both"/>
        <w:rPr>
          <w:sz w:val="22"/>
        </w:rPr>
      </w:pPr>
    </w:p>
    <w:p w:rsidR="00000000" w:rsidRDefault="001A5420">
      <w:pPr>
        <w:jc w:val="both"/>
        <w:rPr>
          <w:sz w:val="22"/>
        </w:rPr>
      </w:pPr>
      <w:r>
        <w:rPr>
          <w:b/>
          <w:sz w:val="22"/>
        </w:rPr>
        <w:t>Thursday 18 September.</w:t>
      </w:r>
    </w:p>
    <w:p w:rsidR="00000000" w:rsidRDefault="001A5420">
      <w:pPr>
        <w:jc w:val="both"/>
        <w:rPr>
          <w:sz w:val="22"/>
        </w:rPr>
      </w:pPr>
      <w:r>
        <w:rPr>
          <w:sz w:val="22"/>
        </w:rPr>
        <w:tab/>
        <w:t>Liverpool Civic Week. There was a display of models showing the advancement of shipping including models of paddle steamers dating back 100 years to modern liners. Selec</w:t>
      </w:r>
      <w:r>
        <w:rPr>
          <w:sz w:val="22"/>
        </w:rPr>
        <w:t>tions of music played by the Liverpool City Police Band and a display of Liverpool cart horses. Among the speeches was an address by the Right Hon. T. P. O’Connor MP on ‘37 years of Liverpool Life’.</w:t>
      </w:r>
    </w:p>
    <w:p w:rsidR="00000000" w:rsidRDefault="001A5420">
      <w:pPr>
        <w:jc w:val="both"/>
        <w:rPr>
          <w:sz w:val="22"/>
        </w:rPr>
      </w:pPr>
    </w:p>
    <w:p w:rsidR="00000000" w:rsidRDefault="001A5420">
      <w:pPr>
        <w:jc w:val="both"/>
        <w:rPr>
          <w:sz w:val="22"/>
        </w:rPr>
      </w:pPr>
      <w:r>
        <w:rPr>
          <w:b/>
          <w:sz w:val="22"/>
        </w:rPr>
        <w:t>October.</w:t>
      </w:r>
    </w:p>
    <w:p w:rsidR="00000000" w:rsidRDefault="001A5420">
      <w:pPr>
        <w:jc w:val="both"/>
        <w:rPr>
          <w:sz w:val="22"/>
        </w:rPr>
      </w:pPr>
      <w:r>
        <w:rPr>
          <w:sz w:val="22"/>
        </w:rPr>
        <w:tab/>
        <w:t>In October it was reported that 100 black opals had been added to the Australian Mineral exhibit which had been so popular with visitors since the exhibition first opened.</w:t>
      </w:r>
    </w:p>
    <w:p w:rsidR="00000000" w:rsidRDefault="001A5420">
      <w:pPr>
        <w:jc w:val="both"/>
        <w:rPr>
          <w:sz w:val="22"/>
        </w:rPr>
      </w:pPr>
    </w:p>
    <w:p w:rsidR="00000000" w:rsidRDefault="001A5420">
      <w:pPr>
        <w:jc w:val="both"/>
        <w:rPr>
          <w:sz w:val="22"/>
        </w:rPr>
      </w:pPr>
      <w:r>
        <w:rPr>
          <w:b/>
          <w:sz w:val="22"/>
        </w:rPr>
        <w:t>Monday 6 October.</w:t>
      </w:r>
    </w:p>
    <w:p w:rsidR="00000000" w:rsidRDefault="001A5420">
      <w:pPr>
        <w:jc w:val="both"/>
        <w:rPr>
          <w:sz w:val="22"/>
        </w:rPr>
      </w:pPr>
      <w:r>
        <w:rPr>
          <w:sz w:val="22"/>
        </w:rPr>
        <w:tab/>
        <w:t xml:space="preserve">The New Zealand Rugby team ‘The All Blacks’ paid a brief visit to the exhibition and fitted in a lot of sight </w:t>
      </w:r>
      <w:r>
        <w:rPr>
          <w:sz w:val="22"/>
        </w:rPr>
        <w:t>seeing in a short time.</w:t>
      </w:r>
    </w:p>
    <w:p w:rsidR="00000000" w:rsidRDefault="001A5420">
      <w:pPr>
        <w:jc w:val="both"/>
        <w:rPr>
          <w:sz w:val="22"/>
        </w:rPr>
      </w:pPr>
    </w:p>
    <w:p w:rsidR="00000000" w:rsidRDefault="001A5420">
      <w:pPr>
        <w:jc w:val="both"/>
        <w:rPr>
          <w:sz w:val="22"/>
        </w:rPr>
      </w:pPr>
      <w:r>
        <w:rPr>
          <w:b/>
          <w:sz w:val="22"/>
        </w:rPr>
        <w:t>Wednesday 15 October.</w:t>
      </w:r>
    </w:p>
    <w:p w:rsidR="00000000" w:rsidRDefault="001A5420">
      <w:pPr>
        <w:jc w:val="both"/>
        <w:rPr>
          <w:sz w:val="22"/>
        </w:rPr>
      </w:pPr>
      <w:r>
        <w:rPr>
          <w:sz w:val="22"/>
        </w:rPr>
        <w:tab/>
        <w:t>Visit by the Duke of Connaught and his daughter Lady Patricia Ramsey. They arrived at 2.30 and proceeded in the Royal Railodok to the Canadian Pavilion where they inspected the Band of Princess Patricia’s Canadian Light Infantry of which Lady Patricia was Hon Colonel. The Royal party attended a performance at the central bandstand, then tea was taken at the Lucullus Restaurant.</w:t>
      </w:r>
    </w:p>
    <w:p w:rsidR="00000000" w:rsidRDefault="001A5420">
      <w:pPr>
        <w:jc w:val="both"/>
        <w:rPr>
          <w:sz w:val="22"/>
        </w:rPr>
      </w:pPr>
    </w:p>
    <w:p w:rsidR="00000000" w:rsidRDefault="001A5420">
      <w:pPr>
        <w:jc w:val="both"/>
        <w:rPr>
          <w:sz w:val="22"/>
        </w:rPr>
      </w:pPr>
      <w:r>
        <w:rPr>
          <w:b/>
          <w:sz w:val="22"/>
        </w:rPr>
        <w:t>Wednesday 22 October.</w:t>
      </w:r>
    </w:p>
    <w:p w:rsidR="00000000" w:rsidRDefault="001A5420">
      <w:pPr>
        <w:jc w:val="both"/>
        <w:rPr>
          <w:sz w:val="22"/>
        </w:rPr>
      </w:pPr>
      <w:r>
        <w:rPr>
          <w:sz w:val="22"/>
        </w:rPr>
        <w:tab/>
        <w:t>Visit by the Duke and Duchess of York. They arrived shortly</w:t>
      </w:r>
      <w:r>
        <w:rPr>
          <w:sz w:val="22"/>
        </w:rPr>
        <w:t xml:space="preserve"> after 2.30 and inspected the South African Pavilion being conducted round by Sir Alfred Sharp and Major Richmond. After their conducted tour they attended a reception in the Lucullus Restaurant. There were large enthusiastic crowds. The Duchess was President of the women’s section of the exhibition. They left at 5.30.</w:t>
      </w:r>
    </w:p>
    <w:p w:rsidR="00000000" w:rsidRDefault="001A5420">
      <w:pPr>
        <w:jc w:val="both"/>
        <w:rPr>
          <w:sz w:val="22"/>
        </w:rPr>
      </w:pPr>
    </w:p>
    <w:p w:rsidR="00000000" w:rsidRDefault="001A5420">
      <w:pPr>
        <w:jc w:val="both"/>
        <w:rPr>
          <w:sz w:val="22"/>
        </w:rPr>
      </w:pPr>
      <w:r>
        <w:rPr>
          <w:b/>
          <w:sz w:val="22"/>
        </w:rPr>
        <w:t>Thursday 23 October.</w:t>
      </w:r>
    </w:p>
    <w:p w:rsidR="00000000" w:rsidRDefault="001A5420">
      <w:pPr>
        <w:jc w:val="both"/>
        <w:rPr>
          <w:sz w:val="22"/>
        </w:rPr>
      </w:pPr>
      <w:r>
        <w:rPr>
          <w:sz w:val="22"/>
        </w:rPr>
        <w:tab/>
        <w:t>Lord Stevenson speaking at a dinner in the Lucullus Restaurant at which he and Lady Stevenson had entertained administration staff and those of Dominion and Colonial pa</w:t>
      </w:r>
      <w:r>
        <w:rPr>
          <w:sz w:val="22"/>
        </w:rPr>
        <w:t>vilions said that the exhibition was so vast that it was impossible to see it in six months, and it would be a shame to scrap it. Some colonies were already saying that they would not take part again if it re-opened in 1925.</w:t>
      </w:r>
    </w:p>
    <w:p w:rsidR="00000000" w:rsidRDefault="001A5420">
      <w:pPr>
        <w:jc w:val="both"/>
        <w:rPr>
          <w:sz w:val="22"/>
        </w:rPr>
      </w:pPr>
    </w:p>
    <w:p w:rsidR="00000000" w:rsidRDefault="001A5420">
      <w:pPr>
        <w:jc w:val="both"/>
        <w:rPr>
          <w:sz w:val="22"/>
        </w:rPr>
      </w:pPr>
      <w:r>
        <w:rPr>
          <w:b/>
          <w:sz w:val="22"/>
        </w:rPr>
        <w:t>Friday 1 November.</w:t>
      </w:r>
    </w:p>
    <w:p w:rsidR="00000000" w:rsidRDefault="001A5420">
      <w:pPr>
        <w:jc w:val="both"/>
        <w:rPr>
          <w:sz w:val="22"/>
        </w:rPr>
      </w:pPr>
      <w:r>
        <w:rPr>
          <w:sz w:val="22"/>
        </w:rPr>
        <w:tab/>
        <w:t xml:space="preserve">In the afternoon the exhibition was closed by the Prince of Wales in pouring rain. Band of Welsh Guards and Scottish Pipers played marches and songs of the Empire. The Prince in his speech said that the exhibition had achieved what it had set out to do. Prayers and </w:t>
      </w:r>
      <w:r>
        <w:rPr>
          <w:sz w:val="22"/>
        </w:rPr>
        <w:t>hymns were led by the Bishop of Willesden. The public could remain in the grounds until 11 pm when one by one the illuminations on the pavilions were extinguished.</w:t>
      </w:r>
    </w:p>
    <w:p w:rsidR="00000000" w:rsidRDefault="001A5420">
      <w:pPr>
        <w:jc w:val="both"/>
        <w:rPr>
          <w:sz w:val="22"/>
        </w:rPr>
      </w:pPr>
    </w:p>
    <w:p w:rsidR="00000000" w:rsidRDefault="001A5420">
      <w:pPr>
        <w:jc w:val="both"/>
        <w:rPr>
          <w:sz w:val="22"/>
        </w:rPr>
      </w:pPr>
      <w:r>
        <w:rPr>
          <w:sz w:val="22"/>
        </w:rPr>
        <w:tab/>
        <w:t>Part 3 will deal with a diary for the 1925 exhibition.</w:t>
      </w:r>
    </w:p>
    <w:p w:rsidR="00000000" w:rsidRDefault="001A5420">
      <w:pPr>
        <w:jc w:val="both"/>
        <w:rPr>
          <w:sz w:val="22"/>
        </w:rPr>
      </w:pPr>
    </w:p>
    <w:p w:rsidR="00000000" w:rsidRDefault="001A5420">
      <w:pPr>
        <w:jc w:val="both"/>
        <w:rPr>
          <w:b/>
          <w:sz w:val="22"/>
        </w:rPr>
      </w:pPr>
    </w:p>
    <w:p w:rsidR="00000000" w:rsidRDefault="001A5420">
      <w:pPr>
        <w:jc w:val="center"/>
        <w:rPr>
          <w:b/>
        </w:rPr>
      </w:pPr>
      <w:r>
        <w:rPr>
          <w:b/>
        </w:rPr>
        <w:t>Post Cards of the White City</w:t>
      </w:r>
    </w:p>
    <w:p w:rsidR="00000000" w:rsidRDefault="001A5420">
      <w:pPr>
        <w:jc w:val="center"/>
        <w:rPr>
          <w:b/>
        </w:rPr>
      </w:pPr>
      <w:r>
        <w:rPr>
          <w:b/>
        </w:rPr>
        <w:t>Part 16.</w:t>
      </w:r>
    </w:p>
    <w:p w:rsidR="00000000" w:rsidRDefault="001A5420">
      <w:pPr>
        <w:jc w:val="center"/>
        <w:rPr>
          <w:sz w:val="22"/>
        </w:rPr>
      </w:pPr>
      <w:r>
        <w:rPr>
          <w:sz w:val="22"/>
        </w:rPr>
        <w:t>by</w:t>
      </w:r>
    </w:p>
    <w:p w:rsidR="00000000" w:rsidRDefault="001A5420">
      <w:pPr>
        <w:jc w:val="center"/>
        <w:rPr>
          <w:sz w:val="22"/>
        </w:rPr>
      </w:pPr>
      <w:r>
        <w:rPr>
          <w:sz w:val="22"/>
        </w:rPr>
        <w:t>Bill Tonkin</w:t>
      </w:r>
    </w:p>
    <w:p w:rsidR="00000000" w:rsidRDefault="001A5420">
      <w:pPr>
        <w:jc w:val="both"/>
        <w:rPr>
          <w:sz w:val="22"/>
        </w:rPr>
      </w:pPr>
    </w:p>
    <w:p w:rsidR="00000000" w:rsidRDefault="001A5420">
      <w:pPr>
        <w:jc w:val="both"/>
        <w:rPr>
          <w:sz w:val="22"/>
        </w:rPr>
      </w:pPr>
      <w:r>
        <w:rPr>
          <w:b/>
          <w:sz w:val="22"/>
        </w:rPr>
        <w:t>Tuck. Raphael &amp; Sons.</w:t>
      </w:r>
    </w:p>
    <w:p w:rsidR="00000000" w:rsidRDefault="001A5420">
      <w:pPr>
        <w:jc w:val="both"/>
        <w:rPr>
          <w:sz w:val="22"/>
        </w:rPr>
      </w:pPr>
      <w:r>
        <w:rPr>
          <w:sz w:val="22"/>
        </w:rPr>
        <w:tab/>
        <w:t>Tuck’s besides publishing some of the most beautiful post cards ever sold at exhibitions, also managed to get plenty of variety into the backs, especially in the setting of the imprint down the left side. While m</w:t>
      </w:r>
      <w:r>
        <w:rPr>
          <w:sz w:val="22"/>
        </w:rPr>
        <w:t xml:space="preserve">any of these differences are minor two are listed, imprint type A. which has a number after ‘Post Card’ and type B. which is without a number after ‘Post Card’ and has ‘Photo Topical’ over the Tuck trade mark. </w:t>
      </w:r>
    </w:p>
    <w:p w:rsidR="00000000" w:rsidRDefault="001A5420">
      <w:pPr>
        <w:jc w:val="both"/>
        <w:rPr>
          <w:sz w:val="22"/>
        </w:rPr>
      </w:pPr>
      <w:r>
        <w:rPr>
          <w:sz w:val="22"/>
        </w:rPr>
        <w:tab/>
        <w:t xml:space="preserve">The numbering system used by Tucks still baffles collectors, numbers were not used in a chronological order as might be supposed, but were it seems used haphazardly, almost as if they were picked out of a hat. Running numbers were sometimes applied to single cards in a series i.e. A227 to A232, and </w:t>
      </w:r>
      <w:r>
        <w:rPr>
          <w:sz w:val="22"/>
        </w:rPr>
        <w:t>sometimes a single number was used for the whole series. In listing the Tuck cards I have done so in numerical order. The numbers are on the back. The “Oxford Pageant” Franco-British post cards are listed together at the end.</w:t>
      </w:r>
    </w:p>
    <w:p w:rsidR="00000000" w:rsidRDefault="001A5420">
      <w:pPr>
        <w:jc w:val="both"/>
        <w:rPr>
          <w:sz w:val="22"/>
        </w:rPr>
      </w:pPr>
      <w:r>
        <w:rPr>
          <w:sz w:val="22"/>
        </w:rPr>
        <w:t>Sepia R/Photo with white border, brown back ‘TUCK’S POST’ CARD’ measures 67mm.</w:t>
      </w:r>
    </w:p>
    <w:p w:rsidR="00000000" w:rsidRDefault="001A5420">
      <w:pPr>
        <w:jc w:val="both"/>
        <w:rPr>
          <w:b/>
          <w:sz w:val="22"/>
        </w:rPr>
      </w:pPr>
      <w:r>
        <w:rPr>
          <w:b/>
          <w:sz w:val="22"/>
        </w:rPr>
        <w:t>A 227</w:t>
      </w:r>
      <w:r>
        <w:rPr>
          <w:b/>
          <w:sz w:val="22"/>
        </w:rPr>
        <w:tab/>
      </w:r>
      <w:r>
        <w:rPr>
          <w:b/>
          <w:sz w:val="22"/>
        </w:rPr>
        <w:tab/>
        <w:t>Birds-Eye View, Franco-British Exhibition London, 1908.</w:t>
      </w:r>
    </w:p>
    <w:p w:rsidR="00000000" w:rsidRDefault="001A5420">
      <w:pPr>
        <w:jc w:val="both"/>
        <w:rPr>
          <w:sz w:val="22"/>
        </w:rPr>
      </w:pPr>
      <w:r>
        <w:rPr>
          <w:sz w:val="22"/>
        </w:rPr>
        <w:tab/>
      </w:r>
      <w:r>
        <w:rPr>
          <w:sz w:val="22"/>
        </w:rPr>
        <w:tab/>
      </w:r>
      <w:r>
        <w:rPr>
          <w:sz w:val="22"/>
        </w:rPr>
        <w:tab/>
        <w:t>A.</w:t>
      </w:r>
      <w:r>
        <w:rPr>
          <w:sz w:val="22"/>
        </w:rPr>
        <w:tab/>
        <w:t>Imprint type A. with number.</w:t>
      </w:r>
    </w:p>
    <w:p w:rsidR="00000000" w:rsidRDefault="001A5420">
      <w:pPr>
        <w:jc w:val="both"/>
        <w:rPr>
          <w:sz w:val="22"/>
        </w:rPr>
      </w:pPr>
      <w:r>
        <w:rPr>
          <w:sz w:val="22"/>
        </w:rPr>
        <w:tab/>
      </w:r>
      <w:r>
        <w:rPr>
          <w:sz w:val="22"/>
        </w:rPr>
        <w:tab/>
      </w:r>
      <w:r>
        <w:rPr>
          <w:sz w:val="22"/>
        </w:rPr>
        <w:tab/>
        <w:t>B.</w:t>
      </w:r>
      <w:r>
        <w:rPr>
          <w:sz w:val="22"/>
        </w:rPr>
        <w:tab/>
        <w:t>Imprint type B. without a number and Photo Topical.</w:t>
      </w:r>
    </w:p>
    <w:p w:rsidR="00000000" w:rsidRDefault="001A5420">
      <w:pPr>
        <w:jc w:val="both"/>
        <w:rPr>
          <w:b/>
          <w:sz w:val="22"/>
        </w:rPr>
      </w:pPr>
      <w:r>
        <w:rPr>
          <w:b/>
          <w:sz w:val="22"/>
        </w:rPr>
        <w:t>A 228</w:t>
      </w:r>
      <w:r>
        <w:rPr>
          <w:b/>
          <w:sz w:val="22"/>
        </w:rPr>
        <w:tab/>
      </w:r>
      <w:r>
        <w:rPr>
          <w:b/>
          <w:sz w:val="22"/>
        </w:rPr>
        <w:tab/>
        <w:t>The Court of Honour Illuminated, Franco-Brit</w:t>
      </w:r>
      <w:r>
        <w:rPr>
          <w:b/>
          <w:sz w:val="22"/>
        </w:rPr>
        <w:t>ish Exhibition London, 1908.</w:t>
      </w:r>
    </w:p>
    <w:p w:rsidR="00000000" w:rsidRDefault="001A5420">
      <w:pPr>
        <w:jc w:val="both"/>
        <w:rPr>
          <w:sz w:val="22"/>
        </w:rPr>
      </w:pPr>
      <w:r>
        <w:rPr>
          <w:sz w:val="22"/>
        </w:rPr>
        <w:tab/>
      </w:r>
      <w:r>
        <w:rPr>
          <w:sz w:val="22"/>
        </w:rPr>
        <w:tab/>
      </w:r>
      <w:r>
        <w:rPr>
          <w:sz w:val="22"/>
        </w:rPr>
        <w:tab/>
        <w:t>A.</w:t>
      </w:r>
      <w:r>
        <w:rPr>
          <w:sz w:val="22"/>
        </w:rPr>
        <w:tab/>
        <w:t>Imprint type A. with number.</w:t>
      </w:r>
    </w:p>
    <w:p w:rsidR="00000000" w:rsidRDefault="001A5420">
      <w:pPr>
        <w:jc w:val="both"/>
        <w:rPr>
          <w:sz w:val="22"/>
        </w:rPr>
      </w:pPr>
      <w:r>
        <w:rPr>
          <w:sz w:val="22"/>
        </w:rPr>
        <w:tab/>
      </w:r>
      <w:r>
        <w:rPr>
          <w:sz w:val="22"/>
        </w:rPr>
        <w:tab/>
      </w:r>
      <w:r>
        <w:rPr>
          <w:sz w:val="22"/>
        </w:rPr>
        <w:tab/>
        <w:t>B.</w:t>
      </w:r>
      <w:r>
        <w:rPr>
          <w:sz w:val="22"/>
        </w:rPr>
        <w:tab/>
        <w:t>Imprint type B. without a number and Photo Topical.</w:t>
      </w:r>
    </w:p>
    <w:p w:rsidR="00000000" w:rsidRDefault="001A5420">
      <w:pPr>
        <w:jc w:val="both"/>
        <w:rPr>
          <w:sz w:val="22"/>
        </w:rPr>
      </w:pPr>
      <w:r>
        <w:rPr>
          <w:b/>
          <w:sz w:val="22"/>
        </w:rPr>
        <w:t>A 229</w:t>
      </w:r>
      <w:r>
        <w:rPr>
          <w:b/>
          <w:sz w:val="22"/>
        </w:rPr>
        <w:tab/>
      </w:r>
      <w:r>
        <w:rPr>
          <w:b/>
          <w:sz w:val="22"/>
        </w:rPr>
        <w:tab/>
        <w:t>Franco-British Exhibition The Court of Honour.</w:t>
      </w:r>
    </w:p>
    <w:p w:rsidR="00000000" w:rsidRDefault="001A5420">
      <w:pPr>
        <w:jc w:val="both"/>
        <w:rPr>
          <w:sz w:val="22"/>
        </w:rPr>
      </w:pPr>
      <w:r>
        <w:rPr>
          <w:sz w:val="22"/>
        </w:rPr>
        <w:tab/>
      </w:r>
      <w:r>
        <w:rPr>
          <w:sz w:val="22"/>
        </w:rPr>
        <w:tab/>
      </w:r>
      <w:r>
        <w:rPr>
          <w:sz w:val="22"/>
        </w:rPr>
        <w:tab/>
        <w:t>A.</w:t>
      </w:r>
      <w:r>
        <w:rPr>
          <w:sz w:val="22"/>
        </w:rPr>
        <w:tab/>
        <w:t>Imprint type A. with number.</w:t>
      </w:r>
    </w:p>
    <w:p w:rsidR="00000000" w:rsidRDefault="001A5420">
      <w:pPr>
        <w:jc w:val="both"/>
        <w:rPr>
          <w:sz w:val="22"/>
        </w:rPr>
      </w:pPr>
      <w:r>
        <w:rPr>
          <w:b/>
          <w:sz w:val="22"/>
        </w:rPr>
        <w:t>A 231</w:t>
      </w:r>
      <w:r>
        <w:rPr>
          <w:b/>
          <w:sz w:val="22"/>
        </w:rPr>
        <w:tab/>
      </w:r>
      <w:r>
        <w:rPr>
          <w:b/>
          <w:sz w:val="22"/>
        </w:rPr>
        <w:tab/>
        <w:t>Franco-British Exhibition Palace of Music.</w:t>
      </w:r>
    </w:p>
    <w:p w:rsidR="00000000" w:rsidRDefault="001A5420">
      <w:pPr>
        <w:jc w:val="both"/>
        <w:rPr>
          <w:sz w:val="22"/>
        </w:rPr>
      </w:pPr>
      <w:r>
        <w:rPr>
          <w:sz w:val="22"/>
        </w:rPr>
        <w:tab/>
      </w:r>
      <w:r>
        <w:rPr>
          <w:sz w:val="22"/>
        </w:rPr>
        <w:tab/>
      </w:r>
      <w:r>
        <w:rPr>
          <w:sz w:val="22"/>
        </w:rPr>
        <w:tab/>
        <w:t>A.</w:t>
      </w:r>
      <w:r>
        <w:rPr>
          <w:sz w:val="22"/>
        </w:rPr>
        <w:tab/>
        <w:t>Imprint type A. with number.</w:t>
      </w:r>
    </w:p>
    <w:p w:rsidR="00000000" w:rsidRDefault="001A5420">
      <w:pPr>
        <w:jc w:val="both"/>
        <w:rPr>
          <w:sz w:val="22"/>
        </w:rPr>
      </w:pPr>
      <w:r>
        <w:rPr>
          <w:b/>
          <w:sz w:val="22"/>
        </w:rPr>
        <w:t>A 232</w:t>
      </w:r>
      <w:r>
        <w:rPr>
          <w:b/>
          <w:sz w:val="22"/>
        </w:rPr>
        <w:tab/>
      </w:r>
      <w:r>
        <w:rPr>
          <w:b/>
          <w:sz w:val="22"/>
        </w:rPr>
        <w:tab/>
        <w:t>Franco-British Exhibition The Stadium.</w:t>
      </w:r>
    </w:p>
    <w:p w:rsidR="00000000" w:rsidRDefault="001A5420">
      <w:pPr>
        <w:jc w:val="both"/>
        <w:rPr>
          <w:sz w:val="22"/>
        </w:rPr>
      </w:pPr>
      <w:r>
        <w:rPr>
          <w:sz w:val="22"/>
        </w:rPr>
        <w:tab/>
      </w:r>
      <w:r>
        <w:rPr>
          <w:sz w:val="22"/>
        </w:rPr>
        <w:tab/>
      </w:r>
      <w:r>
        <w:rPr>
          <w:sz w:val="22"/>
        </w:rPr>
        <w:tab/>
        <w:t>A.</w:t>
      </w:r>
      <w:r>
        <w:rPr>
          <w:sz w:val="22"/>
        </w:rPr>
        <w:tab/>
        <w:t>Imprint type A. with number.</w:t>
      </w:r>
    </w:p>
    <w:p w:rsidR="00000000" w:rsidRDefault="001A5420">
      <w:pPr>
        <w:jc w:val="both"/>
        <w:rPr>
          <w:sz w:val="22"/>
        </w:rPr>
      </w:pPr>
      <w:r>
        <w:rPr>
          <w:b/>
          <w:sz w:val="22"/>
        </w:rPr>
        <w:t>A 233</w:t>
      </w:r>
      <w:r>
        <w:rPr>
          <w:b/>
          <w:sz w:val="22"/>
        </w:rPr>
        <w:tab/>
      </w:r>
      <w:r>
        <w:rPr>
          <w:b/>
          <w:sz w:val="22"/>
        </w:rPr>
        <w:tab/>
        <w:t>Franco-British Exhibition Fine Art Palace.</w:t>
      </w:r>
    </w:p>
    <w:p w:rsidR="00000000" w:rsidRDefault="001A5420">
      <w:pPr>
        <w:jc w:val="both"/>
        <w:rPr>
          <w:sz w:val="22"/>
        </w:rPr>
      </w:pPr>
      <w:r>
        <w:rPr>
          <w:sz w:val="22"/>
        </w:rPr>
        <w:lastRenderedPageBreak/>
        <w:tab/>
      </w:r>
      <w:r>
        <w:rPr>
          <w:sz w:val="22"/>
        </w:rPr>
        <w:tab/>
      </w:r>
      <w:r>
        <w:rPr>
          <w:sz w:val="22"/>
        </w:rPr>
        <w:tab/>
        <w:t>A.</w:t>
      </w:r>
      <w:r>
        <w:rPr>
          <w:sz w:val="22"/>
        </w:rPr>
        <w:tab/>
        <w:t>Imprint type A. with number.</w:t>
      </w:r>
    </w:p>
    <w:p w:rsidR="00000000" w:rsidRDefault="001A5420">
      <w:pPr>
        <w:jc w:val="both"/>
        <w:rPr>
          <w:sz w:val="22"/>
        </w:rPr>
      </w:pPr>
    </w:p>
    <w:p w:rsidR="00000000" w:rsidRDefault="001A5420">
      <w:pPr>
        <w:jc w:val="both"/>
        <w:rPr>
          <w:sz w:val="22"/>
        </w:rPr>
      </w:pPr>
      <w:r>
        <w:rPr>
          <w:sz w:val="22"/>
        </w:rPr>
        <w:t>Coloured, brown back ‘TUCK’S POST’ CARD’ measures</w:t>
      </w:r>
      <w:r>
        <w:rPr>
          <w:sz w:val="22"/>
        </w:rPr>
        <w:t xml:space="preserve"> 67mm. There are two types of back one is with from five to eight lines of descriptive text on the back listed as ‘with text’. the other back is without text and is listed as ‘without text’.</w:t>
      </w:r>
    </w:p>
    <w:p w:rsidR="00000000" w:rsidRDefault="001A5420">
      <w:pPr>
        <w:jc w:val="both"/>
        <w:rPr>
          <w:sz w:val="22"/>
        </w:rPr>
      </w:pPr>
      <w:r>
        <w:rPr>
          <w:b/>
          <w:sz w:val="22"/>
        </w:rPr>
        <w:t>Series 3524.</w:t>
      </w:r>
    </w:p>
    <w:p w:rsidR="00000000" w:rsidRDefault="001A5420">
      <w:pPr>
        <w:jc w:val="both"/>
        <w:rPr>
          <w:sz w:val="22"/>
        </w:rPr>
      </w:pPr>
      <w:r>
        <w:rPr>
          <w:b/>
          <w:sz w:val="22"/>
        </w:rPr>
        <w:t>3524.</w:t>
      </w:r>
      <w:r>
        <w:rPr>
          <w:b/>
          <w:sz w:val="22"/>
        </w:rPr>
        <w:tab/>
      </w:r>
      <w:r>
        <w:rPr>
          <w:b/>
          <w:sz w:val="22"/>
        </w:rPr>
        <w:tab/>
        <w:t>Bird’s-Eye View, Franco-British Exhibition, London 1908.</w:t>
      </w:r>
    </w:p>
    <w:p w:rsidR="00000000" w:rsidRDefault="001A5420">
      <w:pPr>
        <w:jc w:val="both"/>
        <w:rPr>
          <w:sz w:val="22"/>
        </w:rPr>
      </w:pPr>
      <w:r>
        <w:rPr>
          <w:sz w:val="22"/>
        </w:rPr>
        <w:tab/>
      </w:r>
      <w:r>
        <w:rPr>
          <w:sz w:val="22"/>
        </w:rPr>
        <w:tab/>
      </w:r>
      <w:r>
        <w:rPr>
          <w:sz w:val="22"/>
        </w:rPr>
        <w:tab/>
        <w:t>A.</w:t>
      </w:r>
      <w:r>
        <w:rPr>
          <w:sz w:val="22"/>
        </w:rPr>
        <w:tab/>
        <w:t>With eight lines of text on the back.</w:t>
      </w:r>
    </w:p>
    <w:p w:rsidR="00000000" w:rsidRDefault="001A5420">
      <w:pPr>
        <w:jc w:val="both"/>
        <w:rPr>
          <w:sz w:val="22"/>
        </w:rPr>
      </w:pPr>
      <w:r>
        <w:rPr>
          <w:sz w:val="22"/>
        </w:rPr>
        <w:tab/>
      </w:r>
      <w:r>
        <w:rPr>
          <w:sz w:val="22"/>
        </w:rPr>
        <w:tab/>
      </w:r>
      <w:r>
        <w:rPr>
          <w:sz w:val="22"/>
        </w:rPr>
        <w:tab/>
        <w:t>B.</w:t>
      </w:r>
      <w:r>
        <w:rPr>
          <w:sz w:val="22"/>
        </w:rPr>
        <w:tab/>
        <w:t>Without text.</w:t>
      </w:r>
    </w:p>
    <w:p w:rsidR="00000000" w:rsidRDefault="001A5420">
      <w:pPr>
        <w:jc w:val="both"/>
        <w:rPr>
          <w:sz w:val="22"/>
        </w:rPr>
      </w:pPr>
      <w:r>
        <w:rPr>
          <w:b/>
          <w:sz w:val="22"/>
        </w:rPr>
        <w:t>3524.</w:t>
      </w:r>
      <w:r>
        <w:rPr>
          <w:b/>
          <w:sz w:val="22"/>
        </w:rPr>
        <w:tab/>
      </w:r>
      <w:r>
        <w:rPr>
          <w:b/>
          <w:sz w:val="22"/>
        </w:rPr>
        <w:tab/>
        <w:t>British Machinery Hall, Franco-British Exhibition, London 1908.</w:t>
      </w:r>
    </w:p>
    <w:p w:rsidR="00000000" w:rsidRDefault="001A5420">
      <w:pPr>
        <w:jc w:val="both"/>
        <w:rPr>
          <w:sz w:val="22"/>
        </w:rPr>
      </w:pPr>
      <w:r>
        <w:rPr>
          <w:sz w:val="22"/>
        </w:rPr>
        <w:tab/>
      </w:r>
      <w:r>
        <w:rPr>
          <w:sz w:val="22"/>
        </w:rPr>
        <w:tab/>
      </w:r>
      <w:r>
        <w:rPr>
          <w:sz w:val="22"/>
        </w:rPr>
        <w:tab/>
        <w:t>A.</w:t>
      </w:r>
      <w:r>
        <w:rPr>
          <w:sz w:val="22"/>
        </w:rPr>
        <w:tab/>
        <w:t>With eight lines of text on the back.</w:t>
      </w:r>
    </w:p>
    <w:p w:rsidR="00000000" w:rsidRDefault="001A5420">
      <w:pPr>
        <w:jc w:val="both"/>
        <w:rPr>
          <w:sz w:val="22"/>
        </w:rPr>
      </w:pPr>
      <w:r>
        <w:rPr>
          <w:sz w:val="22"/>
        </w:rPr>
        <w:tab/>
      </w:r>
      <w:r>
        <w:rPr>
          <w:sz w:val="22"/>
        </w:rPr>
        <w:tab/>
      </w:r>
      <w:r>
        <w:rPr>
          <w:sz w:val="22"/>
        </w:rPr>
        <w:tab/>
        <w:t>B.</w:t>
      </w:r>
      <w:r>
        <w:rPr>
          <w:sz w:val="22"/>
        </w:rPr>
        <w:tab/>
        <w:t>Without text.</w:t>
      </w:r>
    </w:p>
    <w:p w:rsidR="00000000" w:rsidRDefault="001A5420">
      <w:pPr>
        <w:jc w:val="both"/>
        <w:rPr>
          <w:sz w:val="22"/>
        </w:rPr>
      </w:pPr>
      <w:r>
        <w:rPr>
          <w:b/>
          <w:sz w:val="22"/>
        </w:rPr>
        <w:t>3524.</w:t>
      </w:r>
      <w:r>
        <w:rPr>
          <w:b/>
          <w:sz w:val="22"/>
        </w:rPr>
        <w:tab/>
      </w:r>
      <w:r>
        <w:rPr>
          <w:b/>
          <w:sz w:val="22"/>
        </w:rPr>
        <w:tab/>
        <w:t>Court of Honour Illuminated, Franco-Br</w:t>
      </w:r>
      <w:r>
        <w:rPr>
          <w:b/>
          <w:sz w:val="22"/>
        </w:rPr>
        <w:t>itish Exhibition, London 1908.</w:t>
      </w:r>
    </w:p>
    <w:p w:rsidR="00000000" w:rsidRDefault="001A5420">
      <w:pPr>
        <w:jc w:val="both"/>
        <w:rPr>
          <w:sz w:val="22"/>
        </w:rPr>
      </w:pPr>
      <w:r>
        <w:rPr>
          <w:sz w:val="22"/>
        </w:rPr>
        <w:tab/>
      </w:r>
      <w:r>
        <w:rPr>
          <w:sz w:val="22"/>
        </w:rPr>
        <w:tab/>
      </w:r>
      <w:r>
        <w:rPr>
          <w:sz w:val="22"/>
        </w:rPr>
        <w:tab/>
        <w:t>A.</w:t>
      </w:r>
      <w:r>
        <w:rPr>
          <w:sz w:val="22"/>
        </w:rPr>
        <w:tab/>
        <w:t>With eight lines of text on the back.</w:t>
      </w:r>
    </w:p>
    <w:p w:rsidR="00000000" w:rsidRDefault="001A5420">
      <w:pPr>
        <w:jc w:val="both"/>
        <w:rPr>
          <w:sz w:val="22"/>
        </w:rPr>
      </w:pPr>
      <w:r>
        <w:rPr>
          <w:sz w:val="22"/>
        </w:rPr>
        <w:tab/>
      </w:r>
      <w:r>
        <w:rPr>
          <w:sz w:val="22"/>
        </w:rPr>
        <w:tab/>
      </w:r>
      <w:r>
        <w:rPr>
          <w:sz w:val="22"/>
        </w:rPr>
        <w:tab/>
        <w:t>B.</w:t>
      </w:r>
      <w:r>
        <w:rPr>
          <w:sz w:val="22"/>
        </w:rPr>
        <w:tab/>
        <w:t>Without text.</w:t>
      </w:r>
    </w:p>
    <w:p w:rsidR="00000000" w:rsidRDefault="001A5420">
      <w:pPr>
        <w:jc w:val="both"/>
        <w:rPr>
          <w:sz w:val="22"/>
        </w:rPr>
      </w:pPr>
      <w:r>
        <w:rPr>
          <w:b/>
          <w:sz w:val="22"/>
        </w:rPr>
        <w:t>3524.</w:t>
      </w:r>
      <w:r>
        <w:rPr>
          <w:b/>
          <w:sz w:val="22"/>
        </w:rPr>
        <w:tab/>
      </w:r>
      <w:r>
        <w:rPr>
          <w:b/>
          <w:sz w:val="22"/>
        </w:rPr>
        <w:tab/>
        <w:t>Fine Art Palace, Franco-British Exhibition, London 1908.</w:t>
      </w:r>
    </w:p>
    <w:p w:rsidR="00000000" w:rsidRDefault="001A5420">
      <w:pPr>
        <w:jc w:val="both"/>
        <w:rPr>
          <w:sz w:val="22"/>
        </w:rPr>
      </w:pPr>
      <w:r>
        <w:rPr>
          <w:sz w:val="22"/>
        </w:rPr>
        <w:tab/>
      </w:r>
      <w:r>
        <w:rPr>
          <w:sz w:val="22"/>
        </w:rPr>
        <w:tab/>
      </w:r>
      <w:r>
        <w:rPr>
          <w:sz w:val="22"/>
        </w:rPr>
        <w:tab/>
        <w:t>A.</w:t>
      </w:r>
      <w:r>
        <w:rPr>
          <w:sz w:val="22"/>
        </w:rPr>
        <w:tab/>
        <w:t>With five lines of text on the back.</w:t>
      </w:r>
    </w:p>
    <w:p w:rsidR="00000000" w:rsidRDefault="001A5420">
      <w:pPr>
        <w:jc w:val="both"/>
        <w:rPr>
          <w:sz w:val="22"/>
        </w:rPr>
      </w:pPr>
      <w:r>
        <w:rPr>
          <w:b/>
          <w:sz w:val="22"/>
        </w:rPr>
        <w:t>3524.</w:t>
      </w:r>
      <w:r>
        <w:rPr>
          <w:b/>
          <w:sz w:val="22"/>
        </w:rPr>
        <w:tab/>
      </w:r>
      <w:r>
        <w:rPr>
          <w:b/>
          <w:sz w:val="22"/>
        </w:rPr>
        <w:tab/>
        <w:t>Palace of French Applied Arts, Franco-British Exhibition, London 1908.</w:t>
      </w:r>
    </w:p>
    <w:p w:rsidR="00000000" w:rsidRDefault="001A5420">
      <w:pPr>
        <w:jc w:val="both"/>
        <w:rPr>
          <w:sz w:val="22"/>
        </w:rPr>
      </w:pPr>
      <w:r>
        <w:rPr>
          <w:sz w:val="22"/>
        </w:rPr>
        <w:tab/>
      </w:r>
      <w:r>
        <w:rPr>
          <w:sz w:val="22"/>
        </w:rPr>
        <w:tab/>
      </w:r>
      <w:r>
        <w:rPr>
          <w:sz w:val="22"/>
        </w:rPr>
        <w:tab/>
        <w:t>A.</w:t>
      </w:r>
      <w:r>
        <w:rPr>
          <w:sz w:val="22"/>
        </w:rPr>
        <w:tab/>
        <w:t>With five lines of text on the back.    Vert left.</w:t>
      </w:r>
    </w:p>
    <w:p w:rsidR="00000000" w:rsidRDefault="001A5420">
      <w:pPr>
        <w:jc w:val="both"/>
        <w:rPr>
          <w:sz w:val="22"/>
        </w:rPr>
      </w:pPr>
      <w:r>
        <w:rPr>
          <w:sz w:val="22"/>
        </w:rPr>
        <w:tab/>
      </w:r>
      <w:r>
        <w:rPr>
          <w:sz w:val="22"/>
        </w:rPr>
        <w:tab/>
      </w:r>
      <w:r>
        <w:rPr>
          <w:sz w:val="22"/>
        </w:rPr>
        <w:tab/>
        <w:t>B.</w:t>
      </w:r>
      <w:r>
        <w:rPr>
          <w:sz w:val="22"/>
        </w:rPr>
        <w:tab/>
        <w:t>Without text.    Vert left.</w:t>
      </w:r>
    </w:p>
    <w:p w:rsidR="00000000" w:rsidRDefault="001A5420">
      <w:pPr>
        <w:jc w:val="both"/>
        <w:rPr>
          <w:sz w:val="22"/>
        </w:rPr>
      </w:pPr>
    </w:p>
    <w:p w:rsidR="00000000" w:rsidRDefault="001A5420">
      <w:pPr>
        <w:jc w:val="both"/>
        <w:rPr>
          <w:sz w:val="22"/>
        </w:rPr>
      </w:pPr>
      <w:r>
        <w:rPr>
          <w:sz w:val="22"/>
        </w:rPr>
        <w:tab/>
        <w:t>This series of coloured and R/Photo post cards all have the same title and were taken in a studio with a Japanese style backcloth. The nega</w:t>
      </w:r>
      <w:r>
        <w:rPr>
          <w:sz w:val="22"/>
        </w:rPr>
        <w:t>tives were farmed out to various firms including Millar &amp; Lang, A. &amp; G. Taylor, and Wildt &amp; Kray. Some sets do not have any reference to the Japan-British Exhibition, but were all probably published for that occasion. Tuck’s for instance has printed on the back of the coloured ‘Glosso’ series ‘Souvenir - Japan-British Exhibition’ but on the identical real photograph series does not mention the exhibition. The ‘Glosso’ cards have a thin film on the surface to make them look like real photographs.</w:t>
      </w:r>
    </w:p>
    <w:p w:rsidR="00000000" w:rsidRDefault="001A5420">
      <w:pPr>
        <w:jc w:val="both"/>
        <w:rPr>
          <w:sz w:val="22"/>
        </w:rPr>
      </w:pPr>
    </w:p>
    <w:p w:rsidR="00000000" w:rsidRDefault="001A5420">
      <w:pPr>
        <w:jc w:val="both"/>
        <w:rPr>
          <w:b/>
          <w:sz w:val="22"/>
        </w:rPr>
      </w:pPr>
      <w:r>
        <w:rPr>
          <w:b/>
          <w:sz w:val="22"/>
        </w:rPr>
        <w:t>Series 536</w:t>
      </w:r>
      <w:r>
        <w:rPr>
          <w:b/>
          <w:sz w:val="22"/>
        </w:rPr>
        <w:t>1. England &amp; Japan.</w:t>
      </w:r>
    </w:p>
    <w:p w:rsidR="00000000" w:rsidRDefault="001A5420">
      <w:pPr>
        <w:jc w:val="both"/>
        <w:rPr>
          <w:sz w:val="22"/>
        </w:rPr>
      </w:pPr>
      <w:r>
        <w:rPr>
          <w:sz w:val="22"/>
        </w:rPr>
        <w:t>Sepia R/Photo with white border, brown back ‘TUCK’S POST’ CARD’ measures 67mm. without ‘Souvenir - Japan-British Exhibition.’</w:t>
      </w:r>
    </w:p>
    <w:p w:rsidR="00000000" w:rsidRDefault="001A5420">
      <w:pPr>
        <w:jc w:val="both"/>
        <w:rPr>
          <w:b/>
          <w:sz w:val="22"/>
        </w:rPr>
      </w:pPr>
      <w:r>
        <w:rPr>
          <w:b/>
          <w:sz w:val="22"/>
        </w:rPr>
        <w:t>5361.</w:t>
      </w:r>
      <w:r>
        <w:rPr>
          <w:sz w:val="22"/>
        </w:rPr>
        <w:tab/>
      </w:r>
      <w:r>
        <w:rPr>
          <w:sz w:val="22"/>
        </w:rPr>
        <w:tab/>
      </w:r>
      <w:r>
        <w:rPr>
          <w:b/>
          <w:sz w:val="22"/>
        </w:rPr>
        <w:t xml:space="preserve">England and Japan. </w:t>
      </w:r>
      <w:r>
        <w:rPr>
          <w:i/>
          <w:sz w:val="22"/>
        </w:rPr>
        <w:t>(Man in sailors uniform and Japanese lady)</w:t>
      </w:r>
    </w:p>
    <w:p w:rsidR="00000000" w:rsidRDefault="001A5420">
      <w:pPr>
        <w:jc w:val="both"/>
        <w:rPr>
          <w:b/>
          <w:sz w:val="22"/>
        </w:rPr>
      </w:pPr>
      <w:r>
        <w:rPr>
          <w:b/>
          <w:sz w:val="22"/>
        </w:rPr>
        <w:t>5361.</w:t>
      </w:r>
      <w:r>
        <w:rPr>
          <w:sz w:val="22"/>
        </w:rPr>
        <w:tab/>
      </w:r>
      <w:r>
        <w:rPr>
          <w:sz w:val="22"/>
        </w:rPr>
        <w:tab/>
      </w:r>
      <w:r>
        <w:rPr>
          <w:b/>
          <w:sz w:val="22"/>
        </w:rPr>
        <w:t xml:space="preserve">England and Japan. </w:t>
      </w:r>
      <w:r>
        <w:rPr>
          <w:i/>
          <w:sz w:val="22"/>
        </w:rPr>
        <w:t>(Man in sailors uniform and Japanese lady)</w:t>
      </w:r>
    </w:p>
    <w:p w:rsidR="00000000" w:rsidRDefault="001A5420">
      <w:pPr>
        <w:jc w:val="both"/>
        <w:rPr>
          <w:b/>
          <w:sz w:val="22"/>
        </w:rPr>
      </w:pPr>
      <w:r>
        <w:rPr>
          <w:b/>
          <w:sz w:val="22"/>
        </w:rPr>
        <w:t>5361.</w:t>
      </w:r>
      <w:r>
        <w:rPr>
          <w:sz w:val="22"/>
        </w:rPr>
        <w:tab/>
      </w:r>
      <w:r>
        <w:rPr>
          <w:sz w:val="22"/>
        </w:rPr>
        <w:tab/>
      </w:r>
      <w:r>
        <w:rPr>
          <w:b/>
          <w:sz w:val="22"/>
        </w:rPr>
        <w:t xml:space="preserve">England and Japan. </w:t>
      </w:r>
      <w:r>
        <w:rPr>
          <w:i/>
          <w:sz w:val="22"/>
        </w:rPr>
        <w:t>(Man in sailors uniform and Japanese lady)</w:t>
      </w:r>
    </w:p>
    <w:p w:rsidR="00000000" w:rsidRDefault="001A5420">
      <w:pPr>
        <w:jc w:val="both"/>
        <w:rPr>
          <w:b/>
          <w:sz w:val="22"/>
        </w:rPr>
      </w:pPr>
      <w:r>
        <w:rPr>
          <w:b/>
          <w:sz w:val="22"/>
        </w:rPr>
        <w:t>5361.</w:t>
      </w:r>
      <w:r>
        <w:rPr>
          <w:sz w:val="22"/>
        </w:rPr>
        <w:tab/>
      </w:r>
      <w:r>
        <w:rPr>
          <w:sz w:val="22"/>
        </w:rPr>
        <w:tab/>
      </w:r>
      <w:r>
        <w:rPr>
          <w:b/>
          <w:sz w:val="22"/>
        </w:rPr>
        <w:t xml:space="preserve">England and Japan. </w:t>
      </w:r>
      <w:r>
        <w:rPr>
          <w:i/>
          <w:sz w:val="22"/>
        </w:rPr>
        <w:t>(Man in sailors uniform and Japanese lady)</w:t>
      </w:r>
    </w:p>
    <w:p w:rsidR="00000000" w:rsidRDefault="001A5420">
      <w:pPr>
        <w:jc w:val="both"/>
        <w:rPr>
          <w:b/>
          <w:sz w:val="22"/>
        </w:rPr>
      </w:pPr>
      <w:r>
        <w:rPr>
          <w:b/>
          <w:sz w:val="22"/>
        </w:rPr>
        <w:t>5361.</w:t>
      </w:r>
      <w:r>
        <w:rPr>
          <w:sz w:val="22"/>
        </w:rPr>
        <w:tab/>
      </w:r>
      <w:r>
        <w:rPr>
          <w:sz w:val="22"/>
        </w:rPr>
        <w:tab/>
      </w:r>
      <w:r>
        <w:rPr>
          <w:b/>
          <w:sz w:val="22"/>
        </w:rPr>
        <w:t xml:space="preserve">England and Japan. </w:t>
      </w:r>
      <w:r>
        <w:rPr>
          <w:i/>
          <w:sz w:val="22"/>
        </w:rPr>
        <w:t>(Man in lounge suit and Japanese lady)</w:t>
      </w:r>
    </w:p>
    <w:p w:rsidR="00000000" w:rsidRDefault="001A5420">
      <w:pPr>
        <w:jc w:val="both"/>
        <w:rPr>
          <w:b/>
          <w:sz w:val="22"/>
        </w:rPr>
      </w:pPr>
      <w:r>
        <w:rPr>
          <w:b/>
          <w:sz w:val="22"/>
        </w:rPr>
        <w:t>5361.</w:t>
      </w:r>
      <w:r>
        <w:rPr>
          <w:sz w:val="22"/>
        </w:rPr>
        <w:tab/>
      </w:r>
      <w:r>
        <w:rPr>
          <w:sz w:val="22"/>
        </w:rPr>
        <w:tab/>
      </w:r>
      <w:r>
        <w:rPr>
          <w:b/>
          <w:sz w:val="22"/>
        </w:rPr>
        <w:t>England and Japan.</w:t>
      </w:r>
      <w:r>
        <w:rPr>
          <w:b/>
          <w:sz w:val="22"/>
        </w:rPr>
        <w:t xml:space="preserve"> </w:t>
      </w:r>
      <w:r>
        <w:rPr>
          <w:i/>
          <w:sz w:val="22"/>
        </w:rPr>
        <w:t>(Man in lounge suit and Japanese lady)</w:t>
      </w:r>
    </w:p>
    <w:p w:rsidR="00000000" w:rsidRDefault="001A5420">
      <w:pPr>
        <w:jc w:val="both"/>
        <w:rPr>
          <w:b/>
          <w:sz w:val="22"/>
        </w:rPr>
      </w:pPr>
    </w:p>
    <w:p w:rsidR="00000000" w:rsidRDefault="001A5420">
      <w:pPr>
        <w:jc w:val="both"/>
        <w:rPr>
          <w:sz w:val="22"/>
        </w:rPr>
      </w:pPr>
      <w:r>
        <w:rPr>
          <w:sz w:val="22"/>
        </w:rPr>
        <w:t>Coloured ‘Glosso’, brown back ‘TUCK’S POST’ CARD’ measures 67mm. with ‘Souvenir - Japan-British Exhibition on the left.’</w:t>
      </w:r>
    </w:p>
    <w:p w:rsidR="00000000" w:rsidRDefault="001A5420">
      <w:pPr>
        <w:jc w:val="both"/>
        <w:rPr>
          <w:b/>
          <w:sz w:val="22"/>
        </w:rPr>
      </w:pPr>
      <w:r>
        <w:rPr>
          <w:b/>
          <w:sz w:val="22"/>
        </w:rPr>
        <w:t>Series 8129. England &amp; Japan.</w:t>
      </w:r>
    </w:p>
    <w:p w:rsidR="00000000" w:rsidRDefault="001A5420">
      <w:pPr>
        <w:jc w:val="both"/>
        <w:rPr>
          <w:b/>
          <w:sz w:val="22"/>
        </w:rPr>
      </w:pPr>
      <w:r>
        <w:rPr>
          <w:b/>
          <w:sz w:val="22"/>
        </w:rPr>
        <w:t>8129.</w:t>
      </w:r>
      <w:r>
        <w:rPr>
          <w:sz w:val="22"/>
        </w:rPr>
        <w:tab/>
      </w:r>
      <w:r>
        <w:rPr>
          <w:sz w:val="22"/>
        </w:rPr>
        <w:tab/>
      </w:r>
      <w:r>
        <w:rPr>
          <w:b/>
          <w:sz w:val="22"/>
        </w:rPr>
        <w:t xml:space="preserve">England and Japan. </w:t>
      </w:r>
      <w:r>
        <w:rPr>
          <w:i/>
          <w:sz w:val="22"/>
        </w:rPr>
        <w:t>(Man in sailors uniform and Japanese lady)</w:t>
      </w:r>
    </w:p>
    <w:p w:rsidR="00000000" w:rsidRDefault="001A5420">
      <w:pPr>
        <w:jc w:val="both"/>
        <w:rPr>
          <w:b/>
          <w:sz w:val="22"/>
        </w:rPr>
      </w:pPr>
      <w:r>
        <w:rPr>
          <w:b/>
          <w:sz w:val="22"/>
        </w:rPr>
        <w:t>8129.</w:t>
      </w:r>
      <w:r>
        <w:rPr>
          <w:sz w:val="22"/>
        </w:rPr>
        <w:tab/>
      </w:r>
      <w:r>
        <w:rPr>
          <w:sz w:val="22"/>
        </w:rPr>
        <w:tab/>
      </w:r>
      <w:r>
        <w:rPr>
          <w:b/>
          <w:sz w:val="22"/>
        </w:rPr>
        <w:t xml:space="preserve">England and Japan. </w:t>
      </w:r>
      <w:r>
        <w:rPr>
          <w:i/>
          <w:sz w:val="22"/>
        </w:rPr>
        <w:t>(Man in sailors uniform and Japanese lady)</w:t>
      </w:r>
    </w:p>
    <w:p w:rsidR="00000000" w:rsidRDefault="001A5420">
      <w:pPr>
        <w:jc w:val="both"/>
        <w:rPr>
          <w:b/>
          <w:sz w:val="22"/>
        </w:rPr>
      </w:pPr>
      <w:r>
        <w:rPr>
          <w:b/>
          <w:sz w:val="22"/>
        </w:rPr>
        <w:t>8129.</w:t>
      </w:r>
      <w:r>
        <w:rPr>
          <w:sz w:val="22"/>
        </w:rPr>
        <w:tab/>
      </w:r>
      <w:r>
        <w:rPr>
          <w:sz w:val="22"/>
        </w:rPr>
        <w:tab/>
      </w:r>
      <w:r>
        <w:rPr>
          <w:b/>
          <w:sz w:val="22"/>
        </w:rPr>
        <w:t xml:space="preserve">England and Japan. </w:t>
      </w:r>
      <w:r>
        <w:rPr>
          <w:i/>
          <w:sz w:val="22"/>
        </w:rPr>
        <w:t>(Man in sailors uniform and Japanese lady)</w:t>
      </w:r>
    </w:p>
    <w:p w:rsidR="00000000" w:rsidRDefault="001A5420">
      <w:pPr>
        <w:jc w:val="both"/>
        <w:rPr>
          <w:b/>
          <w:sz w:val="22"/>
        </w:rPr>
      </w:pPr>
      <w:r>
        <w:rPr>
          <w:b/>
          <w:sz w:val="22"/>
        </w:rPr>
        <w:t>8129.</w:t>
      </w:r>
      <w:r>
        <w:rPr>
          <w:sz w:val="22"/>
        </w:rPr>
        <w:tab/>
      </w:r>
      <w:r>
        <w:rPr>
          <w:sz w:val="22"/>
        </w:rPr>
        <w:tab/>
      </w:r>
      <w:r>
        <w:rPr>
          <w:b/>
          <w:sz w:val="22"/>
        </w:rPr>
        <w:t xml:space="preserve">England and Japan. </w:t>
      </w:r>
      <w:r>
        <w:rPr>
          <w:i/>
          <w:sz w:val="22"/>
        </w:rPr>
        <w:t>(Man in sailors uniform and Japanese lady)</w:t>
      </w:r>
    </w:p>
    <w:p w:rsidR="00000000" w:rsidRDefault="001A5420">
      <w:pPr>
        <w:jc w:val="both"/>
        <w:rPr>
          <w:b/>
          <w:sz w:val="22"/>
        </w:rPr>
      </w:pPr>
      <w:r>
        <w:rPr>
          <w:b/>
          <w:sz w:val="22"/>
        </w:rPr>
        <w:t>8129.</w:t>
      </w:r>
      <w:r>
        <w:rPr>
          <w:sz w:val="22"/>
        </w:rPr>
        <w:tab/>
      </w:r>
      <w:r>
        <w:rPr>
          <w:sz w:val="22"/>
        </w:rPr>
        <w:tab/>
      </w:r>
      <w:r>
        <w:rPr>
          <w:b/>
          <w:sz w:val="22"/>
        </w:rPr>
        <w:t xml:space="preserve">England and Japan. </w:t>
      </w:r>
      <w:r>
        <w:rPr>
          <w:i/>
          <w:sz w:val="22"/>
        </w:rPr>
        <w:t>(Man in lounge sui</w:t>
      </w:r>
      <w:r>
        <w:rPr>
          <w:i/>
          <w:sz w:val="22"/>
        </w:rPr>
        <w:t>t and Japanese lady)</w:t>
      </w:r>
    </w:p>
    <w:p w:rsidR="00000000" w:rsidRDefault="001A5420">
      <w:pPr>
        <w:jc w:val="both"/>
        <w:rPr>
          <w:i/>
          <w:sz w:val="22"/>
        </w:rPr>
      </w:pPr>
      <w:r>
        <w:rPr>
          <w:b/>
          <w:sz w:val="22"/>
        </w:rPr>
        <w:t>8129.</w:t>
      </w:r>
      <w:r>
        <w:rPr>
          <w:sz w:val="22"/>
        </w:rPr>
        <w:tab/>
      </w:r>
      <w:r>
        <w:rPr>
          <w:sz w:val="22"/>
        </w:rPr>
        <w:tab/>
      </w:r>
      <w:r>
        <w:rPr>
          <w:b/>
          <w:sz w:val="22"/>
        </w:rPr>
        <w:t xml:space="preserve">England and Japan. </w:t>
      </w:r>
      <w:r>
        <w:rPr>
          <w:i/>
          <w:sz w:val="22"/>
        </w:rPr>
        <w:t>(Man in lounge suit and Japanese lady)</w:t>
      </w:r>
    </w:p>
    <w:p w:rsidR="00000000" w:rsidRDefault="001A5420">
      <w:pPr>
        <w:jc w:val="both"/>
        <w:rPr>
          <w:sz w:val="22"/>
        </w:rPr>
      </w:pPr>
    </w:p>
    <w:p w:rsidR="00000000" w:rsidRDefault="001A5420">
      <w:pPr>
        <w:jc w:val="both"/>
        <w:rPr>
          <w:sz w:val="22"/>
        </w:rPr>
      </w:pPr>
      <w:r>
        <w:rPr>
          <w:sz w:val="22"/>
        </w:rPr>
        <w:tab/>
        <w:t>Tuck’s published 12 series of six post cards of paintings by Ella Du Cane (4 Series) and Mortimer Menpes (8 Series) which had appeared in the A. &amp; C. Black books ‘The Flowers and Gardens of Japan’ by Florence Du Cane, illustrated by Ella Du Cane and ‘Japan’ by Mortimer Menpes. These reproductions on post cards of two of the leading artists of the day are of outstanding beauty, and has set a standard for Japan-British Exh</w:t>
      </w:r>
      <w:r>
        <w:rPr>
          <w:sz w:val="22"/>
        </w:rPr>
        <w:t>ibition cards, that in the writers opinion has not been excelled.</w:t>
      </w:r>
    </w:p>
    <w:p w:rsidR="00000000" w:rsidRDefault="001A5420">
      <w:pPr>
        <w:jc w:val="both"/>
        <w:rPr>
          <w:sz w:val="22"/>
        </w:rPr>
      </w:pPr>
    </w:p>
    <w:p w:rsidR="00000000" w:rsidRDefault="001A5420">
      <w:pPr>
        <w:jc w:val="both"/>
        <w:rPr>
          <w:sz w:val="22"/>
        </w:rPr>
      </w:pPr>
      <w:r>
        <w:rPr>
          <w:sz w:val="22"/>
        </w:rPr>
        <w:t>Coloured Oilette from paintings by Mortimer Menpes, with brown back ‘TUCK’S POST’ CARD’ measures 66mm. with ‘Souvenir - Japan-British Exhibition 1910’ and ‘“Fair Japan” Illustrated by Mortimer Menpes Series.....’ in two lines on the left above the imprint. Under the imprint credit is given to the source of the paintings ‘From “Japan” (A. &amp; C. Black).’</w:t>
      </w:r>
    </w:p>
    <w:p w:rsidR="00000000" w:rsidRDefault="001A5420">
      <w:pPr>
        <w:jc w:val="both"/>
        <w:rPr>
          <w:b/>
          <w:sz w:val="22"/>
        </w:rPr>
      </w:pPr>
      <w:r>
        <w:rPr>
          <w:b/>
          <w:sz w:val="22"/>
        </w:rPr>
        <w:t>7908. Series I. “Fair Japan” Daughters of the Land.</w:t>
      </w:r>
    </w:p>
    <w:p w:rsidR="00000000" w:rsidRDefault="001A5420">
      <w:pPr>
        <w:jc w:val="both"/>
        <w:rPr>
          <w:b/>
          <w:sz w:val="22"/>
        </w:rPr>
      </w:pPr>
      <w:r>
        <w:rPr>
          <w:b/>
          <w:sz w:val="22"/>
        </w:rPr>
        <w:t>7908.</w:t>
      </w:r>
      <w:r>
        <w:rPr>
          <w:b/>
          <w:sz w:val="22"/>
        </w:rPr>
        <w:tab/>
      </w:r>
      <w:r>
        <w:rPr>
          <w:b/>
          <w:sz w:val="22"/>
        </w:rPr>
        <w:tab/>
        <w:t>Butterflies.</w:t>
      </w:r>
    </w:p>
    <w:p w:rsidR="00000000" w:rsidRDefault="001A5420">
      <w:pPr>
        <w:jc w:val="both"/>
        <w:rPr>
          <w:b/>
          <w:sz w:val="22"/>
        </w:rPr>
      </w:pPr>
      <w:r>
        <w:rPr>
          <w:b/>
          <w:sz w:val="22"/>
        </w:rPr>
        <w:t>7908.</w:t>
      </w:r>
      <w:r>
        <w:rPr>
          <w:b/>
          <w:sz w:val="22"/>
        </w:rPr>
        <w:tab/>
      </w:r>
      <w:r>
        <w:rPr>
          <w:b/>
          <w:sz w:val="22"/>
        </w:rPr>
        <w:tab/>
        <w:t>Daughters of</w:t>
      </w:r>
      <w:r>
        <w:rPr>
          <w:b/>
          <w:sz w:val="22"/>
        </w:rPr>
        <w:t xml:space="preserve"> the Sun.</w:t>
      </w:r>
    </w:p>
    <w:p w:rsidR="00000000" w:rsidRDefault="001A5420">
      <w:pPr>
        <w:jc w:val="both"/>
        <w:rPr>
          <w:b/>
          <w:sz w:val="22"/>
        </w:rPr>
      </w:pPr>
      <w:r>
        <w:rPr>
          <w:b/>
          <w:sz w:val="22"/>
        </w:rPr>
        <w:t>7908.</w:t>
      </w:r>
      <w:r>
        <w:rPr>
          <w:b/>
          <w:sz w:val="22"/>
        </w:rPr>
        <w:tab/>
      </w:r>
      <w:r>
        <w:rPr>
          <w:b/>
          <w:sz w:val="22"/>
        </w:rPr>
        <w:tab/>
        <w:t>Miss Pomegranate.</w:t>
      </w:r>
      <w:r>
        <w:rPr>
          <w:sz w:val="22"/>
        </w:rPr>
        <w:t xml:space="preserve">    Vert left.</w:t>
      </w:r>
    </w:p>
    <w:p w:rsidR="00000000" w:rsidRDefault="001A5420">
      <w:pPr>
        <w:jc w:val="both"/>
        <w:rPr>
          <w:b/>
          <w:sz w:val="22"/>
        </w:rPr>
      </w:pPr>
      <w:r>
        <w:rPr>
          <w:b/>
          <w:sz w:val="22"/>
        </w:rPr>
        <w:t>7908.</w:t>
      </w:r>
      <w:r>
        <w:rPr>
          <w:b/>
          <w:sz w:val="22"/>
        </w:rPr>
        <w:tab/>
      </w:r>
      <w:r>
        <w:rPr>
          <w:b/>
          <w:sz w:val="22"/>
        </w:rPr>
        <w:tab/>
        <w:t>Street Scene in Kioto.</w:t>
      </w:r>
    </w:p>
    <w:p w:rsidR="00000000" w:rsidRDefault="001A5420">
      <w:pPr>
        <w:jc w:val="both"/>
        <w:rPr>
          <w:b/>
          <w:sz w:val="22"/>
        </w:rPr>
      </w:pPr>
      <w:r>
        <w:rPr>
          <w:b/>
          <w:sz w:val="22"/>
        </w:rPr>
        <w:t>7908.</w:t>
      </w:r>
      <w:r>
        <w:rPr>
          <w:b/>
          <w:sz w:val="22"/>
        </w:rPr>
        <w:tab/>
      </w:r>
      <w:r>
        <w:rPr>
          <w:b/>
          <w:sz w:val="22"/>
        </w:rPr>
        <w:tab/>
        <w:t>The Stall by the Bridge.</w:t>
      </w:r>
    </w:p>
    <w:p w:rsidR="00000000" w:rsidRDefault="001A5420">
      <w:pPr>
        <w:jc w:val="both"/>
        <w:rPr>
          <w:sz w:val="22"/>
        </w:rPr>
      </w:pPr>
      <w:r>
        <w:rPr>
          <w:b/>
          <w:sz w:val="22"/>
        </w:rPr>
        <w:t>7908.</w:t>
      </w:r>
      <w:r>
        <w:rPr>
          <w:b/>
          <w:sz w:val="22"/>
        </w:rPr>
        <w:tab/>
      </w:r>
      <w:r>
        <w:rPr>
          <w:b/>
          <w:sz w:val="22"/>
        </w:rPr>
        <w:tab/>
        <w:t>Youth and Age.</w:t>
      </w:r>
      <w:r>
        <w:rPr>
          <w:sz w:val="22"/>
        </w:rPr>
        <w:t xml:space="preserve">    Vert left.</w:t>
      </w:r>
    </w:p>
    <w:p w:rsidR="00000000" w:rsidRDefault="001A5420">
      <w:pPr>
        <w:jc w:val="both"/>
        <w:rPr>
          <w:sz w:val="22"/>
        </w:rPr>
      </w:pPr>
    </w:p>
    <w:p w:rsidR="00000000" w:rsidRDefault="001A5420">
      <w:pPr>
        <w:jc w:val="both"/>
        <w:rPr>
          <w:b/>
          <w:sz w:val="22"/>
        </w:rPr>
      </w:pPr>
      <w:r>
        <w:rPr>
          <w:b/>
          <w:sz w:val="22"/>
        </w:rPr>
        <w:t>7909. Series II. “Fair Japan” Arts and Crafts.</w:t>
      </w:r>
    </w:p>
    <w:p w:rsidR="00000000" w:rsidRDefault="001A5420">
      <w:pPr>
        <w:jc w:val="both"/>
        <w:rPr>
          <w:b/>
          <w:sz w:val="22"/>
        </w:rPr>
      </w:pPr>
      <w:r>
        <w:rPr>
          <w:b/>
          <w:sz w:val="22"/>
        </w:rPr>
        <w:t>7909.</w:t>
      </w:r>
      <w:r>
        <w:rPr>
          <w:b/>
          <w:sz w:val="22"/>
        </w:rPr>
        <w:tab/>
      </w:r>
      <w:r>
        <w:rPr>
          <w:b/>
          <w:sz w:val="22"/>
        </w:rPr>
        <w:tab/>
        <w:t>A Metal Worker.</w:t>
      </w:r>
      <w:r>
        <w:rPr>
          <w:sz w:val="22"/>
        </w:rPr>
        <w:t xml:space="preserve">    Vert left.</w:t>
      </w:r>
    </w:p>
    <w:p w:rsidR="00000000" w:rsidRDefault="001A5420">
      <w:pPr>
        <w:jc w:val="both"/>
        <w:rPr>
          <w:b/>
          <w:sz w:val="22"/>
        </w:rPr>
      </w:pPr>
      <w:r>
        <w:rPr>
          <w:b/>
          <w:sz w:val="22"/>
        </w:rPr>
        <w:t>7909.</w:t>
      </w:r>
      <w:r>
        <w:rPr>
          <w:b/>
          <w:sz w:val="22"/>
        </w:rPr>
        <w:tab/>
      </w:r>
      <w:r>
        <w:rPr>
          <w:b/>
          <w:sz w:val="22"/>
        </w:rPr>
        <w:tab/>
        <w:t>An Umbrella Store.</w:t>
      </w:r>
    </w:p>
    <w:p w:rsidR="00000000" w:rsidRDefault="001A5420">
      <w:pPr>
        <w:jc w:val="both"/>
        <w:rPr>
          <w:b/>
          <w:sz w:val="22"/>
        </w:rPr>
      </w:pPr>
      <w:r>
        <w:rPr>
          <w:b/>
          <w:sz w:val="22"/>
        </w:rPr>
        <w:t>7909.</w:t>
      </w:r>
      <w:r>
        <w:rPr>
          <w:b/>
          <w:sz w:val="22"/>
        </w:rPr>
        <w:tab/>
      </w:r>
      <w:r>
        <w:rPr>
          <w:b/>
          <w:sz w:val="22"/>
        </w:rPr>
        <w:tab/>
        <w:t>Bronze Workers.</w:t>
      </w:r>
    </w:p>
    <w:p w:rsidR="00000000" w:rsidRDefault="001A5420">
      <w:pPr>
        <w:jc w:val="both"/>
        <w:rPr>
          <w:b/>
          <w:sz w:val="22"/>
        </w:rPr>
      </w:pPr>
      <w:r>
        <w:rPr>
          <w:b/>
          <w:sz w:val="22"/>
        </w:rPr>
        <w:t>7909.</w:t>
      </w:r>
      <w:r>
        <w:rPr>
          <w:b/>
          <w:sz w:val="22"/>
        </w:rPr>
        <w:tab/>
      </w:r>
      <w:r>
        <w:rPr>
          <w:b/>
          <w:sz w:val="22"/>
        </w:rPr>
        <w:tab/>
        <w:t>Finishing Touches.</w:t>
      </w:r>
    </w:p>
    <w:p w:rsidR="00000000" w:rsidRDefault="001A5420">
      <w:pPr>
        <w:jc w:val="both"/>
        <w:rPr>
          <w:b/>
          <w:sz w:val="22"/>
        </w:rPr>
      </w:pPr>
      <w:r>
        <w:rPr>
          <w:b/>
          <w:sz w:val="22"/>
        </w:rPr>
        <w:t>7909.</w:t>
      </w:r>
      <w:r>
        <w:rPr>
          <w:b/>
          <w:sz w:val="22"/>
        </w:rPr>
        <w:tab/>
      </w:r>
      <w:r>
        <w:rPr>
          <w:b/>
          <w:sz w:val="22"/>
        </w:rPr>
        <w:tab/>
        <w:t>Stencil Makers.</w:t>
      </w:r>
    </w:p>
    <w:p w:rsidR="00000000" w:rsidRDefault="001A5420">
      <w:pPr>
        <w:jc w:val="both"/>
        <w:rPr>
          <w:b/>
          <w:sz w:val="22"/>
        </w:rPr>
      </w:pPr>
      <w:r>
        <w:rPr>
          <w:b/>
          <w:sz w:val="22"/>
        </w:rPr>
        <w:t>7909.</w:t>
      </w:r>
      <w:r>
        <w:rPr>
          <w:b/>
          <w:sz w:val="22"/>
        </w:rPr>
        <w:tab/>
      </w:r>
      <w:r>
        <w:rPr>
          <w:b/>
          <w:sz w:val="22"/>
        </w:rPr>
        <w:tab/>
        <w:t>The Carpenter.</w:t>
      </w:r>
      <w:r>
        <w:rPr>
          <w:sz w:val="22"/>
        </w:rPr>
        <w:t xml:space="preserve">    Vert left.</w:t>
      </w:r>
    </w:p>
    <w:p w:rsidR="00000000" w:rsidRDefault="001A5420">
      <w:pPr>
        <w:jc w:val="both"/>
        <w:rPr>
          <w:sz w:val="22"/>
        </w:rPr>
      </w:pPr>
    </w:p>
    <w:p w:rsidR="00000000" w:rsidRDefault="001A5420">
      <w:pPr>
        <w:jc w:val="both"/>
        <w:rPr>
          <w:b/>
          <w:sz w:val="22"/>
        </w:rPr>
      </w:pPr>
      <w:r>
        <w:rPr>
          <w:b/>
          <w:sz w:val="22"/>
        </w:rPr>
        <w:t>7910. Series III. “Fair Japan” Arts and Crafts.</w:t>
      </w:r>
    </w:p>
    <w:p w:rsidR="00000000" w:rsidRDefault="001A5420">
      <w:pPr>
        <w:jc w:val="both"/>
        <w:rPr>
          <w:b/>
          <w:sz w:val="22"/>
        </w:rPr>
      </w:pPr>
      <w:r>
        <w:rPr>
          <w:b/>
          <w:sz w:val="22"/>
        </w:rPr>
        <w:t>7910.</w:t>
      </w:r>
      <w:r>
        <w:rPr>
          <w:b/>
          <w:sz w:val="22"/>
        </w:rPr>
        <w:tab/>
      </w:r>
      <w:r>
        <w:rPr>
          <w:b/>
          <w:sz w:val="22"/>
        </w:rPr>
        <w:tab/>
        <w:t>A Cloisonné Worker.</w:t>
      </w:r>
    </w:p>
    <w:p w:rsidR="00000000" w:rsidRDefault="001A5420">
      <w:pPr>
        <w:jc w:val="both"/>
        <w:rPr>
          <w:b/>
          <w:sz w:val="22"/>
        </w:rPr>
      </w:pPr>
      <w:r>
        <w:rPr>
          <w:b/>
          <w:sz w:val="22"/>
        </w:rPr>
        <w:t>7910.</w:t>
      </w:r>
      <w:r>
        <w:rPr>
          <w:b/>
          <w:sz w:val="22"/>
        </w:rPr>
        <w:tab/>
      </w:r>
      <w:r>
        <w:rPr>
          <w:b/>
          <w:sz w:val="22"/>
        </w:rPr>
        <w:tab/>
        <w:t>A Toy Shop.</w:t>
      </w:r>
    </w:p>
    <w:p w:rsidR="00000000" w:rsidRDefault="001A5420">
      <w:pPr>
        <w:jc w:val="both"/>
        <w:rPr>
          <w:b/>
          <w:sz w:val="22"/>
        </w:rPr>
      </w:pPr>
      <w:r>
        <w:rPr>
          <w:b/>
          <w:sz w:val="22"/>
        </w:rPr>
        <w:t>7910.</w:t>
      </w:r>
      <w:r>
        <w:rPr>
          <w:b/>
          <w:sz w:val="22"/>
        </w:rPr>
        <w:tab/>
      </w:r>
      <w:r>
        <w:rPr>
          <w:b/>
          <w:sz w:val="22"/>
        </w:rPr>
        <w:tab/>
        <w:t>Bronze Cleaners.</w:t>
      </w:r>
    </w:p>
    <w:p w:rsidR="00000000" w:rsidRDefault="001A5420">
      <w:pPr>
        <w:jc w:val="both"/>
        <w:rPr>
          <w:b/>
          <w:sz w:val="22"/>
        </w:rPr>
      </w:pPr>
      <w:r>
        <w:rPr>
          <w:b/>
          <w:sz w:val="22"/>
        </w:rPr>
        <w:t>7910.</w:t>
      </w:r>
      <w:r>
        <w:rPr>
          <w:b/>
          <w:sz w:val="22"/>
        </w:rPr>
        <w:tab/>
      </w:r>
      <w:r>
        <w:rPr>
          <w:b/>
          <w:sz w:val="22"/>
        </w:rPr>
        <w:tab/>
        <w:t>Carpenters at Work.</w:t>
      </w:r>
    </w:p>
    <w:p w:rsidR="00000000" w:rsidRDefault="001A5420">
      <w:pPr>
        <w:jc w:val="both"/>
        <w:rPr>
          <w:b/>
          <w:sz w:val="22"/>
        </w:rPr>
      </w:pPr>
      <w:r>
        <w:rPr>
          <w:b/>
          <w:sz w:val="22"/>
        </w:rPr>
        <w:t>7910.</w:t>
      </w:r>
      <w:r>
        <w:rPr>
          <w:b/>
          <w:sz w:val="22"/>
        </w:rPr>
        <w:tab/>
      </w:r>
      <w:r>
        <w:rPr>
          <w:b/>
          <w:sz w:val="22"/>
        </w:rPr>
        <w:tab/>
        <w:t>Making up Accounts.</w:t>
      </w:r>
    </w:p>
    <w:p w:rsidR="00000000" w:rsidRDefault="001A5420">
      <w:pPr>
        <w:jc w:val="both"/>
        <w:rPr>
          <w:b/>
          <w:sz w:val="22"/>
        </w:rPr>
      </w:pPr>
      <w:r>
        <w:rPr>
          <w:b/>
          <w:sz w:val="22"/>
        </w:rPr>
        <w:t>7910.</w:t>
      </w:r>
      <w:r>
        <w:rPr>
          <w:b/>
          <w:sz w:val="22"/>
        </w:rPr>
        <w:tab/>
      </w:r>
      <w:r>
        <w:rPr>
          <w:b/>
          <w:sz w:val="22"/>
        </w:rPr>
        <w:tab/>
        <w:t>Sweetmeat Stall.</w:t>
      </w:r>
      <w:r>
        <w:rPr>
          <w:sz w:val="22"/>
        </w:rPr>
        <w:t xml:space="preserve">    Vert left.</w:t>
      </w:r>
    </w:p>
    <w:p w:rsidR="00000000" w:rsidRDefault="001A5420">
      <w:pPr>
        <w:jc w:val="both"/>
        <w:rPr>
          <w:sz w:val="22"/>
        </w:rPr>
      </w:pPr>
    </w:p>
    <w:p w:rsidR="00000000" w:rsidRDefault="001A5420">
      <w:pPr>
        <w:jc w:val="both"/>
        <w:rPr>
          <w:b/>
          <w:sz w:val="22"/>
        </w:rPr>
      </w:pPr>
      <w:r>
        <w:rPr>
          <w:b/>
          <w:sz w:val="22"/>
        </w:rPr>
        <w:t>7911. Series IV. “Fair Japan” Outdoor Life.</w:t>
      </w:r>
    </w:p>
    <w:p w:rsidR="00000000" w:rsidRDefault="001A5420">
      <w:pPr>
        <w:jc w:val="both"/>
        <w:rPr>
          <w:b/>
          <w:sz w:val="22"/>
        </w:rPr>
      </w:pPr>
      <w:r>
        <w:rPr>
          <w:b/>
          <w:sz w:val="22"/>
        </w:rPr>
        <w:t>7911.</w:t>
      </w:r>
      <w:r>
        <w:rPr>
          <w:b/>
          <w:sz w:val="22"/>
        </w:rPr>
        <w:tab/>
      </w:r>
      <w:r>
        <w:rPr>
          <w:b/>
          <w:sz w:val="22"/>
        </w:rPr>
        <w:tab/>
        <w:t>A Sunny Temple.</w:t>
      </w:r>
      <w:r>
        <w:rPr>
          <w:sz w:val="22"/>
        </w:rPr>
        <w:t xml:space="preserve">    Vert left.</w:t>
      </w:r>
    </w:p>
    <w:p w:rsidR="00000000" w:rsidRDefault="001A5420">
      <w:pPr>
        <w:jc w:val="both"/>
        <w:rPr>
          <w:b/>
          <w:sz w:val="22"/>
        </w:rPr>
      </w:pPr>
      <w:r>
        <w:rPr>
          <w:b/>
          <w:sz w:val="22"/>
        </w:rPr>
        <w:t>7911.</w:t>
      </w:r>
      <w:r>
        <w:rPr>
          <w:b/>
          <w:sz w:val="22"/>
        </w:rPr>
        <w:tab/>
      </w:r>
      <w:r>
        <w:rPr>
          <w:b/>
          <w:sz w:val="22"/>
        </w:rPr>
        <w:tab/>
        <w:t>Chums.</w:t>
      </w:r>
    </w:p>
    <w:p w:rsidR="00000000" w:rsidRDefault="001A5420">
      <w:pPr>
        <w:jc w:val="both"/>
        <w:rPr>
          <w:b/>
          <w:sz w:val="22"/>
        </w:rPr>
      </w:pPr>
      <w:r>
        <w:rPr>
          <w:b/>
          <w:sz w:val="22"/>
        </w:rPr>
        <w:t>7911.</w:t>
      </w:r>
      <w:r>
        <w:rPr>
          <w:b/>
          <w:sz w:val="22"/>
        </w:rPr>
        <w:tab/>
      </w:r>
      <w:r>
        <w:rPr>
          <w:b/>
          <w:sz w:val="22"/>
        </w:rPr>
        <w:tab/>
        <w:t>Leading to the Temple.</w:t>
      </w:r>
    </w:p>
    <w:p w:rsidR="00000000" w:rsidRDefault="001A5420">
      <w:pPr>
        <w:jc w:val="both"/>
        <w:rPr>
          <w:b/>
          <w:sz w:val="22"/>
        </w:rPr>
      </w:pPr>
      <w:r>
        <w:rPr>
          <w:b/>
          <w:sz w:val="22"/>
        </w:rPr>
        <w:t>7911.</w:t>
      </w:r>
      <w:r>
        <w:rPr>
          <w:b/>
          <w:sz w:val="22"/>
        </w:rPr>
        <w:tab/>
      </w:r>
      <w:r>
        <w:rPr>
          <w:b/>
          <w:sz w:val="22"/>
        </w:rPr>
        <w:tab/>
        <w:t>Sun and Lanterns.</w:t>
      </w:r>
    </w:p>
    <w:p w:rsidR="00000000" w:rsidRDefault="001A5420">
      <w:pPr>
        <w:jc w:val="both"/>
        <w:rPr>
          <w:b/>
          <w:sz w:val="22"/>
        </w:rPr>
      </w:pPr>
      <w:r>
        <w:rPr>
          <w:b/>
          <w:sz w:val="22"/>
        </w:rPr>
        <w:t>7911.</w:t>
      </w:r>
      <w:r>
        <w:rPr>
          <w:b/>
          <w:sz w:val="22"/>
        </w:rPr>
        <w:tab/>
      </w:r>
      <w:r>
        <w:rPr>
          <w:b/>
          <w:sz w:val="22"/>
        </w:rPr>
        <w:tab/>
        <w:t>Swinging along in the Sun.</w:t>
      </w:r>
    </w:p>
    <w:p w:rsidR="00000000" w:rsidRDefault="001A5420">
      <w:pPr>
        <w:jc w:val="both"/>
        <w:rPr>
          <w:b/>
          <w:sz w:val="22"/>
        </w:rPr>
      </w:pPr>
      <w:r>
        <w:rPr>
          <w:b/>
          <w:sz w:val="22"/>
        </w:rPr>
        <w:t>7911.</w:t>
      </w:r>
      <w:r>
        <w:rPr>
          <w:b/>
          <w:sz w:val="22"/>
        </w:rPr>
        <w:tab/>
      </w:r>
      <w:r>
        <w:rPr>
          <w:b/>
          <w:sz w:val="22"/>
        </w:rPr>
        <w:tab/>
        <w:t xml:space="preserve">The Street with the Gallery.    </w:t>
      </w:r>
      <w:r>
        <w:rPr>
          <w:sz w:val="22"/>
        </w:rPr>
        <w:t>Vert left.</w:t>
      </w:r>
    </w:p>
    <w:p w:rsidR="00000000" w:rsidRDefault="001A5420">
      <w:pPr>
        <w:jc w:val="both"/>
        <w:rPr>
          <w:sz w:val="22"/>
        </w:rPr>
      </w:pPr>
    </w:p>
    <w:p w:rsidR="00000000" w:rsidRDefault="001A5420">
      <w:pPr>
        <w:jc w:val="both"/>
        <w:rPr>
          <w:b/>
          <w:sz w:val="22"/>
        </w:rPr>
      </w:pPr>
      <w:r>
        <w:rPr>
          <w:b/>
          <w:sz w:val="22"/>
        </w:rPr>
        <w:t>7912. Series V. “Fair Japan” Fete Days.</w:t>
      </w:r>
    </w:p>
    <w:p w:rsidR="00000000" w:rsidRDefault="001A5420">
      <w:pPr>
        <w:jc w:val="both"/>
        <w:rPr>
          <w:b/>
          <w:sz w:val="22"/>
        </w:rPr>
      </w:pPr>
      <w:r>
        <w:rPr>
          <w:b/>
          <w:sz w:val="22"/>
        </w:rPr>
        <w:t>7912.</w:t>
      </w:r>
      <w:r>
        <w:rPr>
          <w:b/>
          <w:sz w:val="22"/>
        </w:rPr>
        <w:tab/>
      </w:r>
      <w:r>
        <w:rPr>
          <w:b/>
          <w:sz w:val="22"/>
        </w:rPr>
        <w:tab/>
        <w:t>A By-Canal.</w:t>
      </w:r>
      <w:r>
        <w:rPr>
          <w:sz w:val="22"/>
        </w:rPr>
        <w:t xml:space="preserve">    Vert left.</w:t>
      </w:r>
    </w:p>
    <w:p w:rsidR="00000000" w:rsidRDefault="001A5420">
      <w:pPr>
        <w:jc w:val="both"/>
        <w:rPr>
          <w:b/>
          <w:sz w:val="22"/>
        </w:rPr>
      </w:pPr>
      <w:r>
        <w:rPr>
          <w:b/>
          <w:sz w:val="22"/>
        </w:rPr>
        <w:t>7912.</w:t>
      </w:r>
      <w:r>
        <w:rPr>
          <w:b/>
          <w:sz w:val="22"/>
        </w:rPr>
        <w:tab/>
      </w:r>
      <w:r>
        <w:rPr>
          <w:b/>
          <w:sz w:val="22"/>
        </w:rPr>
        <w:tab/>
        <w:t>A Fête Day.</w:t>
      </w:r>
    </w:p>
    <w:p w:rsidR="00000000" w:rsidRDefault="001A5420">
      <w:pPr>
        <w:jc w:val="both"/>
        <w:rPr>
          <w:b/>
          <w:sz w:val="22"/>
        </w:rPr>
      </w:pPr>
      <w:r>
        <w:rPr>
          <w:b/>
          <w:sz w:val="22"/>
        </w:rPr>
        <w:t>7912.</w:t>
      </w:r>
      <w:r>
        <w:rPr>
          <w:b/>
          <w:sz w:val="22"/>
        </w:rPr>
        <w:tab/>
      </w:r>
      <w:r>
        <w:rPr>
          <w:b/>
          <w:sz w:val="22"/>
        </w:rPr>
        <w:tab/>
        <w:t>In Theatre Street.</w:t>
      </w:r>
      <w:r>
        <w:rPr>
          <w:sz w:val="22"/>
        </w:rPr>
        <w:t xml:space="preserve">    Vert left.</w:t>
      </w:r>
    </w:p>
    <w:p w:rsidR="00000000" w:rsidRDefault="001A5420">
      <w:pPr>
        <w:jc w:val="both"/>
        <w:rPr>
          <w:b/>
          <w:sz w:val="22"/>
        </w:rPr>
      </w:pPr>
      <w:r>
        <w:rPr>
          <w:b/>
          <w:sz w:val="22"/>
        </w:rPr>
        <w:t>7912.</w:t>
      </w:r>
      <w:r>
        <w:rPr>
          <w:b/>
          <w:sz w:val="22"/>
        </w:rPr>
        <w:tab/>
      </w:r>
      <w:r>
        <w:rPr>
          <w:b/>
          <w:sz w:val="22"/>
        </w:rPr>
        <w:tab/>
        <w:t>Outside a Theatre.</w:t>
      </w:r>
    </w:p>
    <w:p w:rsidR="00000000" w:rsidRDefault="001A5420">
      <w:pPr>
        <w:jc w:val="both"/>
        <w:rPr>
          <w:b/>
          <w:sz w:val="22"/>
        </w:rPr>
      </w:pPr>
      <w:r>
        <w:rPr>
          <w:b/>
          <w:sz w:val="22"/>
        </w:rPr>
        <w:t>7912.</w:t>
      </w:r>
      <w:r>
        <w:rPr>
          <w:b/>
          <w:sz w:val="22"/>
        </w:rPr>
        <w:tab/>
      </w:r>
      <w:r>
        <w:rPr>
          <w:b/>
          <w:sz w:val="22"/>
        </w:rPr>
        <w:tab/>
        <w:t>The Flower of the Tea.</w:t>
      </w:r>
      <w:r>
        <w:rPr>
          <w:sz w:val="22"/>
        </w:rPr>
        <w:t xml:space="preserve">    Vert left.</w:t>
      </w:r>
    </w:p>
    <w:p w:rsidR="00000000" w:rsidRDefault="001A5420">
      <w:pPr>
        <w:jc w:val="both"/>
        <w:rPr>
          <w:b/>
          <w:sz w:val="22"/>
        </w:rPr>
      </w:pPr>
      <w:r>
        <w:rPr>
          <w:b/>
          <w:sz w:val="22"/>
        </w:rPr>
        <w:t>7912.</w:t>
      </w:r>
      <w:r>
        <w:rPr>
          <w:b/>
          <w:sz w:val="22"/>
        </w:rPr>
        <w:tab/>
      </w:r>
      <w:r>
        <w:rPr>
          <w:b/>
          <w:sz w:val="22"/>
        </w:rPr>
        <w:tab/>
        <w:t>Th</w:t>
      </w:r>
      <w:r>
        <w:rPr>
          <w:b/>
          <w:sz w:val="22"/>
        </w:rPr>
        <w:t>e Giant Lantern.</w:t>
      </w:r>
      <w:r>
        <w:rPr>
          <w:sz w:val="22"/>
        </w:rPr>
        <w:t xml:space="preserve">    Vert left.</w:t>
      </w:r>
    </w:p>
    <w:p w:rsidR="00000000" w:rsidRDefault="001A5420">
      <w:pPr>
        <w:jc w:val="both"/>
        <w:rPr>
          <w:sz w:val="22"/>
        </w:rPr>
      </w:pPr>
    </w:p>
    <w:p w:rsidR="00000000" w:rsidRDefault="001A5420">
      <w:pPr>
        <w:jc w:val="both"/>
        <w:rPr>
          <w:b/>
          <w:sz w:val="22"/>
        </w:rPr>
      </w:pPr>
      <w:r>
        <w:rPr>
          <w:b/>
          <w:sz w:val="22"/>
        </w:rPr>
        <w:t>7913. Series VI. “Fair Japan” Young Japan.</w:t>
      </w:r>
    </w:p>
    <w:p w:rsidR="00000000" w:rsidRDefault="001A5420">
      <w:pPr>
        <w:jc w:val="both"/>
        <w:rPr>
          <w:b/>
          <w:sz w:val="22"/>
        </w:rPr>
      </w:pPr>
      <w:r>
        <w:rPr>
          <w:b/>
          <w:sz w:val="22"/>
        </w:rPr>
        <w:t>7913.</w:t>
      </w:r>
      <w:r>
        <w:rPr>
          <w:b/>
          <w:sz w:val="22"/>
        </w:rPr>
        <w:tab/>
      </w:r>
      <w:r>
        <w:rPr>
          <w:b/>
          <w:sz w:val="22"/>
        </w:rPr>
        <w:tab/>
        <w:t>A Sign Painter.</w:t>
      </w:r>
      <w:r>
        <w:rPr>
          <w:sz w:val="22"/>
        </w:rPr>
        <w:t xml:space="preserve">    Vert left.</w:t>
      </w:r>
    </w:p>
    <w:p w:rsidR="00000000" w:rsidRDefault="001A5420">
      <w:pPr>
        <w:jc w:val="both"/>
        <w:rPr>
          <w:b/>
          <w:sz w:val="22"/>
        </w:rPr>
      </w:pPr>
      <w:r>
        <w:rPr>
          <w:b/>
          <w:sz w:val="22"/>
        </w:rPr>
        <w:t>7913.</w:t>
      </w:r>
      <w:r>
        <w:rPr>
          <w:b/>
          <w:sz w:val="22"/>
        </w:rPr>
        <w:tab/>
      </w:r>
      <w:r>
        <w:rPr>
          <w:b/>
          <w:sz w:val="22"/>
        </w:rPr>
        <w:tab/>
        <w:t>Heavy-Laden.</w:t>
      </w:r>
    </w:p>
    <w:p w:rsidR="00000000" w:rsidRDefault="001A5420">
      <w:pPr>
        <w:jc w:val="both"/>
        <w:rPr>
          <w:b/>
          <w:sz w:val="22"/>
        </w:rPr>
      </w:pPr>
      <w:r>
        <w:rPr>
          <w:b/>
          <w:sz w:val="22"/>
        </w:rPr>
        <w:t>7913.</w:t>
      </w:r>
      <w:r>
        <w:rPr>
          <w:b/>
          <w:sz w:val="22"/>
        </w:rPr>
        <w:tab/>
      </w:r>
      <w:r>
        <w:rPr>
          <w:b/>
          <w:sz w:val="22"/>
        </w:rPr>
        <w:tab/>
        <w:t>Reading the News.</w:t>
      </w:r>
      <w:r>
        <w:rPr>
          <w:sz w:val="22"/>
        </w:rPr>
        <w:t xml:space="preserve">    Vert left.</w:t>
      </w:r>
    </w:p>
    <w:p w:rsidR="00000000" w:rsidRDefault="001A5420">
      <w:pPr>
        <w:jc w:val="both"/>
        <w:rPr>
          <w:b/>
          <w:sz w:val="22"/>
        </w:rPr>
      </w:pPr>
      <w:r>
        <w:rPr>
          <w:b/>
          <w:sz w:val="22"/>
        </w:rPr>
        <w:t>7913.</w:t>
      </w:r>
      <w:r>
        <w:rPr>
          <w:b/>
          <w:sz w:val="22"/>
        </w:rPr>
        <w:tab/>
      </w:r>
      <w:r>
        <w:rPr>
          <w:b/>
          <w:sz w:val="22"/>
        </w:rPr>
        <w:tab/>
        <w:t>The Road to the Temple.</w:t>
      </w:r>
      <w:r>
        <w:rPr>
          <w:sz w:val="22"/>
        </w:rPr>
        <w:t xml:space="preserve">    Vert left.</w:t>
      </w:r>
    </w:p>
    <w:p w:rsidR="00000000" w:rsidRDefault="001A5420">
      <w:pPr>
        <w:jc w:val="both"/>
        <w:rPr>
          <w:b/>
          <w:sz w:val="22"/>
        </w:rPr>
      </w:pPr>
      <w:r>
        <w:rPr>
          <w:b/>
          <w:sz w:val="22"/>
        </w:rPr>
        <w:t>7913.</w:t>
      </w:r>
      <w:r>
        <w:rPr>
          <w:b/>
          <w:sz w:val="22"/>
        </w:rPr>
        <w:tab/>
      </w:r>
      <w:r>
        <w:rPr>
          <w:b/>
          <w:sz w:val="22"/>
        </w:rPr>
        <w:tab/>
        <w:t>Watching the Play.</w:t>
      </w:r>
      <w:r>
        <w:rPr>
          <w:sz w:val="22"/>
        </w:rPr>
        <w:t xml:space="preserve">    Vert left.</w:t>
      </w:r>
    </w:p>
    <w:p w:rsidR="00000000" w:rsidRDefault="001A5420">
      <w:pPr>
        <w:jc w:val="both"/>
        <w:rPr>
          <w:b/>
          <w:sz w:val="22"/>
        </w:rPr>
      </w:pPr>
      <w:r>
        <w:rPr>
          <w:b/>
          <w:sz w:val="22"/>
        </w:rPr>
        <w:t>7913.</w:t>
      </w:r>
      <w:r>
        <w:rPr>
          <w:b/>
          <w:sz w:val="22"/>
        </w:rPr>
        <w:tab/>
      </w:r>
      <w:r>
        <w:rPr>
          <w:b/>
          <w:sz w:val="22"/>
        </w:rPr>
        <w:tab/>
        <w:t>Young Japan.</w:t>
      </w:r>
      <w:r>
        <w:rPr>
          <w:sz w:val="22"/>
        </w:rPr>
        <w:t xml:space="preserve">    Vert left.</w:t>
      </w:r>
    </w:p>
    <w:p w:rsidR="00000000" w:rsidRDefault="001A5420">
      <w:pPr>
        <w:jc w:val="both"/>
        <w:rPr>
          <w:sz w:val="22"/>
        </w:rPr>
      </w:pPr>
    </w:p>
    <w:p w:rsidR="00000000" w:rsidRDefault="001A5420">
      <w:pPr>
        <w:jc w:val="both"/>
        <w:rPr>
          <w:b/>
          <w:sz w:val="22"/>
        </w:rPr>
      </w:pPr>
      <w:r>
        <w:rPr>
          <w:b/>
          <w:sz w:val="22"/>
        </w:rPr>
        <w:t>7914. Series VII. “Fair Japan” Young Japan.</w:t>
      </w:r>
    </w:p>
    <w:p w:rsidR="00000000" w:rsidRDefault="001A5420">
      <w:pPr>
        <w:jc w:val="both"/>
        <w:rPr>
          <w:b/>
          <w:sz w:val="22"/>
        </w:rPr>
      </w:pPr>
      <w:r>
        <w:rPr>
          <w:b/>
          <w:sz w:val="22"/>
        </w:rPr>
        <w:t>7914.</w:t>
      </w:r>
      <w:r>
        <w:rPr>
          <w:b/>
          <w:sz w:val="22"/>
        </w:rPr>
        <w:tab/>
      </w:r>
      <w:r>
        <w:rPr>
          <w:b/>
          <w:sz w:val="22"/>
        </w:rPr>
        <w:tab/>
        <w:t>A Ride in a Riksha.</w:t>
      </w:r>
      <w:r>
        <w:rPr>
          <w:sz w:val="22"/>
        </w:rPr>
        <w:t xml:space="preserve">    Vert left.</w:t>
      </w:r>
    </w:p>
    <w:p w:rsidR="00000000" w:rsidRDefault="001A5420">
      <w:pPr>
        <w:jc w:val="both"/>
        <w:rPr>
          <w:b/>
          <w:sz w:val="22"/>
        </w:rPr>
      </w:pPr>
      <w:r>
        <w:rPr>
          <w:b/>
          <w:sz w:val="22"/>
        </w:rPr>
        <w:lastRenderedPageBreak/>
        <w:t>7914.</w:t>
      </w:r>
      <w:r>
        <w:rPr>
          <w:b/>
          <w:sz w:val="22"/>
        </w:rPr>
        <w:tab/>
      </w:r>
      <w:r>
        <w:rPr>
          <w:b/>
          <w:sz w:val="22"/>
        </w:rPr>
        <w:tab/>
        <w:t>By the Light of the Lanterns.</w:t>
      </w:r>
    </w:p>
    <w:p w:rsidR="00000000" w:rsidRDefault="001A5420">
      <w:pPr>
        <w:jc w:val="both"/>
        <w:rPr>
          <w:b/>
          <w:sz w:val="22"/>
        </w:rPr>
      </w:pPr>
      <w:r>
        <w:rPr>
          <w:b/>
          <w:sz w:val="22"/>
        </w:rPr>
        <w:t>7914.</w:t>
      </w:r>
      <w:r>
        <w:rPr>
          <w:b/>
          <w:sz w:val="22"/>
        </w:rPr>
        <w:tab/>
      </w:r>
      <w:r>
        <w:rPr>
          <w:b/>
          <w:sz w:val="22"/>
        </w:rPr>
        <w:tab/>
        <w:t>Reflections.</w:t>
      </w:r>
      <w:r>
        <w:rPr>
          <w:sz w:val="22"/>
        </w:rPr>
        <w:t xml:space="preserve">    Vert left.</w:t>
      </w:r>
    </w:p>
    <w:p w:rsidR="00000000" w:rsidRDefault="001A5420">
      <w:pPr>
        <w:jc w:val="both"/>
        <w:rPr>
          <w:b/>
          <w:sz w:val="22"/>
        </w:rPr>
      </w:pPr>
      <w:r>
        <w:rPr>
          <w:b/>
          <w:sz w:val="22"/>
        </w:rPr>
        <w:t>7914.</w:t>
      </w:r>
      <w:r>
        <w:rPr>
          <w:b/>
          <w:sz w:val="22"/>
        </w:rPr>
        <w:tab/>
      </w:r>
      <w:r>
        <w:rPr>
          <w:b/>
          <w:sz w:val="22"/>
        </w:rPr>
        <w:tab/>
        <w:t>Sugar Water Stall.</w:t>
      </w:r>
      <w:r>
        <w:rPr>
          <w:sz w:val="22"/>
        </w:rPr>
        <w:t xml:space="preserve">    Vert left.</w:t>
      </w:r>
    </w:p>
    <w:p w:rsidR="00000000" w:rsidRDefault="001A5420">
      <w:pPr>
        <w:jc w:val="both"/>
        <w:rPr>
          <w:b/>
          <w:sz w:val="22"/>
        </w:rPr>
      </w:pPr>
      <w:r>
        <w:rPr>
          <w:b/>
          <w:sz w:val="22"/>
        </w:rPr>
        <w:t>7914.</w:t>
      </w:r>
      <w:r>
        <w:rPr>
          <w:b/>
          <w:sz w:val="22"/>
        </w:rPr>
        <w:tab/>
      </w:r>
      <w:r>
        <w:rPr>
          <w:b/>
          <w:sz w:val="22"/>
        </w:rPr>
        <w:tab/>
        <w:t>The Japanese Child</w:t>
      </w:r>
      <w:r>
        <w:rPr>
          <w:b/>
          <w:sz w:val="22"/>
        </w:rPr>
        <w:t>.</w:t>
      </w:r>
      <w:r>
        <w:rPr>
          <w:sz w:val="22"/>
        </w:rPr>
        <w:t xml:space="preserve">    Vert left.</w:t>
      </w:r>
    </w:p>
    <w:p w:rsidR="00000000" w:rsidRDefault="001A5420">
      <w:pPr>
        <w:jc w:val="both"/>
        <w:rPr>
          <w:b/>
          <w:sz w:val="22"/>
        </w:rPr>
      </w:pPr>
      <w:r>
        <w:rPr>
          <w:b/>
          <w:sz w:val="22"/>
        </w:rPr>
        <w:t>7914.</w:t>
      </w:r>
      <w:r>
        <w:rPr>
          <w:b/>
          <w:sz w:val="22"/>
        </w:rPr>
        <w:tab/>
      </w:r>
      <w:r>
        <w:rPr>
          <w:b/>
          <w:sz w:val="22"/>
        </w:rPr>
        <w:tab/>
        <w:t>Young Japan.</w:t>
      </w:r>
    </w:p>
    <w:p w:rsidR="00000000" w:rsidRDefault="001A5420">
      <w:pPr>
        <w:jc w:val="both"/>
        <w:rPr>
          <w:sz w:val="22"/>
        </w:rPr>
      </w:pPr>
    </w:p>
    <w:p w:rsidR="00000000" w:rsidRDefault="001A5420">
      <w:pPr>
        <w:jc w:val="both"/>
        <w:rPr>
          <w:b/>
          <w:sz w:val="22"/>
        </w:rPr>
      </w:pPr>
      <w:r>
        <w:rPr>
          <w:b/>
          <w:sz w:val="22"/>
        </w:rPr>
        <w:t>7915. Series VIII. “Fair Japan” Young Japan.</w:t>
      </w:r>
    </w:p>
    <w:p w:rsidR="00000000" w:rsidRDefault="001A5420">
      <w:pPr>
        <w:jc w:val="both"/>
        <w:rPr>
          <w:b/>
          <w:sz w:val="22"/>
        </w:rPr>
      </w:pPr>
      <w:r>
        <w:rPr>
          <w:b/>
          <w:sz w:val="22"/>
        </w:rPr>
        <w:t>7915.</w:t>
      </w:r>
      <w:r>
        <w:rPr>
          <w:b/>
          <w:sz w:val="22"/>
        </w:rPr>
        <w:tab/>
      </w:r>
      <w:r>
        <w:rPr>
          <w:b/>
          <w:sz w:val="22"/>
        </w:rPr>
        <w:tab/>
        <w:t>A Heavy Burden.</w:t>
      </w:r>
      <w:r>
        <w:rPr>
          <w:sz w:val="22"/>
        </w:rPr>
        <w:t xml:space="preserve">    Vert left.</w:t>
      </w:r>
    </w:p>
    <w:p w:rsidR="00000000" w:rsidRDefault="001A5420">
      <w:pPr>
        <w:jc w:val="both"/>
        <w:rPr>
          <w:b/>
          <w:sz w:val="22"/>
        </w:rPr>
      </w:pPr>
      <w:r>
        <w:rPr>
          <w:b/>
          <w:sz w:val="22"/>
        </w:rPr>
        <w:t>7915.</w:t>
      </w:r>
      <w:r>
        <w:rPr>
          <w:b/>
          <w:sz w:val="22"/>
        </w:rPr>
        <w:tab/>
      </w:r>
      <w:r>
        <w:rPr>
          <w:b/>
          <w:sz w:val="22"/>
        </w:rPr>
        <w:tab/>
        <w:t>A Jap in Plum-Colour.</w:t>
      </w:r>
      <w:r>
        <w:rPr>
          <w:sz w:val="22"/>
        </w:rPr>
        <w:t xml:space="preserve">    Vert left.</w:t>
      </w:r>
    </w:p>
    <w:p w:rsidR="00000000" w:rsidRDefault="001A5420">
      <w:pPr>
        <w:jc w:val="both"/>
        <w:rPr>
          <w:b/>
          <w:sz w:val="22"/>
        </w:rPr>
      </w:pPr>
      <w:r>
        <w:rPr>
          <w:b/>
          <w:sz w:val="22"/>
        </w:rPr>
        <w:t>7915.</w:t>
      </w:r>
      <w:r>
        <w:rPr>
          <w:b/>
          <w:sz w:val="22"/>
        </w:rPr>
        <w:tab/>
      </w:r>
      <w:r>
        <w:rPr>
          <w:b/>
          <w:sz w:val="22"/>
        </w:rPr>
        <w:tab/>
        <w:t>A Little Jap.</w:t>
      </w:r>
      <w:r>
        <w:rPr>
          <w:sz w:val="22"/>
        </w:rPr>
        <w:t xml:space="preserve">    Vert left.</w:t>
      </w:r>
    </w:p>
    <w:p w:rsidR="00000000" w:rsidRDefault="001A5420">
      <w:pPr>
        <w:jc w:val="both"/>
        <w:rPr>
          <w:b/>
          <w:sz w:val="22"/>
        </w:rPr>
      </w:pPr>
      <w:r>
        <w:rPr>
          <w:b/>
          <w:sz w:val="22"/>
        </w:rPr>
        <w:t>7915.</w:t>
      </w:r>
      <w:r>
        <w:rPr>
          <w:b/>
          <w:sz w:val="22"/>
        </w:rPr>
        <w:tab/>
      </w:r>
      <w:r>
        <w:rPr>
          <w:b/>
          <w:sz w:val="22"/>
        </w:rPr>
        <w:tab/>
        <w:t>Advance Japan.</w:t>
      </w:r>
      <w:r>
        <w:rPr>
          <w:sz w:val="22"/>
        </w:rPr>
        <w:t xml:space="preserve">    Vert left.</w:t>
      </w:r>
    </w:p>
    <w:p w:rsidR="00000000" w:rsidRDefault="001A5420">
      <w:pPr>
        <w:jc w:val="both"/>
        <w:rPr>
          <w:sz w:val="22"/>
        </w:rPr>
      </w:pPr>
      <w:r>
        <w:rPr>
          <w:b/>
          <w:sz w:val="22"/>
        </w:rPr>
        <w:t>7915.</w:t>
      </w:r>
      <w:r>
        <w:rPr>
          <w:b/>
          <w:sz w:val="22"/>
        </w:rPr>
        <w:tab/>
      </w:r>
      <w:r>
        <w:rPr>
          <w:b/>
          <w:sz w:val="22"/>
        </w:rPr>
        <w:tab/>
        <w:t>Scarlet Sweetmeats.</w:t>
      </w:r>
      <w:r>
        <w:rPr>
          <w:sz w:val="22"/>
        </w:rPr>
        <w:t xml:space="preserve">    Vert left.</w:t>
      </w:r>
    </w:p>
    <w:p w:rsidR="00000000" w:rsidRDefault="001A5420">
      <w:pPr>
        <w:jc w:val="both"/>
        <w:rPr>
          <w:b/>
          <w:sz w:val="22"/>
        </w:rPr>
      </w:pPr>
      <w:r>
        <w:rPr>
          <w:b/>
          <w:sz w:val="22"/>
        </w:rPr>
        <w:t>7915.</w:t>
      </w:r>
      <w:r>
        <w:rPr>
          <w:sz w:val="22"/>
        </w:rPr>
        <w:tab/>
      </w:r>
      <w:r>
        <w:rPr>
          <w:sz w:val="22"/>
        </w:rPr>
        <w:tab/>
      </w:r>
      <w:r>
        <w:rPr>
          <w:b/>
          <w:sz w:val="22"/>
        </w:rPr>
        <w:t>Wistaria.</w:t>
      </w:r>
    </w:p>
    <w:p w:rsidR="00000000" w:rsidRDefault="001A5420">
      <w:pPr>
        <w:jc w:val="both"/>
        <w:rPr>
          <w:sz w:val="22"/>
        </w:rPr>
      </w:pPr>
    </w:p>
    <w:p w:rsidR="00000000" w:rsidRDefault="001A5420">
      <w:pPr>
        <w:jc w:val="both"/>
        <w:rPr>
          <w:sz w:val="22"/>
        </w:rPr>
      </w:pPr>
      <w:r>
        <w:rPr>
          <w:sz w:val="22"/>
        </w:rPr>
        <w:t>Coloured Oilette from paintings by Ella Du Cane, with brown back ‘TUCK’S POST’ CARD’ measures 66mm. with ‘Souvenir - Japan-British Exhibition 1910’ and ‘“Flowers and Gardens of Japan” Series.....’ in two lines on the lef</w:t>
      </w:r>
      <w:r>
        <w:rPr>
          <w:sz w:val="22"/>
        </w:rPr>
        <w:t>t above the imprint. Under the imprint credit is given to the source of the paintings although the title of the book has been abbreviated, ‘From “Japan” illustrated by Ella Du Cane (A. &amp; C. Black)’.</w:t>
      </w:r>
    </w:p>
    <w:p w:rsidR="00000000" w:rsidRDefault="001A5420">
      <w:pPr>
        <w:jc w:val="both"/>
        <w:rPr>
          <w:sz w:val="22"/>
        </w:rPr>
      </w:pPr>
      <w:r>
        <w:rPr>
          <w:sz w:val="22"/>
        </w:rPr>
        <w:t>Tuck’s also published the four series with the same numbers, 7916 Series I to 7919 Series IV, but without ‘Souvenir - Japan-British Exhibition 1910’ on the back.</w:t>
      </w:r>
    </w:p>
    <w:p w:rsidR="00000000" w:rsidRDefault="001A5420">
      <w:pPr>
        <w:jc w:val="both"/>
        <w:rPr>
          <w:b/>
          <w:sz w:val="22"/>
        </w:rPr>
      </w:pPr>
      <w:r>
        <w:rPr>
          <w:b/>
          <w:sz w:val="22"/>
        </w:rPr>
        <w:t>7916. Series I. Flowers and Gardens of Japan.</w:t>
      </w:r>
    </w:p>
    <w:p w:rsidR="00000000" w:rsidRDefault="001A5420">
      <w:pPr>
        <w:jc w:val="both"/>
        <w:rPr>
          <w:b/>
          <w:sz w:val="22"/>
        </w:rPr>
      </w:pPr>
      <w:r>
        <w:rPr>
          <w:b/>
          <w:sz w:val="22"/>
        </w:rPr>
        <w:t>7916.</w:t>
      </w:r>
      <w:r>
        <w:rPr>
          <w:b/>
          <w:sz w:val="22"/>
        </w:rPr>
        <w:tab/>
      </w:r>
      <w:r>
        <w:rPr>
          <w:b/>
          <w:sz w:val="22"/>
        </w:rPr>
        <w:tab/>
        <w:t>At Kitano, Tenjin.</w:t>
      </w:r>
    </w:p>
    <w:p w:rsidR="00000000" w:rsidRDefault="001A5420">
      <w:pPr>
        <w:jc w:val="both"/>
        <w:rPr>
          <w:sz w:val="22"/>
        </w:rPr>
      </w:pPr>
      <w:r>
        <w:rPr>
          <w:b/>
          <w:sz w:val="22"/>
        </w:rPr>
        <w:t>7916.</w:t>
      </w:r>
      <w:r>
        <w:rPr>
          <w:b/>
          <w:sz w:val="22"/>
        </w:rPr>
        <w:tab/>
      </w:r>
      <w:r>
        <w:rPr>
          <w:b/>
          <w:sz w:val="22"/>
        </w:rPr>
        <w:tab/>
        <w:t>Plum Blossoms.</w:t>
      </w:r>
      <w:r>
        <w:rPr>
          <w:sz w:val="22"/>
        </w:rPr>
        <w:t xml:space="preserve">    Vert left.</w:t>
      </w:r>
    </w:p>
    <w:p w:rsidR="00000000" w:rsidRDefault="001A5420">
      <w:pPr>
        <w:jc w:val="both"/>
        <w:rPr>
          <w:b/>
          <w:sz w:val="22"/>
        </w:rPr>
      </w:pPr>
      <w:r>
        <w:rPr>
          <w:b/>
          <w:sz w:val="22"/>
        </w:rPr>
        <w:t>7916.</w:t>
      </w:r>
      <w:r>
        <w:rPr>
          <w:b/>
          <w:sz w:val="22"/>
        </w:rPr>
        <w:tab/>
      </w:r>
      <w:r>
        <w:rPr>
          <w:b/>
          <w:sz w:val="22"/>
        </w:rPr>
        <w:tab/>
        <w:t>Satake Garden, Tokyo.</w:t>
      </w:r>
    </w:p>
    <w:p w:rsidR="00000000" w:rsidRDefault="001A5420">
      <w:pPr>
        <w:jc w:val="both"/>
        <w:rPr>
          <w:b/>
          <w:sz w:val="22"/>
        </w:rPr>
      </w:pPr>
      <w:r>
        <w:rPr>
          <w:b/>
          <w:sz w:val="22"/>
        </w:rPr>
        <w:t>7916.</w:t>
      </w:r>
      <w:r>
        <w:rPr>
          <w:b/>
          <w:sz w:val="22"/>
        </w:rPr>
        <w:tab/>
      </w:r>
      <w:r>
        <w:rPr>
          <w:b/>
          <w:sz w:val="22"/>
        </w:rPr>
        <w:tab/>
        <w:t>The Pin</w:t>
      </w:r>
      <w:r>
        <w:rPr>
          <w:b/>
          <w:sz w:val="22"/>
        </w:rPr>
        <w:t>e Tree.</w:t>
      </w:r>
    </w:p>
    <w:p w:rsidR="00000000" w:rsidRDefault="001A5420">
      <w:pPr>
        <w:jc w:val="both"/>
        <w:rPr>
          <w:b/>
          <w:sz w:val="22"/>
        </w:rPr>
      </w:pPr>
      <w:r>
        <w:rPr>
          <w:b/>
          <w:sz w:val="22"/>
        </w:rPr>
        <w:t>7916.</w:t>
      </w:r>
      <w:r>
        <w:rPr>
          <w:b/>
          <w:sz w:val="22"/>
        </w:rPr>
        <w:tab/>
      </w:r>
      <w:r>
        <w:rPr>
          <w:b/>
          <w:sz w:val="22"/>
        </w:rPr>
        <w:tab/>
        <w:t>Wistaria.</w:t>
      </w:r>
    </w:p>
    <w:p w:rsidR="00000000" w:rsidRDefault="001A5420">
      <w:pPr>
        <w:jc w:val="both"/>
        <w:rPr>
          <w:sz w:val="22"/>
        </w:rPr>
      </w:pPr>
      <w:r>
        <w:rPr>
          <w:b/>
          <w:sz w:val="22"/>
        </w:rPr>
        <w:t>7916.</w:t>
      </w:r>
      <w:r>
        <w:rPr>
          <w:b/>
          <w:sz w:val="22"/>
        </w:rPr>
        <w:tab/>
      </w:r>
      <w:r>
        <w:rPr>
          <w:b/>
          <w:sz w:val="22"/>
        </w:rPr>
        <w:tab/>
        <w:t>Wistaria and Pagoda.</w:t>
      </w:r>
      <w:r>
        <w:rPr>
          <w:sz w:val="22"/>
        </w:rPr>
        <w:t xml:space="preserve">    Vert left.</w:t>
      </w:r>
    </w:p>
    <w:p w:rsidR="00000000" w:rsidRDefault="001A5420">
      <w:pPr>
        <w:jc w:val="both"/>
        <w:rPr>
          <w:sz w:val="22"/>
        </w:rPr>
      </w:pPr>
    </w:p>
    <w:p w:rsidR="00000000" w:rsidRDefault="001A5420">
      <w:pPr>
        <w:jc w:val="both"/>
        <w:rPr>
          <w:b/>
          <w:sz w:val="22"/>
        </w:rPr>
      </w:pPr>
      <w:r>
        <w:rPr>
          <w:b/>
          <w:sz w:val="22"/>
        </w:rPr>
        <w:t>7917. Series II. Flowers and Gardens of Japan.</w:t>
      </w:r>
    </w:p>
    <w:p w:rsidR="00000000" w:rsidRDefault="001A5420">
      <w:pPr>
        <w:jc w:val="both"/>
        <w:rPr>
          <w:b/>
          <w:sz w:val="22"/>
        </w:rPr>
      </w:pPr>
      <w:r>
        <w:rPr>
          <w:b/>
          <w:sz w:val="22"/>
        </w:rPr>
        <w:t>7917.</w:t>
      </w:r>
      <w:r>
        <w:rPr>
          <w:b/>
          <w:sz w:val="22"/>
        </w:rPr>
        <w:tab/>
      </w:r>
      <w:r>
        <w:rPr>
          <w:b/>
          <w:sz w:val="22"/>
        </w:rPr>
        <w:tab/>
        <w:t>An Iris Garden.</w:t>
      </w:r>
      <w:r>
        <w:rPr>
          <w:sz w:val="22"/>
        </w:rPr>
        <w:t xml:space="preserve">    Vert left.</w:t>
      </w:r>
    </w:p>
    <w:p w:rsidR="00000000" w:rsidRDefault="001A5420">
      <w:pPr>
        <w:jc w:val="both"/>
        <w:rPr>
          <w:b/>
          <w:sz w:val="22"/>
        </w:rPr>
      </w:pPr>
      <w:r>
        <w:rPr>
          <w:b/>
          <w:sz w:val="22"/>
        </w:rPr>
        <w:t>7917.</w:t>
      </w:r>
      <w:r>
        <w:rPr>
          <w:b/>
          <w:sz w:val="22"/>
        </w:rPr>
        <w:tab/>
      </w:r>
      <w:r>
        <w:rPr>
          <w:b/>
          <w:sz w:val="22"/>
        </w:rPr>
        <w:tab/>
        <w:t xml:space="preserve">Lotus Flowers.    </w:t>
      </w:r>
      <w:r>
        <w:rPr>
          <w:sz w:val="22"/>
        </w:rPr>
        <w:t>Vert left.</w:t>
      </w:r>
    </w:p>
    <w:p w:rsidR="00000000" w:rsidRDefault="001A5420">
      <w:pPr>
        <w:jc w:val="both"/>
        <w:rPr>
          <w:b/>
          <w:sz w:val="22"/>
        </w:rPr>
      </w:pPr>
      <w:r>
        <w:rPr>
          <w:b/>
          <w:sz w:val="22"/>
        </w:rPr>
        <w:t>7917.</w:t>
      </w:r>
      <w:r>
        <w:rPr>
          <w:b/>
          <w:sz w:val="22"/>
        </w:rPr>
        <w:tab/>
      </w:r>
      <w:r>
        <w:rPr>
          <w:b/>
          <w:sz w:val="22"/>
        </w:rPr>
        <w:tab/>
        <w:t xml:space="preserve">The Feast of the Cherry Blossom.    </w:t>
      </w:r>
      <w:r>
        <w:rPr>
          <w:sz w:val="22"/>
        </w:rPr>
        <w:t>Vert left.</w:t>
      </w:r>
    </w:p>
    <w:p w:rsidR="00000000" w:rsidRDefault="001A5420">
      <w:pPr>
        <w:jc w:val="both"/>
        <w:rPr>
          <w:b/>
          <w:sz w:val="22"/>
        </w:rPr>
      </w:pPr>
      <w:r>
        <w:rPr>
          <w:b/>
          <w:sz w:val="22"/>
        </w:rPr>
        <w:t>7917.</w:t>
      </w:r>
      <w:r>
        <w:rPr>
          <w:b/>
          <w:sz w:val="22"/>
        </w:rPr>
        <w:tab/>
      </w:r>
      <w:r>
        <w:rPr>
          <w:b/>
          <w:sz w:val="22"/>
        </w:rPr>
        <w:tab/>
        <w:t>The Old Wistaria.</w:t>
      </w:r>
    </w:p>
    <w:p w:rsidR="00000000" w:rsidRDefault="001A5420">
      <w:pPr>
        <w:jc w:val="both"/>
        <w:rPr>
          <w:sz w:val="22"/>
        </w:rPr>
      </w:pPr>
      <w:r>
        <w:rPr>
          <w:b/>
          <w:sz w:val="22"/>
        </w:rPr>
        <w:t>7917.</w:t>
      </w:r>
      <w:r>
        <w:rPr>
          <w:b/>
          <w:sz w:val="22"/>
        </w:rPr>
        <w:tab/>
      </w:r>
      <w:r>
        <w:rPr>
          <w:b/>
          <w:sz w:val="22"/>
        </w:rPr>
        <w:tab/>
        <w:t xml:space="preserve">The Pagoda, Kyomidzu.    </w:t>
      </w:r>
      <w:r>
        <w:rPr>
          <w:sz w:val="22"/>
        </w:rPr>
        <w:t>Vert left.</w:t>
      </w:r>
    </w:p>
    <w:p w:rsidR="00000000" w:rsidRDefault="001A5420">
      <w:pPr>
        <w:jc w:val="both"/>
        <w:rPr>
          <w:b/>
          <w:sz w:val="22"/>
        </w:rPr>
      </w:pPr>
      <w:r>
        <w:rPr>
          <w:b/>
          <w:sz w:val="22"/>
        </w:rPr>
        <w:t>7917.</w:t>
      </w:r>
      <w:r>
        <w:rPr>
          <w:b/>
          <w:sz w:val="22"/>
        </w:rPr>
        <w:tab/>
      </w:r>
      <w:r>
        <w:rPr>
          <w:b/>
          <w:sz w:val="22"/>
        </w:rPr>
        <w:tab/>
        <w:t xml:space="preserve">The Pink Cherry.    </w:t>
      </w:r>
      <w:r>
        <w:rPr>
          <w:sz w:val="22"/>
        </w:rPr>
        <w:t>Vert left.</w:t>
      </w:r>
    </w:p>
    <w:p w:rsidR="00000000" w:rsidRDefault="001A5420">
      <w:pPr>
        <w:jc w:val="both"/>
        <w:rPr>
          <w:sz w:val="22"/>
        </w:rPr>
      </w:pPr>
    </w:p>
    <w:p w:rsidR="00000000" w:rsidRDefault="001A5420">
      <w:pPr>
        <w:jc w:val="both"/>
        <w:rPr>
          <w:b/>
          <w:sz w:val="22"/>
        </w:rPr>
      </w:pPr>
      <w:r>
        <w:rPr>
          <w:b/>
          <w:sz w:val="22"/>
        </w:rPr>
        <w:t>7918. Series III. Flowers and Gardens of Japan.</w:t>
      </w:r>
    </w:p>
    <w:p w:rsidR="00000000" w:rsidRDefault="001A5420">
      <w:pPr>
        <w:jc w:val="both"/>
        <w:rPr>
          <w:sz w:val="22"/>
        </w:rPr>
      </w:pPr>
      <w:r>
        <w:rPr>
          <w:b/>
          <w:sz w:val="22"/>
        </w:rPr>
        <w:t>7918.</w:t>
      </w:r>
      <w:r>
        <w:rPr>
          <w:b/>
          <w:sz w:val="22"/>
        </w:rPr>
        <w:tab/>
      </w:r>
      <w:r>
        <w:rPr>
          <w:b/>
          <w:sz w:val="22"/>
        </w:rPr>
        <w:tab/>
        <w:t>A Landscape Garden.</w:t>
      </w:r>
      <w:r>
        <w:rPr>
          <w:sz w:val="22"/>
        </w:rPr>
        <w:t xml:space="preserve">    Vert left.</w:t>
      </w:r>
    </w:p>
    <w:p w:rsidR="00000000" w:rsidRDefault="001A5420">
      <w:pPr>
        <w:jc w:val="both"/>
        <w:rPr>
          <w:b/>
          <w:sz w:val="22"/>
        </w:rPr>
      </w:pPr>
      <w:r>
        <w:rPr>
          <w:b/>
          <w:sz w:val="22"/>
        </w:rPr>
        <w:t>7918.</w:t>
      </w:r>
      <w:r>
        <w:rPr>
          <w:b/>
          <w:sz w:val="22"/>
        </w:rPr>
        <w:tab/>
      </w:r>
      <w:r>
        <w:rPr>
          <w:b/>
          <w:sz w:val="22"/>
        </w:rPr>
        <w:tab/>
        <w:t>An Old Garden.</w:t>
      </w:r>
      <w:r>
        <w:rPr>
          <w:sz w:val="22"/>
        </w:rPr>
        <w:t xml:space="preserve">    Vert left.</w:t>
      </w:r>
    </w:p>
    <w:p w:rsidR="00000000" w:rsidRDefault="001A5420">
      <w:pPr>
        <w:jc w:val="both"/>
        <w:rPr>
          <w:b/>
          <w:sz w:val="22"/>
        </w:rPr>
      </w:pPr>
      <w:r>
        <w:rPr>
          <w:b/>
          <w:sz w:val="22"/>
        </w:rPr>
        <w:t>7918.</w:t>
      </w:r>
      <w:r>
        <w:rPr>
          <w:b/>
          <w:sz w:val="22"/>
        </w:rPr>
        <w:tab/>
      </w:r>
      <w:r>
        <w:rPr>
          <w:b/>
          <w:sz w:val="22"/>
        </w:rPr>
        <w:tab/>
        <w:t>Azaleas, Awata.</w:t>
      </w:r>
    </w:p>
    <w:p w:rsidR="00000000" w:rsidRDefault="001A5420">
      <w:pPr>
        <w:jc w:val="both"/>
        <w:rPr>
          <w:b/>
          <w:sz w:val="22"/>
        </w:rPr>
      </w:pPr>
      <w:r>
        <w:rPr>
          <w:b/>
          <w:sz w:val="22"/>
        </w:rPr>
        <w:t>7918.</w:t>
      </w:r>
      <w:r>
        <w:rPr>
          <w:b/>
          <w:sz w:val="22"/>
        </w:rPr>
        <w:tab/>
      </w:r>
      <w:r>
        <w:rPr>
          <w:b/>
          <w:sz w:val="22"/>
        </w:rPr>
        <w:tab/>
        <w:t>Azaleas,</w:t>
      </w:r>
      <w:r>
        <w:rPr>
          <w:b/>
          <w:sz w:val="22"/>
        </w:rPr>
        <w:t xml:space="preserve"> Nagoaka.</w:t>
      </w:r>
    </w:p>
    <w:p w:rsidR="00000000" w:rsidRDefault="001A5420">
      <w:pPr>
        <w:jc w:val="both"/>
        <w:rPr>
          <w:sz w:val="22"/>
        </w:rPr>
      </w:pPr>
      <w:r>
        <w:rPr>
          <w:b/>
          <w:sz w:val="22"/>
        </w:rPr>
        <w:t>7918.</w:t>
      </w:r>
      <w:r>
        <w:rPr>
          <w:sz w:val="22"/>
        </w:rPr>
        <w:tab/>
      </w:r>
      <w:r>
        <w:rPr>
          <w:sz w:val="22"/>
        </w:rPr>
        <w:tab/>
      </w:r>
      <w:r>
        <w:rPr>
          <w:b/>
          <w:sz w:val="22"/>
        </w:rPr>
        <w:t>Wistaria in a Kyoto Garden.</w:t>
      </w:r>
      <w:r>
        <w:rPr>
          <w:sz w:val="22"/>
        </w:rPr>
        <w:t xml:space="preserve">    Vert left.</w:t>
      </w:r>
    </w:p>
    <w:p w:rsidR="00000000" w:rsidRDefault="001A5420">
      <w:pPr>
        <w:jc w:val="both"/>
        <w:rPr>
          <w:b/>
          <w:sz w:val="22"/>
        </w:rPr>
      </w:pPr>
      <w:r>
        <w:rPr>
          <w:b/>
          <w:sz w:val="22"/>
        </w:rPr>
        <w:t>7918.</w:t>
      </w:r>
      <w:r>
        <w:rPr>
          <w:b/>
          <w:sz w:val="22"/>
        </w:rPr>
        <w:tab/>
      </w:r>
      <w:r>
        <w:rPr>
          <w:b/>
          <w:sz w:val="22"/>
        </w:rPr>
        <w:tab/>
        <w:t>Wistaria, Kameido.</w:t>
      </w:r>
    </w:p>
    <w:p w:rsidR="00000000" w:rsidRDefault="001A5420">
      <w:pPr>
        <w:jc w:val="both"/>
        <w:rPr>
          <w:sz w:val="22"/>
        </w:rPr>
      </w:pPr>
    </w:p>
    <w:p w:rsidR="00000000" w:rsidRDefault="001A5420">
      <w:pPr>
        <w:jc w:val="both"/>
        <w:rPr>
          <w:b/>
          <w:sz w:val="22"/>
        </w:rPr>
      </w:pPr>
      <w:r>
        <w:rPr>
          <w:b/>
          <w:sz w:val="22"/>
        </w:rPr>
        <w:t>7919. Series IV. Flowers and Gardens of Japan.</w:t>
      </w:r>
    </w:p>
    <w:p w:rsidR="00000000" w:rsidRDefault="001A5420">
      <w:pPr>
        <w:jc w:val="both"/>
        <w:rPr>
          <w:sz w:val="22"/>
        </w:rPr>
      </w:pPr>
      <w:r>
        <w:rPr>
          <w:b/>
          <w:sz w:val="22"/>
        </w:rPr>
        <w:t>7919.</w:t>
      </w:r>
      <w:r>
        <w:rPr>
          <w:b/>
          <w:sz w:val="22"/>
        </w:rPr>
        <w:tab/>
      </w:r>
      <w:r>
        <w:rPr>
          <w:b/>
          <w:sz w:val="22"/>
        </w:rPr>
        <w:tab/>
        <w:t xml:space="preserve">A Shrine at Kyomidzu.    </w:t>
      </w:r>
      <w:r>
        <w:rPr>
          <w:sz w:val="22"/>
        </w:rPr>
        <w:t>Vert left.</w:t>
      </w:r>
    </w:p>
    <w:p w:rsidR="00000000" w:rsidRDefault="001A5420">
      <w:pPr>
        <w:jc w:val="both"/>
        <w:rPr>
          <w:sz w:val="22"/>
        </w:rPr>
      </w:pPr>
      <w:r>
        <w:rPr>
          <w:b/>
          <w:sz w:val="22"/>
        </w:rPr>
        <w:t>7919.</w:t>
      </w:r>
      <w:r>
        <w:rPr>
          <w:b/>
          <w:sz w:val="22"/>
        </w:rPr>
        <w:tab/>
      </w:r>
      <w:r>
        <w:rPr>
          <w:b/>
          <w:sz w:val="22"/>
        </w:rPr>
        <w:tab/>
        <w:t xml:space="preserve">Azaleas, Kyoto.   </w:t>
      </w:r>
      <w:r>
        <w:rPr>
          <w:sz w:val="22"/>
        </w:rPr>
        <w:t xml:space="preserve"> Vert left.</w:t>
      </w:r>
    </w:p>
    <w:p w:rsidR="00000000" w:rsidRDefault="001A5420">
      <w:pPr>
        <w:jc w:val="both"/>
        <w:rPr>
          <w:sz w:val="22"/>
        </w:rPr>
      </w:pPr>
      <w:r>
        <w:rPr>
          <w:b/>
          <w:sz w:val="22"/>
        </w:rPr>
        <w:t>7919.</w:t>
      </w:r>
      <w:r>
        <w:rPr>
          <w:b/>
          <w:sz w:val="22"/>
        </w:rPr>
        <w:tab/>
      </w:r>
      <w:r>
        <w:rPr>
          <w:b/>
          <w:sz w:val="22"/>
        </w:rPr>
        <w:tab/>
        <w:t>Peach Blossom.</w:t>
      </w:r>
      <w:r>
        <w:rPr>
          <w:sz w:val="22"/>
        </w:rPr>
        <w:t xml:space="preserve">    Vert left.</w:t>
      </w:r>
    </w:p>
    <w:p w:rsidR="00000000" w:rsidRDefault="001A5420">
      <w:pPr>
        <w:jc w:val="both"/>
        <w:rPr>
          <w:sz w:val="22"/>
        </w:rPr>
      </w:pPr>
      <w:r>
        <w:rPr>
          <w:b/>
          <w:sz w:val="22"/>
        </w:rPr>
        <w:t>7919.</w:t>
      </w:r>
      <w:r>
        <w:rPr>
          <w:sz w:val="22"/>
        </w:rPr>
        <w:tab/>
      </w:r>
      <w:r>
        <w:rPr>
          <w:sz w:val="22"/>
        </w:rPr>
        <w:tab/>
      </w:r>
      <w:r>
        <w:rPr>
          <w:b/>
          <w:sz w:val="22"/>
        </w:rPr>
        <w:t>The Drooping Cherry.</w:t>
      </w:r>
      <w:r>
        <w:rPr>
          <w:sz w:val="22"/>
        </w:rPr>
        <w:t xml:space="preserve">    Vert left.</w:t>
      </w:r>
    </w:p>
    <w:p w:rsidR="00000000" w:rsidRDefault="001A5420">
      <w:pPr>
        <w:jc w:val="both"/>
        <w:rPr>
          <w:b/>
          <w:sz w:val="22"/>
        </w:rPr>
      </w:pPr>
      <w:r>
        <w:rPr>
          <w:b/>
          <w:sz w:val="22"/>
        </w:rPr>
        <w:t>7919.</w:t>
      </w:r>
      <w:r>
        <w:rPr>
          <w:sz w:val="22"/>
        </w:rPr>
        <w:tab/>
      </w:r>
      <w:r>
        <w:rPr>
          <w:sz w:val="22"/>
        </w:rPr>
        <w:tab/>
      </w:r>
      <w:r>
        <w:rPr>
          <w:b/>
          <w:sz w:val="22"/>
        </w:rPr>
        <w:t>The Time of the Plum Blossom.</w:t>
      </w:r>
      <w:r>
        <w:rPr>
          <w:sz w:val="22"/>
        </w:rPr>
        <w:t xml:space="preserve">    Vert left.</w:t>
      </w:r>
    </w:p>
    <w:p w:rsidR="00000000" w:rsidRDefault="001A5420">
      <w:pPr>
        <w:jc w:val="both"/>
        <w:rPr>
          <w:b/>
          <w:sz w:val="22"/>
        </w:rPr>
      </w:pPr>
      <w:r>
        <w:rPr>
          <w:b/>
          <w:sz w:val="22"/>
        </w:rPr>
        <w:t>7919.</w:t>
      </w:r>
      <w:r>
        <w:rPr>
          <w:b/>
          <w:sz w:val="22"/>
        </w:rPr>
        <w:tab/>
      </w:r>
      <w:r>
        <w:rPr>
          <w:b/>
          <w:sz w:val="22"/>
        </w:rPr>
        <w:tab/>
        <w:t>Wistaria.</w:t>
      </w:r>
      <w:r>
        <w:rPr>
          <w:sz w:val="22"/>
        </w:rPr>
        <w:t xml:space="preserve">    Vert left.</w:t>
      </w:r>
    </w:p>
    <w:p w:rsidR="00000000" w:rsidRDefault="001A5420">
      <w:pPr>
        <w:jc w:val="both"/>
        <w:rPr>
          <w:b/>
          <w:sz w:val="22"/>
        </w:rPr>
      </w:pPr>
      <w:r>
        <w:rPr>
          <w:sz w:val="22"/>
        </w:rPr>
        <w:t>Note, post cards from this series are known overprinted on the back ‘With Every Good Wish for the New Year from ........................’ i</w:t>
      </w:r>
      <w:r>
        <w:rPr>
          <w:sz w:val="22"/>
        </w:rPr>
        <w:t>n black.</w:t>
      </w:r>
    </w:p>
    <w:p w:rsidR="00000000" w:rsidRDefault="001A5420">
      <w:pPr>
        <w:jc w:val="both"/>
        <w:rPr>
          <w:sz w:val="22"/>
        </w:rPr>
      </w:pPr>
    </w:p>
    <w:p w:rsidR="00000000" w:rsidRDefault="001A5420">
      <w:pPr>
        <w:jc w:val="both"/>
        <w:rPr>
          <w:sz w:val="22"/>
        </w:rPr>
      </w:pPr>
      <w:r>
        <w:rPr>
          <w:b/>
          <w:sz w:val="22"/>
        </w:rPr>
        <w:lastRenderedPageBreak/>
        <w:t>9269. Series “Franco-British Exhibition.”</w:t>
      </w:r>
    </w:p>
    <w:p w:rsidR="00000000" w:rsidRDefault="001A5420">
      <w:pPr>
        <w:jc w:val="both"/>
        <w:rPr>
          <w:sz w:val="22"/>
        </w:rPr>
      </w:pPr>
      <w:r>
        <w:rPr>
          <w:sz w:val="22"/>
        </w:rPr>
        <w:tab/>
        <w:t xml:space="preserve">This series of post cards for the Franco-British Exhibition shows six views. Three views were published within a border of battleships flying the British and French flags, the other three views were in a seascape and flag border with the British and French flags. Both borders incorporate clasped hands at the top of the design. The flag cards are known with and without a black overprint at the top above the clasped hands reading ‘L’Entente Permanante’. In </w:t>
      </w:r>
      <w:r>
        <w:rPr>
          <w:sz w:val="22"/>
        </w:rPr>
        <w:t>the battleship border the overprint is at the bottom. In addition to this the overprinted cards are known with and without, five to nine lines of descriptive text on the back. No un-overprinted cards have been seen with text.</w:t>
      </w:r>
    </w:p>
    <w:p w:rsidR="00000000" w:rsidRDefault="001A5420">
      <w:pPr>
        <w:jc w:val="both"/>
        <w:rPr>
          <w:sz w:val="22"/>
        </w:rPr>
      </w:pPr>
      <w:r>
        <w:rPr>
          <w:sz w:val="22"/>
        </w:rPr>
        <w:t>Coloured “Oilette” with brown backs, ‘TUCK’S POST’ CARD’ measures 66mm. with ‘Franco-British Exhibition.</w:t>
      </w:r>
    </w:p>
    <w:p w:rsidR="00000000" w:rsidRDefault="001A5420">
      <w:pPr>
        <w:jc w:val="both"/>
        <w:rPr>
          <w:b/>
          <w:sz w:val="22"/>
        </w:rPr>
      </w:pPr>
      <w:r>
        <w:rPr>
          <w:b/>
          <w:sz w:val="22"/>
        </w:rPr>
        <w:t>Battle ship border.</w:t>
      </w:r>
    </w:p>
    <w:p w:rsidR="00000000" w:rsidRDefault="001A5420">
      <w:pPr>
        <w:jc w:val="both"/>
        <w:rPr>
          <w:sz w:val="22"/>
        </w:rPr>
      </w:pPr>
      <w:r>
        <w:rPr>
          <w:b/>
          <w:sz w:val="22"/>
        </w:rPr>
        <w:t>9262.</w:t>
      </w:r>
      <w:r>
        <w:rPr>
          <w:b/>
          <w:sz w:val="22"/>
        </w:rPr>
        <w:tab/>
      </w:r>
      <w:r>
        <w:rPr>
          <w:b/>
          <w:sz w:val="22"/>
        </w:rPr>
        <w:tab/>
        <w:t>Court of Honour Illuminated.</w:t>
      </w:r>
    </w:p>
    <w:p w:rsidR="00000000" w:rsidRDefault="001A5420">
      <w:pPr>
        <w:jc w:val="both"/>
        <w:rPr>
          <w:b/>
          <w:sz w:val="22"/>
        </w:rPr>
      </w:pPr>
      <w:r>
        <w:rPr>
          <w:sz w:val="22"/>
        </w:rPr>
        <w:tab/>
      </w:r>
      <w:r>
        <w:rPr>
          <w:sz w:val="22"/>
        </w:rPr>
        <w:tab/>
      </w:r>
      <w:r>
        <w:rPr>
          <w:sz w:val="22"/>
        </w:rPr>
        <w:tab/>
        <w:t>A.</w:t>
      </w:r>
      <w:r>
        <w:rPr>
          <w:sz w:val="22"/>
        </w:rPr>
        <w:tab/>
        <w:t>With ‘L’Entente Permanante’ and with text.</w:t>
      </w:r>
    </w:p>
    <w:p w:rsidR="00000000" w:rsidRDefault="001A5420">
      <w:pPr>
        <w:jc w:val="both"/>
        <w:rPr>
          <w:b/>
          <w:sz w:val="22"/>
        </w:rPr>
      </w:pPr>
      <w:r>
        <w:rPr>
          <w:sz w:val="22"/>
        </w:rPr>
        <w:t>*</w:t>
      </w:r>
      <w:r>
        <w:rPr>
          <w:sz w:val="22"/>
        </w:rPr>
        <w:tab/>
      </w:r>
      <w:r>
        <w:rPr>
          <w:sz w:val="22"/>
        </w:rPr>
        <w:tab/>
      </w:r>
      <w:r>
        <w:rPr>
          <w:sz w:val="22"/>
        </w:rPr>
        <w:tab/>
        <w:t>B.</w:t>
      </w:r>
      <w:r>
        <w:rPr>
          <w:sz w:val="22"/>
        </w:rPr>
        <w:tab/>
        <w:t>With ‘L’Entente Permanante’ and without text.</w:t>
      </w:r>
    </w:p>
    <w:p w:rsidR="00000000" w:rsidRDefault="001A5420">
      <w:pPr>
        <w:jc w:val="both"/>
        <w:rPr>
          <w:sz w:val="22"/>
        </w:rPr>
      </w:pPr>
      <w:r>
        <w:rPr>
          <w:sz w:val="22"/>
        </w:rPr>
        <w:tab/>
      </w:r>
      <w:r>
        <w:rPr>
          <w:sz w:val="22"/>
        </w:rPr>
        <w:tab/>
      </w:r>
      <w:r>
        <w:rPr>
          <w:sz w:val="22"/>
        </w:rPr>
        <w:tab/>
        <w:t>C.</w:t>
      </w:r>
      <w:r>
        <w:rPr>
          <w:sz w:val="22"/>
        </w:rPr>
        <w:tab/>
        <w:t>Without ‘L’Entent</w:t>
      </w:r>
      <w:r>
        <w:rPr>
          <w:sz w:val="22"/>
        </w:rPr>
        <w:t>e Permanante’ and without text.</w:t>
      </w:r>
    </w:p>
    <w:p w:rsidR="00000000" w:rsidRDefault="001A5420">
      <w:pPr>
        <w:jc w:val="both"/>
        <w:rPr>
          <w:sz w:val="22"/>
        </w:rPr>
      </w:pPr>
      <w:r>
        <w:rPr>
          <w:b/>
          <w:sz w:val="22"/>
        </w:rPr>
        <w:t>9262.</w:t>
      </w:r>
      <w:r>
        <w:rPr>
          <w:b/>
          <w:sz w:val="22"/>
        </w:rPr>
        <w:tab/>
      </w:r>
      <w:r>
        <w:rPr>
          <w:b/>
          <w:sz w:val="22"/>
        </w:rPr>
        <w:tab/>
        <w:t>Fine Art Palace.</w:t>
      </w:r>
    </w:p>
    <w:p w:rsidR="00000000" w:rsidRDefault="001A5420">
      <w:pPr>
        <w:jc w:val="both"/>
        <w:rPr>
          <w:b/>
          <w:sz w:val="22"/>
        </w:rPr>
      </w:pPr>
      <w:r>
        <w:rPr>
          <w:sz w:val="22"/>
        </w:rPr>
        <w:tab/>
      </w:r>
      <w:r>
        <w:rPr>
          <w:sz w:val="22"/>
        </w:rPr>
        <w:tab/>
      </w:r>
      <w:r>
        <w:rPr>
          <w:sz w:val="22"/>
        </w:rPr>
        <w:tab/>
        <w:t>A.</w:t>
      </w:r>
      <w:r>
        <w:rPr>
          <w:sz w:val="22"/>
        </w:rPr>
        <w:tab/>
        <w:t>With ‘L’Entente Permanante’ and with text.</w:t>
      </w:r>
    </w:p>
    <w:p w:rsidR="00000000" w:rsidRDefault="001A5420">
      <w:pPr>
        <w:jc w:val="both"/>
        <w:rPr>
          <w:b/>
          <w:sz w:val="22"/>
        </w:rPr>
      </w:pPr>
      <w:r>
        <w:rPr>
          <w:sz w:val="22"/>
        </w:rPr>
        <w:tab/>
      </w:r>
      <w:r>
        <w:rPr>
          <w:sz w:val="22"/>
        </w:rPr>
        <w:tab/>
      </w:r>
      <w:r>
        <w:rPr>
          <w:sz w:val="22"/>
        </w:rPr>
        <w:tab/>
        <w:t>B.</w:t>
      </w:r>
      <w:r>
        <w:rPr>
          <w:sz w:val="22"/>
        </w:rPr>
        <w:tab/>
        <w:t>With ‘L’Entente Permanante’ and without text.</w:t>
      </w:r>
    </w:p>
    <w:p w:rsidR="00000000" w:rsidRDefault="001A5420">
      <w:pPr>
        <w:jc w:val="both"/>
        <w:rPr>
          <w:sz w:val="22"/>
        </w:rPr>
      </w:pPr>
      <w:r>
        <w:rPr>
          <w:sz w:val="22"/>
        </w:rPr>
        <w:tab/>
      </w:r>
      <w:r>
        <w:rPr>
          <w:sz w:val="22"/>
        </w:rPr>
        <w:tab/>
      </w:r>
      <w:r>
        <w:rPr>
          <w:sz w:val="22"/>
        </w:rPr>
        <w:tab/>
        <w:t>C.</w:t>
      </w:r>
      <w:r>
        <w:rPr>
          <w:sz w:val="22"/>
        </w:rPr>
        <w:tab/>
        <w:t>Without ‘L’Entente Permanante’ and without text.</w:t>
      </w:r>
    </w:p>
    <w:p w:rsidR="00000000" w:rsidRDefault="001A5420">
      <w:pPr>
        <w:jc w:val="both"/>
        <w:rPr>
          <w:sz w:val="22"/>
        </w:rPr>
      </w:pPr>
      <w:r>
        <w:rPr>
          <w:b/>
          <w:sz w:val="22"/>
        </w:rPr>
        <w:t>9262.</w:t>
      </w:r>
      <w:r>
        <w:rPr>
          <w:b/>
          <w:sz w:val="22"/>
        </w:rPr>
        <w:tab/>
      </w:r>
      <w:r>
        <w:rPr>
          <w:b/>
          <w:sz w:val="22"/>
        </w:rPr>
        <w:tab/>
        <w:t>Palace of Music.</w:t>
      </w:r>
    </w:p>
    <w:p w:rsidR="00000000" w:rsidRDefault="001A5420">
      <w:pPr>
        <w:jc w:val="both"/>
        <w:rPr>
          <w:b/>
          <w:sz w:val="22"/>
        </w:rPr>
      </w:pPr>
      <w:r>
        <w:rPr>
          <w:sz w:val="22"/>
        </w:rPr>
        <w:tab/>
      </w:r>
      <w:r>
        <w:rPr>
          <w:sz w:val="22"/>
        </w:rPr>
        <w:tab/>
      </w:r>
      <w:r>
        <w:rPr>
          <w:sz w:val="22"/>
        </w:rPr>
        <w:tab/>
        <w:t>A.</w:t>
      </w:r>
      <w:r>
        <w:rPr>
          <w:sz w:val="22"/>
        </w:rPr>
        <w:tab/>
        <w:t>With ‘L’Entente Permanante’ and with text.</w:t>
      </w:r>
    </w:p>
    <w:p w:rsidR="00000000" w:rsidRDefault="001A5420">
      <w:pPr>
        <w:jc w:val="both"/>
        <w:rPr>
          <w:b/>
          <w:sz w:val="22"/>
        </w:rPr>
      </w:pPr>
      <w:r>
        <w:rPr>
          <w:sz w:val="22"/>
        </w:rPr>
        <w:tab/>
      </w:r>
      <w:r>
        <w:rPr>
          <w:sz w:val="22"/>
        </w:rPr>
        <w:tab/>
      </w:r>
      <w:r>
        <w:rPr>
          <w:sz w:val="22"/>
        </w:rPr>
        <w:tab/>
        <w:t>B.</w:t>
      </w:r>
      <w:r>
        <w:rPr>
          <w:sz w:val="22"/>
        </w:rPr>
        <w:tab/>
        <w:t>With ‘L’Entente Permanante’ and without text.</w:t>
      </w:r>
    </w:p>
    <w:p w:rsidR="00000000" w:rsidRDefault="001A5420">
      <w:pPr>
        <w:jc w:val="both"/>
        <w:rPr>
          <w:sz w:val="22"/>
        </w:rPr>
      </w:pPr>
      <w:r>
        <w:rPr>
          <w:sz w:val="22"/>
        </w:rPr>
        <w:tab/>
      </w:r>
      <w:r>
        <w:rPr>
          <w:sz w:val="22"/>
        </w:rPr>
        <w:tab/>
      </w:r>
      <w:r>
        <w:rPr>
          <w:sz w:val="22"/>
        </w:rPr>
        <w:tab/>
        <w:t>C.</w:t>
      </w:r>
      <w:r>
        <w:rPr>
          <w:sz w:val="22"/>
        </w:rPr>
        <w:tab/>
        <w:t>Without ‘L’Entente Permanante’ and without text.</w:t>
      </w:r>
    </w:p>
    <w:p w:rsidR="00000000" w:rsidRDefault="001A5420">
      <w:pPr>
        <w:jc w:val="both"/>
        <w:rPr>
          <w:sz w:val="22"/>
        </w:rPr>
      </w:pPr>
      <w:r>
        <w:rPr>
          <w:b/>
          <w:sz w:val="22"/>
        </w:rPr>
        <w:t>*</w:t>
      </w:r>
      <w:r>
        <w:rPr>
          <w:sz w:val="22"/>
        </w:rPr>
        <w:t xml:space="preserve"> The existence of this post card is not confirmed.</w:t>
      </w:r>
    </w:p>
    <w:p w:rsidR="00000000" w:rsidRDefault="001A5420">
      <w:pPr>
        <w:jc w:val="both"/>
        <w:rPr>
          <w:b/>
          <w:sz w:val="22"/>
        </w:rPr>
      </w:pPr>
      <w:r>
        <w:rPr>
          <w:b/>
          <w:sz w:val="22"/>
        </w:rPr>
        <w:t>Seascape and flags border.</w:t>
      </w:r>
    </w:p>
    <w:p w:rsidR="00000000" w:rsidRDefault="001A5420">
      <w:pPr>
        <w:jc w:val="both"/>
        <w:rPr>
          <w:sz w:val="22"/>
        </w:rPr>
      </w:pPr>
      <w:r>
        <w:rPr>
          <w:b/>
          <w:sz w:val="22"/>
        </w:rPr>
        <w:t>9262.</w:t>
      </w:r>
      <w:r>
        <w:rPr>
          <w:b/>
          <w:sz w:val="22"/>
        </w:rPr>
        <w:tab/>
      </w:r>
      <w:r>
        <w:rPr>
          <w:b/>
          <w:sz w:val="22"/>
        </w:rPr>
        <w:tab/>
        <w:t>Bird’s Eye View.</w:t>
      </w:r>
    </w:p>
    <w:p w:rsidR="00000000" w:rsidRDefault="001A5420">
      <w:pPr>
        <w:jc w:val="both"/>
        <w:rPr>
          <w:b/>
          <w:sz w:val="22"/>
        </w:rPr>
      </w:pPr>
      <w:r>
        <w:rPr>
          <w:sz w:val="22"/>
        </w:rPr>
        <w:tab/>
      </w:r>
      <w:r>
        <w:rPr>
          <w:sz w:val="22"/>
        </w:rPr>
        <w:tab/>
      </w:r>
      <w:r>
        <w:rPr>
          <w:sz w:val="22"/>
        </w:rPr>
        <w:tab/>
        <w:t>A.</w:t>
      </w:r>
      <w:r>
        <w:rPr>
          <w:sz w:val="22"/>
        </w:rPr>
        <w:tab/>
        <w:t>With ‘L’Ent</w:t>
      </w:r>
      <w:r>
        <w:rPr>
          <w:sz w:val="22"/>
        </w:rPr>
        <w:t>ente Permanante’ and with text.</w:t>
      </w:r>
    </w:p>
    <w:p w:rsidR="00000000" w:rsidRDefault="001A5420">
      <w:pPr>
        <w:jc w:val="both"/>
        <w:rPr>
          <w:b/>
          <w:sz w:val="22"/>
        </w:rPr>
      </w:pPr>
      <w:r>
        <w:rPr>
          <w:sz w:val="22"/>
        </w:rPr>
        <w:tab/>
      </w:r>
      <w:r>
        <w:rPr>
          <w:sz w:val="22"/>
        </w:rPr>
        <w:tab/>
      </w:r>
      <w:r>
        <w:rPr>
          <w:sz w:val="22"/>
        </w:rPr>
        <w:tab/>
        <w:t>B.</w:t>
      </w:r>
      <w:r>
        <w:rPr>
          <w:sz w:val="22"/>
        </w:rPr>
        <w:tab/>
        <w:t>With ‘L’Entente Permanante’ and without text.</w:t>
      </w:r>
    </w:p>
    <w:p w:rsidR="00000000" w:rsidRDefault="001A5420">
      <w:pPr>
        <w:jc w:val="both"/>
        <w:rPr>
          <w:sz w:val="22"/>
        </w:rPr>
      </w:pPr>
      <w:r>
        <w:rPr>
          <w:sz w:val="22"/>
        </w:rPr>
        <w:tab/>
      </w:r>
      <w:r>
        <w:rPr>
          <w:sz w:val="22"/>
        </w:rPr>
        <w:tab/>
      </w:r>
      <w:r>
        <w:rPr>
          <w:sz w:val="22"/>
        </w:rPr>
        <w:tab/>
        <w:t>C.</w:t>
      </w:r>
      <w:r>
        <w:rPr>
          <w:sz w:val="22"/>
        </w:rPr>
        <w:tab/>
        <w:t>Without ‘L’Entente Permanante’ and without text.</w:t>
      </w:r>
    </w:p>
    <w:p w:rsidR="00000000" w:rsidRDefault="001A5420">
      <w:pPr>
        <w:jc w:val="both"/>
        <w:rPr>
          <w:sz w:val="22"/>
        </w:rPr>
      </w:pPr>
      <w:r>
        <w:rPr>
          <w:b/>
          <w:sz w:val="22"/>
        </w:rPr>
        <w:t>9262.</w:t>
      </w:r>
      <w:r>
        <w:rPr>
          <w:b/>
          <w:sz w:val="22"/>
        </w:rPr>
        <w:tab/>
      </w:r>
      <w:r>
        <w:rPr>
          <w:b/>
          <w:sz w:val="22"/>
        </w:rPr>
        <w:tab/>
        <w:t>Court of Honour.</w:t>
      </w:r>
    </w:p>
    <w:p w:rsidR="00000000" w:rsidRDefault="001A5420">
      <w:pPr>
        <w:jc w:val="both"/>
        <w:rPr>
          <w:b/>
          <w:sz w:val="22"/>
        </w:rPr>
      </w:pPr>
      <w:r>
        <w:rPr>
          <w:sz w:val="22"/>
        </w:rPr>
        <w:tab/>
      </w:r>
      <w:r>
        <w:rPr>
          <w:sz w:val="22"/>
        </w:rPr>
        <w:tab/>
      </w:r>
      <w:r>
        <w:rPr>
          <w:sz w:val="22"/>
        </w:rPr>
        <w:tab/>
        <w:t>A.</w:t>
      </w:r>
      <w:r>
        <w:rPr>
          <w:sz w:val="22"/>
        </w:rPr>
        <w:tab/>
        <w:t>With ‘L’Entente Permanante’ and with text.</w:t>
      </w:r>
    </w:p>
    <w:p w:rsidR="00000000" w:rsidRDefault="001A5420">
      <w:pPr>
        <w:jc w:val="both"/>
        <w:rPr>
          <w:b/>
          <w:sz w:val="22"/>
        </w:rPr>
      </w:pPr>
      <w:r>
        <w:rPr>
          <w:sz w:val="22"/>
        </w:rPr>
        <w:tab/>
      </w:r>
      <w:r>
        <w:rPr>
          <w:sz w:val="22"/>
        </w:rPr>
        <w:tab/>
      </w:r>
      <w:r>
        <w:rPr>
          <w:sz w:val="22"/>
        </w:rPr>
        <w:tab/>
        <w:t>B.</w:t>
      </w:r>
      <w:r>
        <w:rPr>
          <w:sz w:val="22"/>
        </w:rPr>
        <w:tab/>
        <w:t>With ‘L’Entente Permanante’ and without text.</w:t>
      </w:r>
    </w:p>
    <w:p w:rsidR="00000000" w:rsidRDefault="001A5420">
      <w:pPr>
        <w:jc w:val="both"/>
        <w:rPr>
          <w:sz w:val="22"/>
        </w:rPr>
      </w:pPr>
      <w:r>
        <w:rPr>
          <w:sz w:val="22"/>
        </w:rPr>
        <w:tab/>
      </w:r>
      <w:r>
        <w:rPr>
          <w:sz w:val="22"/>
        </w:rPr>
        <w:tab/>
      </w:r>
      <w:r>
        <w:rPr>
          <w:sz w:val="22"/>
        </w:rPr>
        <w:tab/>
        <w:t>C.</w:t>
      </w:r>
      <w:r>
        <w:rPr>
          <w:sz w:val="22"/>
        </w:rPr>
        <w:tab/>
        <w:t>Without ‘L’Entente Permanante’ and without text.</w:t>
      </w:r>
    </w:p>
    <w:p w:rsidR="00000000" w:rsidRDefault="001A5420">
      <w:pPr>
        <w:jc w:val="both"/>
        <w:rPr>
          <w:sz w:val="22"/>
        </w:rPr>
      </w:pPr>
      <w:r>
        <w:rPr>
          <w:b/>
          <w:sz w:val="22"/>
        </w:rPr>
        <w:t>9262.</w:t>
      </w:r>
      <w:r>
        <w:rPr>
          <w:b/>
          <w:sz w:val="22"/>
        </w:rPr>
        <w:tab/>
      </w:r>
      <w:r>
        <w:rPr>
          <w:b/>
          <w:sz w:val="22"/>
        </w:rPr>
        <w:tab/>
        <w:t>Machinery Hall.</w:t>
      </w:r>
    </w:p>
    <w:p w:rsidR="00000000" w:rsidRDefault="001A5420">
      <w:pPr>
        <w:jc w:val="both"/>
        <w:rPr>
          <w:b/>
          <w:sz w:val="22"/>
        </w:rPr>
      </w:pPr>
      <w:r>
        <w:rPr>
          <w:sz w:val="22"/>
        </w:rPr>
        <w:tab/>
      </w:r>
      <w:r>
        <w:rPr>
          <w:sz w:val="22"/>
        </w:rPr>
        <w:tab/>
      </w:r>
      <w:r>
        <w:rPr>
          <w:sz w:val="22"/>
        </w:rPr>
        <w:tab/>
        <w:t>A.</w:t>
      </w:r>
      <w:r>
        <w:rPr>
          <w:sz w:val="22"/>
        </w:rPr>
        <w:tab/>
        <w:t>With ‘L’Entente Permanante’ and with text.</w:t>
      </w:r>
    </w:p>
    <w:p w:rsidR="00000000" w:rsidRDefault="001A5420">
      <w:pPr>
        <w:jc w:val="both"/>
        <w:rPr>
          <w:b/>
          <w:sz w:val="22"/>
        </w:rPr>
      </w:pPr>
      <w:r>
        <w:rPr>
          <w:sz w:val="22"/>
        </w:rPr>
        <w:tab/>
      </w:r>
      <w:r>
        <w:rPr>
          <w:sz w:val="22"/>
        </w:rPr>
        <w:tab/>
      </w:r>
      <w:r>
        <w:rPr>
          <w:sz w:val="22"/>
        </w:rPr>
        <w:tab/>
        <w:t>B.</w:t>
      </w:r>
      <w:r>
        <w:rPr>
          <w:sz w:val="22"/>
        </w:rPr>
        <w:tab/>
        <w:t>With ‘L’Entente Permanante’ and without text.</w:t>
      </w:r>
    </w:p>
    <w:p w:rsidR="00000000" w:rsidRDefault="001A5420">
      <w:pPr>
        <w:jc w:val="both"/>
        <w:rPr>
          <w:sz w:val="22"/>
        </w:rPr>
      </w:pPr>
      <w:r>
        <w:rPr>
          <w:sz w:val="22"/>
        </w:rPr>
        <w:tab/>
      </w:r>
      <w:r>
        <w:rPr>
          <w:sz w:val="22"/>
        </w:rPr>
        <w:tab/>
      </w:r>
      <w:r>
        <w:rPr>
          <w:sz w:val="22"/>
        </w:rPr>
        <w:tab/>
        <w:t>C.</w:t>
      </w:r>
      <w:r>
        <w:rPr>
          <w:sz w:val="22"/>
        </w:rPr>
        <w:tab/>
        <w:t>Without ‘L’Entente Permanante’ and without text.</w:t>
      </w:r>
    </w:p>
    <w:p w:rsidR="00000000" w:rsidRDefault="001A5420">
      <w:pPr>
        <w:jc w:val="both"/>
        <w:rPr>
          <w:sz w:val="22"/>
        </w:rPr>
      </w:pPr>
    </w:p>
    <w:p w:rsidR="00000000" w:rsidRDefault="001A5420">
      <w:pPr>
        <w:jc w:val="both"/>
        <w:rPr>
          <w:sz w:val="22"/>
        </w:rPr>
      </w:pPr>
      <w:r>
        <w:rPr>
          <w:b/>
          <w:sz w:val="22"/>
        </w:rPr>
        <w:t>“Oxford Pagea</w:t>
      </w:r>
      <w:r>
        <w:rPr>
          <w:b/>
          <w:sz w:val="22"/>
        </w:rPr>
        <w:t>nt”.</w:t>
      </w:r>
    </w:p>
    <w:p w:rsidR="00000000" w:rsidRDefault="001A5420">
      <w:pPr>
        <w:jc w:val="both"/>
        <w:rPr>
          <w:sz w:val="22"/>
        </w:rPr>
      </w:pPr>
      <w:r>
        <w:rPr>
          <w:sz w:val="22"/>
        </w:rPr>
        <w:tab/>
        <w:t>Tuck’s were able to use up some old stock of 1907 Oxford Pageant post cards by overprinting on the back in black, ‘Specimen “Oilette” Postcard, Franco-British Exhibition, “Palace of Liberal Arts” Stands Nos. 5 &amp; 7’. Four series are known to be so overprinted.</w:t>
      </w:r>
    </w:p>
    <w:p w:rsidR="00000000" w:rsidRDefault="001A5420">
      <w:pPr>
        <w:jc w:val="both"/>
        <w:rPr>
          <w:sz w:val="22"/>
        </w:rPr>
      </w:pPr>
      <w:r>
        <w:rPr>
          <w:sz w:val="22"/>
        </w:rPr>
        <w:t>Coloured “Oilette” Connoisseur series, brown back with black overprint.</w:t>
      </w:r>
    </w:p>
    <w:p w:rsidR="00000000" w:rsidRDefault="001A5420">
      <w:pPr>
        <w:jc w:val="both"/>
        <w:rPr>
          <w:b/>
          <w:sz w:val="22"/>
        </w:rPr>
      </w:pPr>
      <w:r>
        <w:rPr>
          <w:b/>
          <w:sz w:val="22"/>
        </w:rPr>
        <w:t>“Oxford Pageant” Series I. 2783.</w:t>
      </w:r>
    </w:p>
    <w:p w:rsidR="00000000" w:rsidRDefault="001A5420">
      <w:pPr>
        <w:jc w:val="both"/>
        <w:rPr>
          <w:b/>
          <w:sz w:val="22"/>
        </w:rPr>
      </w:pPr>
      <w:r>
        <w:rPr>
          <w:b/>
          <w:sz w:val="22"/>
        </w:rPr>
        <w:t>2783.</w:t>
      </w:r>
      <w:r>
        <w:rPr>
          <w:b/>
          <w:sz w:val="22"/>
        </w:rPr>
        <w:tab/>
      </w:r>
      <w:r>
        <w:rPr>
          <w:b/>
          <w:sz w:val="22"/>
        </w:rPr>
        <w:tab/>
        <w:t>Friar Bacon displays the Brazen Head 1276.</w:t>
      </w:r>
    </w:p>
    <w:p w:rsidR="00000000" w:rsidRDefault="001A5420">
      <w:pPr>
        <w:jc w:val="both"/>
        <w:rPr>
          <w:b/>
          <w:sz w:val="22"/>
        </w:rPr>
      </w:pPr>
      <w:r>
        <w:rPr>
          <w:b/>
          <w:sz w:val="22"/>
        </w:rPr>
        <w:t>2783.</w:t>
      </w:r>
      <w:r>
        <w:rPr>
          <w:b/>
          <w:sz w:val="22"/>
        </w:rPr>
        <w:tab/>
      </w:r>
      <w:r>
        <w:rPr>
          <w:b/>
          <w:sz w:val="22"/>
        </w:rPr>
        <w:tab/>
        <w:t>King Henry II and Fair Rosamund 1160.</w:t>
      </w:r>
    </w:p>
    <w:p w:rsidR="00000000" w:rsidRDefault="001A5420">
      <w:pPr>
        <w:jc w:val="both"/>
        <w:rPr>
          <w:b/>
          <w:sz w:val="22"/>
        </w:rPr>
      </w:pPr>
      <w:r>
        <w:rPr>
          <w:b/>
          <w:sz w:val="22"/>
        </w:rPr>
        <w:t>2783.</w:t>
      </w:r>
      <w:r>
        <w:rPr>
          <w:b/>
          <w:sz w:val="22"/>
        </w:rPr>
        <w:tab/>
      </w:r>
      <w:r>
        <w:rPr>
          <w:b/>
          <w:sz w:val="22"/>
        </w:rPr>
        <w:tab/>
        <w:t>The Beginnings of the University. 1110.</w:t>
      </w:r>
    </w:p>
    <w:p w:rsidR="00000000" w:rsidRDefault="001A5420">
      <w:pPr>
        <w:jc w:val="both"/>
        <w:rPr>
          <w:b/>
          <w:sz w:val="22"/>
        </w:rPr>
      </w:pPr>
      <w:r>
        <w:rPr>
          <w:b/>
          <w:sz w:val="22"/>
        </w:rPr>
        <w:t>2783.</w:t>
      </w:r>
      <w:r>
        <w:rPr>
          <w:b/>
          <w:sz w:val="22"/>
        </w:rPr>
        <w:tab/>
      </w:r>
      <w:r>
        <w:rPr>
          <w:b/>
          <w:sz w:val="22"/>
        </w:rPr>
        <w:tab/>
        <w:t>The Coronation of Harold Harefoot 1036.</w:t>
      </w:r>
    </w:p>
    <w:p w:rsidR="00000000" w:rsidRDefault="001A5420">
      <w:pPr>
        <w:jc w:val="both"/>
        <w:rPr>
          <w:b/>
          <w:sz w:val="22"/>
        </w:rPr>
      </w:pPr>
      <w:r>
        <w:rPr>
          <w:b/>
          <w:sz w:val="22"/>
        </w:rPr>
        <w:t>2783.</w:t>
      </w:r>
      <w:r>
        <w:rPr>
          <w:b/>
          <w:sz w:val="22"/>
        </w:rPr>
        <w:tab/>
      </w:r>
      <w:r>
        <w:rPr>
          <w:b/>
          <w:sz w:val="22"/>
        </w:rPr>
        <w:tab/>
        <w:t>The Legend of St. Frideswide 727.</w:t>
      </w:r>
    </w:p>
    <w:p w:rsidR="00000000" w:rsidRDefault="001A5420">
      <w:pPr>
        <w:jc w:val="both"/>
        <w:rPr>
          <w:sz w:val="22"/>
        </w:rPr>
      </w:pPr>
    </w:p>
    <w:p w:rsidR="00000000" w:rsidRDefault="001A5420">
      <w:pPr>
        <w:jc w:val="both"/>
        <w:rPr>
          <w:b/>
          <w:sz w:val="22"/>
        </w:rPr>
      </w:pPr>
      <w:r>
        <w:rPr>
          <w:b/>
          <w:sz w:val="22"/>
        </w:rPr>
        <w:t>“Oxford Pageant” Series II. 2784.</w:t>
      </w:r>
    </w:p>
    <w:p w:rsidR="00000000" w:rsidRDefault="001A5420">
      <w:pPr>
        <w:jc w:val="both"/>
        <w:rPr>
          <w:b/>
          <w:sz w:val="22"/>
        </w:rPr>
      </w:pPr>
      <w:r>
        <w:rPr>
          <w:b/>
          <w:sz w:val="22"/>
        </w:rPr>
        <w:t>2784.</w:t>
      </w:r>
      <w:r>
        <w:rPr>
          <w:b/>
          <w:sz w:val="22"/>
        </w:rPr>
        <w:tab/>
      </w:r>
      <w:r>
        <w:rPr>
          <w:b/>
          <w:sz w:val="22"/>
        </w:rPr>
        <w:tab/>
        <w:t xml:space="preserve">Henry 8th and his Queen Catherine of Aragon received by Cardinal Wolsey at </w:t>
      </w:r>
      <w:r>
        <w:rPr>
          <w:b/>
          <w:sz w:val="22"/>
        </w:rPr>
        <w:tab/>
      </w:r>
      <w:r>
        <w:rPr>
          <w:b/>
          <w:sz w:val="22"/>
        </w:rPr>
        <w:tab/>
      </w:r>
      <w:r>
        <w:rPr>
          <w:b/>
          <w:sz w:val="22"/>
        </w:rPr>
        <w:tab/>
      </w:r>
      <w:r>
        <w:rPr>
          <w:b/>
          <w:sz w:val="22"/>
        </w:rPr>
        <w:tab/>
        <w:t>Oxford.</w:t>
      </w:r>
    </w:p>
    <w:p w:rsidR="00000000" w:rsidRDefault="001A5420">
      <w:pPr>
        <w:jc w:val="both"/>
        <w:rPr>
          <w:b/>
          <w:sz w:val="22"/>
        </w:rPr>
      </w:pPr>
      <w:r>
        <w:rPr>
          <w:b/>
          <w:sz w:val="22"/>
        </w:rPr>
        <w:t>2784.</w:t>
      </w:r>
      <w:r>
        <w:rPr>
          <w:b/>
          <w:sz w:val="22"/>
        </w:rPr>
        <w:tab/>
      </w:r>
      <w:r>
        <w:rPr>
          <w:b/>
          <w:sz w:val="22"/>
        </w:rPr>
        <w:tab/>
        <w:t>Queen Elizabeth received by the Earl of Leicester at Oxford. 1566.</w:t>
      </w:r>
    </w:p>
    <w:p w:rsidR="00000000" w:rsidRDefault="001A5420">
      <w:pPr>
        <w:jc w:val="both"/>
        <w:rPr>
          <w:b/>
          <w:sz w:val="22"/>
        </w:rPr>
      </w:pPr>
      <w:r>
        <w:rPr>
          <w:b/>
          <w:sz w:val="22"/>
        </w:rPr>
        <w:t>2784.</w:t>
      </w:r>
      <w:r>
        <w:rPr>
          <w:b/>
          <w:sz w:val="22"/>
        </w:rPr>
        <w:tab/>
      </w:r>
      <w:r>
        <w:rPr>
          <w:b/>
          <w:sz w:val="22"/>
        </w:rPr>
        <w:tab/>
        <w:t>St. Scholastica’s Day 1354</w:t>
      </w:r>
    </w:p>
    <w:p w:rsidR="00000000" w:rsidRDefault="001A5420">
      <w:pPr>
        <w:jc w:val="both"/>
        <w:rPr>
          <w:b/>
          <w:sz w:val="22"/>
        </w:rPr>
      </w:pPr>
      <w:r>
        <w:rPr>
          <w:b/>
          <w:sz w:val="22"/>
        </w:rPr>
        <w:lastRenderedPageBreak/>
        <w:t>2784.</w:t>
      </w:r>
      <w:r>
        <w:rPr>
          <w:b/>
          <w:sz w:val="22"/>
        </w:rPr>
        <w:tab/>
      </w:r>
      <w:r>
        <w:rPr>
          <w:b/>
          <w:sz w:val="22"/>
        </w:rPr>
        <w:tab/>
        <w:t xml:space="preserve">St. Scholastica’s Day 1354 The Chancellor pronouncing the King’s sentence on the </w:t>
      </w:r>
      <w:r>
        <w:rPr>
          <w:b/>
          <w:sz w:val="22"/>
        </w:rPr>
        <w:tab/>
      </w:r>
      <w:r>
        <w:rPr>
          <w:b/>
          <w:sz w:val="22"/>
        </w:rPr>
        <w:tab/>
      </w:r>
      <w:r>
        <w:rPr>
          <w:b/>
          <w:sz w:val="22"/>
        </w:rPr>
        <w:tab/>
      </w:r>
      <w:r>
        <w:rPr>
          <w:b/>
          <w:sz w:val="22"/>
        </w:rPr>
        <w:tab/>
        <w:t>Citizens of Oxford.</w:t>
      </w:r>
    </w:p>
    <w:p w:rsidR="00000000" w:rsidRDefault="001A5420">
      <w:pPr>
        <w:jc w:val="both"/>
        <w:rPr>
          <w:sz w:val="22"/>
        </w:rPr>
      </w:pPr>
    </w:p>
    <w:p w:rsidR="00000000" w:rsidRDefault="001A5420">
      <w:pPr>
        <w:jc w:val="both"/>
        <w:rPr>
          <w:b/>
          <w:sz w:val="22"/>
        </w:rPr>
      </w:pPr>
      <w:r>
        <w:rPr>
          <w:b/>
          <w:sz w:val="22"/>
        </w:rPr>
        <w:t>“Oxford Pageant” Series III. 2785.</w:t>
      </w:r>
    </w:p>
    <w:p w:rsidR="00000000" w:rsidRDefault="001A5420">
      <w:pPr>
        <w:jc w:val="both"/>
        <w:rPr>
          <w:b/>
          <w:sz w:val="22"/>
        </w:rPr>
      </w:pPr>
      <w:r>
        <w:rPr>
          <w:b/>
          <w:sz w:val="22"/>
        </w:rPr>
        <w:t>2785.</w:t>
      </w:r>
      <w:r>
        <w:rPr>
          <w:b/>
          <w:sz w:val="22"/>
        </w:rPr>
        <w:tab/>
      </w:r>
      <w:r>
        <w:rPr>
          <w:b/>
          <w:sz w:val="22"/>
        </w:rPr>
        <w:tab/>
        <w:t>Charles I at Oxford The Happy D</w:t>
      </w:r>
      <w:r>
        <w:rPr>
          <w:b/>
          <w:sz w:val="22"/>
        </w:rPr>
        <w:t>ays 1636.</w:t>
      </w:r>
    </w:p>
    <w:p w:rsidR="00000000" w:rsidRDefault="001A5420">
      <w:pPr>
        <w:jc w:val="both"/>
        <w:rPr>
          <w:b/>
          <w:sz w:val="22"/>
        </w:rPr>
      </w:pPr>
      <w:r>
        <w:rPr>
          <w:b/>
          <w:sz w:val="22"/>
        </w:rPr>
        <w:t>2785.</w:t>
      </w:r>
      <w:r>
        <w:rPr>
          <w:b/>
          <w:sz w:val="22"/>
        </w:rPr>
        <w:tab/>
      </w:r>
      <w:r>
        <w:rPr>
          <w:b/>
          <w:sz w:val="22"/>
        </w:rPr>
        <w:tab/>
        <w:t>George III Visiting Oxford St. Giles Fair 1785.</w:t>
      </w:r>
    </w:p>
    <w:p w:rsidR="00000000" w:rsidRDefault="001A5420">
      <w:pPr>
        <w:jc w:val="both"/>
        <w:rPr>
          <w:b/>
          <w:sz w:val="22"/>
        </w:rPr>
      </w:pPr>
      <w:r>
        <w:rPr>
          <w:b/>
          <w:sz w:val="22"/>
        </w:rPr>
        <w:t>2785.</w:t>
      </w:r>
      <w:r>
        <w:rPr>
          <w:b/>
          <w:sz w:val="22"/>
        </w:rPr>
        <w:tab/>
      </w:r>
      <w:r>
        <w:rPr>
          <w:b/>
          <w:sz w:val="22"/>
        </w:rPr>
        <w:tab/>
        <w:t>The Expulsion of the Fellows of Magdalen by King James II 1687.</w:t>
      </w:r>
    </w:p>
    <w:p w:rsidR="00000000" w:rsidRDefault="001A5420">
      <w:pPr>
        <w:jc w:val="both"/>
        <w:rPr>
          <w:b/>
          <w:sz w:val="22"/>
        </w:rPr>
      </w:pPr>
      <w:r>
        <w:rPr>
          <w:b/>
          <w:sz w:val="22"/>
        </w:rPr>
        <w:t>2785.</w:t>
      </w:r>
      <w:r>
        <w:rPr>
          <w:b/>
          <w:sz w:val="22"/>
        </w:rPr>
        <w:tab/>
      </w:r>
      <w:r>
        <w:rPr>
          <w:b/>
          <w:sz w:val="22"/>
        </w:rPr>
        <w:tab/>
        <w:t>The surrender of Oxford 1646.</w:t>
      </w:r>
    </w:p>
    <w:p w:rsidR="00000000" w:rsidRDefault="001A5420">
      <w:pPr>
        <w:jc w:val="both"/>
        <w:rPr>
          <w:b/>
          <w:sz w:val="22"/>
        </w:rPr>
      </w:pPr>
      <w:r>
        <w:rPr>
          <w:b/>
          <w:sz w:val="22"/>
        </w:rPr>
        <w:t>2785.</w:t>
      </w:r>
      <w:r>
        <w:rPr>
          <w:b/>
          <w:sz w:val="22"/>
        </w:rPr>
        <w:tab/>
      </w:r>
      <w:r>
        <w:rPr>
          <w:b/>
          <w:sz w:val="22"/>
        </w:rPr>
        <w:tab/>
        <w:t>Visit of James I to Oxford. 1605.</w:t>
      </w:r>
    </w:p>
    <w:p w:rsidR="00000000" w:rsidRDefault="001A5420">
      <w:pPr>
        <w:jc w:val="both"/>
        <w:rPr>
          <w:sz w:val="22"/>
        </w:rPr>
      </w:pPr>
    </w:p>
    <w:p w:rsidR="00000000" w:rsidRDefault="001A5420">
      <w:pPr>
        <w:jc w:val="both"/>
        <w:rPr>
          <w:sz w:val="22"/>
        </w:rPr>
      </w:pPr>
      <w:r>
        <w:rPr>
          <w:sz w:val="22"/>
        </w:rPr>
        <w:t>Coloured “Oilette” series, brown back with black overprint. This is the same set as listed above as Series III 2785 with a new Series number and is now “Oilette” and not “Oilette” Connoisseur.</w:t>
      </w:r>
    </w:p>
    <w:p w:rsidR="00000000" w:rsidRDefault="001A5420">
      <w:pPr>
        <w:jc w:val="both"/>
        <w:rPr>
          <w:b/>
          <w:sz w:val="22"/>
        </w:rPr>
      </w:pPr>
      <w:r>
        <w:rPr>
          <w:b/>
          <w:sz w:val="22"/>
        </w:rPr>
        <w:t>“Oxford Pageant” Series II. 9517.</w:t>
      </w:r>
    </w:p>
    <w:p w:rsidR="00000000" w:rsidRDefault="001A5420">
      <w:pPr>
        <w:jc w:val="both"/>
        <w:rPr>
          <w:b/>
          <w:sz w:val="22"/>
        </w:rPr>
      </w:pPr>
      <w:r>
        <w:rPr>
          <w:b/>
          <w:sz w:val="22"/>
        </w:rPr>
        <w:t>9517.</w:t>
      </w:r>
      <w:r>
        <w:rPr>
          <w:b/>
          <w:sz w:val="22"/>
        </w:rPr>
        <w:tab/>
      </w:r>
      <w:r>
        <w:rPr>
          <w:b/>
          <w:sz w:val="22"/>
        </w:rPr>
        <w:tab/>
        <w:t>Cardinal Wolsey receives Henry VIII at Oxford. 1518</w:t>
      </w:r>
    </w:p>
    <w:p w:rsidR="00000000" w:rsidRDefault="001A5420">
      <w:pPr>
        <w:jc w:val="both"/>
        <w:rPr>
          <w:b/>
          <w:sz w:val="22"/>
        </w:rPr>
      </w:pPr>
      <w:r>
        <w:rPr>
          <w:b/>
          <w:sz w:val="22"/>
        </w:rPr>
        <w:t>9517.</w:t>
      </w:r>
      <w:r>
        <w:rPr>
          <w:b/>
          <w:sz w:val="22"/>
        </w:rPr>
        <w:tab/>
      </w:r>
      <w:r>
        <w:rPr>
          <w:b/>
          <w:sz w:val="22"/>
        </w:rPr>
        <w:tab/>
        <w:t>Henr</w:t>
      </w:r>
      <w:r>
        <w:rPr>
          <w:b/>
          <w:sz w:val="22"/>
        </w:rPr>
        <w:t xml:space="preserve">y 8th and his Queen Catherine of Aragon received by Cardinal Wolsey at </w:t>
      </w:r>
      <w:r>
        <w:rPr>
          <w:b/>
          <w:sz w:val="22"/>
        </w:rPr>
        <w:tab/>
      </w:r>
      <w:r>
        <w:rPr>
          <w:b/>
          <w:sz w:val="22"/>
        </w:rPr>
        <w:tab/>
      </w:r>
      <w:r>
        <w:rPr>
          <w:b/>
          <w:sz w:val="22"/>
        </w:rPr>
        <w:tab/>
      </w:r>
      <w:r>
        <w:rPr>
          <w:b/>
          <w:sz w:val="22"/>
        </w:rPr>
        <w:tab/>
        <w:t>Oxford.</w:t>
      </w:r>
    </w:p>
    <w:p w:rsidR="00000000" w:rsidRDefault="001A5420">
      <w:pPr>
        <w:jc w:val="both"/>
        <w:rPr>
          <w:b/>
          <w:sz w:val="22"/>
        </w:rPr>
      </w:pPr>
      <w:r>
        <w:rPr>
          <w:b/>
          <w:sz w:val="22"/>
        </w:rPr>
        <w:t>9517.</w:t>
      </w:r>
      <w:r>
        <w:rPr>
          <w:b/>
          <w:sz w:val="22"/>
        </w:rPr>
        <w:tab/>
      </w:r>
      <w:r>
        <w:rPr>
          <w:b/>
          <w:sz w:val="22"/>
        </w:rPr>
        <w:tab/>
        <w:t>Queen Elizabeth received by the Earl of Leicester at Oxford. 1566.</w:t>
      </w:r>
    </w:p>
    <w:p w:rsidR="00000000" w:rsidRDefault="001A5420">
      <w:pPr>
        <w:jc w:val="both"/>
        <w:rPr>
          <w:b/>
          <w:sz w:val="22"/>
        </w:rPr>
      </w:pPr>
      <w:r>
        <w:rPr>
          <w:b/>
          <w:sz w:val="22"/>
        </w:rPr>
        <w:t>9517.</w:t>
      </w:r>
      <w:r>
        <w:rPr>
          <w:b/>
          <w:sz w:val="22"/>
        </w:rPr>
        <w:tab/>
      </w:r>
      <w:r>
        <w:rPr>
          <w:b/>
          <w:sz w:val="22"/>
        </w:rPr>
        <w:tab/>
        <w:t>St. Scholastica’s Day 1354</w:t>
      </w:r>
    </w:p>
    <w:p w:rsidR="00000000" w:rsidRDefault="001A5420">
      <w:pPr>
        <w:jc w:val="both"/>
        <w:rPr>
          <w:b/>
          <w:sz w:val="22"/>
        </w:rPr>
      </w:pPr>
      <w:r>
        <w:rPr>
          <w:b/>
          <w:sz w:val="22"/>
        </w:rPr>
        <w:t>9517.</w:t>
      </w:r>
      <w:r>
        <w:rPr>
          <w:b/>
          <w:sz w:val="22"/>
        </w:rPr>
        <w:tab/>
      </w:r>
      <w:r>
        <w:rPr>
          <w:b/>
          <w:sz w:val="22"/>
        </w:rPr>
        <w:tab/>
        <w:t xml:space="preserve">St. Scholastica’s Day 1354 The Chancellor pronouncing the King’s sentence on the </w:t>
      </w:r>
      <w:r>
        <w:rPr>
          <w:b/>
          <w:sz w:val="22"/>
        </w:rPr>
        <w:tab/>
      </w:r>
      <w:r>
        <w:rPr>
          <w:b/>
          <w:sz w:val="22"/>
        </w:rPr>
        <w:tab/>
      </w:r>
      <w:r>
        <w:rPr>
          <w:b/>
          <w:sz w:val="22"/>
        </w:rPr>
        <w:tab/>
      </w:r>
      <w:r>
        <w:rPr>
          <w:b/>
          <w:sz w:val="22"/>
        </w:rPr>
        <w:tab/>
        <w:t>Citizens of Oxford.</w:t>
      </w:r>
    </w:p>
    <w:p w:rsidR="00000000" w:rsidRDefault="001A5420">
      <w:pPr>
        <w:jc w:val="both"/>
        <w:rPr>
          <w:b/>
          <w:sz w:val="22"/>
        </w:rPr>
      </w:pPr>
      <w:r>
        <w:rPr>
          <w:b/>
          <w:sz w:val="22"/>
        </w:rPr>
        <w:t>9517.</w:t>
      </w:r>
      <w:r>
        <w:rPr>
          <w:b/>
          <w:sz w:val="22"/>
        </w:rPr>
        <w:tab/>
      </w:r>
      <w:r>
        <w:rPr>
          <w:b/>
          <w:sz w:val="22"/>
        </w:rPr>
        <w:tab/>
        <w:t>The Funeral of Amy Robsart 1560.</w:t>
      </w:r>
    </w:p>
    <w:p w:rsidR="00000000" w:rsidRDefault="001A5420">
      <w:pPr>
        <w:jc w:val="both"/>
        <w:rPr>
          <w:b/>
          <w:sz w:val="22"/>
        </w:rPr>
      </w:pPr>
    </w:p>
    <w:p w:rsidR="00000000" w:rsidRDefault="001A5420">
      <w:pPr>
        <w:tabs>
          <w:tab w:val="left" w:pos="720"/>
        </w:tabs>
        <w:ind w:right="14"/>
        <w:jc w:val="center"/>
        <w:rPr>
          <w:b/>
        </w:rPr>
      </w:pPr>
      <w:r>
        <w:rPr>
          <w:b/>
        </w:rPr>
        <w:t>Small Publishers Section U.</w:t>
      </w:r>
    </w:p>
    <w:p w:rsidR="00000000" w:rsidRDefault="001A5420">
      <w:pPr>
        <w:tabs>
          <w:tab w:val="left" w:pos="720"/>
        </w:tabs>
        <w:ind w:right="14"/>
        <w:jc w:val="both"/>
        <w:rPr>
          <w:b/>
          <w:sz w:val="22"/>
        </w:rPr>
      </w:pPr>
    </w:p>
    <w:p w:rsidR="00000000" w:rsidRDefault="001A5420">
      <w:pPr>
        <w:jc w:val="both"/>
        <w:rPr>
          <w:b/>
          <w:sz w:val="22"/>
        </w:rPr>
      </w:pPr>
      <w:r>
        <w:rPr>
          <w:b/>
          <w:sz w:val="22"/>
        </w:rPr>
        <w:t>United Flexible Metallic Tubing Co., Ltd. The</w:t>
      </w:r>
    </w:p>
    <w:p w:rsidR="00000000" w:rsidRDefault="001A5420">
      <w:pPr>
        <w:jc w:val="both"/>
        <w:rPr>
          <w:sz w:val="22"/>
        </w:rPr>
      </w:pPr>
      <w:r>
        <w:rPr>
          <w:sz w:val="22"/>
        </w:rPr>
        <w:tab/>
        <w:t>The United Flexible Metallic Tubing Co., published several advert cards for the Franco-Briti</w:t>
      </w:r>
      <w:r>
        <w:rPr>
          <w:sz w:val="22"/>
        </w:rPr>
        <w:t>sh Exhibition, in colour and B/W.</w:t>
      </w:r>
    </w:p>
    <w:p w:rsidR="00000000" w:rsidRDefault="001A5420">
      <w:pPr>
        <w:jc w:val="both"/>
        <w:rPr>
          <w:sz w:val="22"/>
        </w:rPr>
      </w:pPr>
      <w:r>
        <w:rPr>
          <w:b/>
          <w:sz w:val="22"/>
        </w:rPr>
        <w:t xml:space="preserve">Type 1. </w:t>
      </w:r>
      <w:r>
        <w:rPr>
          <w:sz w:val="22"/>
        </w:rPr>
        <w:t>Coloured with white border black back with view of their factory at top left with address and ‘See Exhibit, Stand 679, Franco-British Exhibition.’ The stamp box has the single word ‘Stamp.’ in it.</w:t>
      </w:r>
    </w:p>
    <w:p w:rsidR="00000000" w:rsidRDefault="001A5420">
      <w:pPr>
        <w:jc w:val="both"/>
        <w:rPr>
          <w:i/>
          <w:sz w:val="22"/>
        </w:rPr>
      </w:pPr>
      <w:r>
        <w:rPr>
          <w:b/>
          <w:sz w:val="22"/>
        </w:rPr>
        <w:t>N.n.</w:t>
      </w:r>
      <w:r>
        <w:rPr>
          <w:b/>
          <w:sz w:val="22"/>
        </w:rPr>
        <w:tab/>
      </w:r>
      <w:r>
        <w:rPr>
          <w:b/>
          <w:sz w:val="22"/>
        </w:rPr>
        <w:tab/>
        <w:t>A Modern Madame Sans-gêne.</w:t>
      </w:r>
      <w:r>
        <w:rPr>
          <w:sz w:val="22"/>
        </w:rPr>
        <w:t xml:space="preserve">    Vert left. </w:t>
      </w:r>
      <w:r>
        <w:rPr>
          <w:i/>
          <w:sz w:val="22"/>
        </w:rPr>
        <w:t>(House maid using a gas iron)</w:t>
      </w:r>
    </w:p>
    <w:p w:rsidR="00000000" w:rsidRDefault="001A5420">
      <w:pPr>
        <w:jc w:val="both"/>
        <w:rPr>
          <w:sz w:val="22"/>
        </w:rPr>
      </w:pPr>
    </w:p>
    <w:p w:rsidR="00000000" w:rsidRDefault="001A5420">
      <w:pPr>
        <w:jc w:val="both"/>
        <w:rPr>
          <w:sz w:val="22"/>
        </w:rPr>
      </w:pPr>
      <w:r>
        <w:rPr>
          <w:b/>
          <w:sz w:val="22"/>
        </w:rPr>
        <w:t xml:space="preserve">Type 2. </w:t>
      </w:r>
      <w:r>
        <w:rPr>
          <w:sz w:val="22"/>
        </w:rPr>
        <w:t>B/W with white border, back as type 1.</w:t>
      </w:r>
    </w:p>
    <w:p w:rsidR="00000000" w:rsidRDefault="001A5420">
      <w:pPr>
        <w:jc w:val="both"/>
        <w:rPr>
          <w:i/>
          <w:sz w:val="22"/>
        </w:rPr>
      </w:pPr>
      <w:r>
        <w:rPr>
          <w:b/>
          <w:sz w:val="22"/>
        </w:rPr>
        <w:t>N.n.</w:t>
      </w:r>
      <w:r>
        <w:rPr>
          <w:b/>
          <w:sz w:val="22"/>
        </w:rPr>
        <w:tab/>
      </w:r>
      <w:r>
        <w:rPr>
          <w:b/>
          <w:sz w:val="22"/>
        </w:rPr>
        <w:tab/>
        <w:t xml:space="preserve">Come and see us at stand No. 679. Palace of Machinery. All tubes lead to the </w:t>
      </w:r>
      <w:r>
        <w:rPr>
          <w:b/>
          <w:sz w:val="22"/>
        </w:rPr>
        <w:tab/>
      </w:r>
      <w:r>
        <w:rPr>
          <w:b/>
          <w:sz w:val="22"/>
        </w:rPr>
        <w:tab/>
      </w:r>
      <w:r>
        <w:rPr>
          <w:b/>
          <w:sz w:val="22"/>
        </w:rPr>
        <w:tab/>
      </w:r>
      <w:r>
        <w:rPr>
          <w:b/>
          <w:sz w:val="22"/>
        </w:rPr>
        <w:tab/>
        <w:t>Exhibition.</w:t>
      </w:r>
      <w:r>
        <w:rPr>
          <w:sz w:val="22"/>
        </w:rPr>
        <w:t xml:space="preserve">    Vert left. </w:t>
      </w:r>
      <w:r>
        <w:rPr>
          <w:i/>
          <w:sz w:val="22"/>
        </w:rPr>
        <w:t>(Visitors and trains entering flexi</w:t>
      </w:r>
      <w:r>
        <w:rPr>
          <w:i/>
          <w:sz w:val="22"/>
        </w:rPr>
        <w:t>ble tubing)</w:t>
      </w:r>
    </w:p>
    <w:p w:rsidR="00000000" w:rsidRDefault="001A5420">
      <w:pPr>
        <w:jc w:val="both"/>
        <w:rPr>
          <w:sz w:val="22"/>
        </w:rPr>
      </w:pPr>
    </w:p>
    <w:p w:rsidR="00000000" w:rsidRDefault="001A5420">
      <w:pPr>
        <w:jc w:val="both"/>
        <w:rPr>
          <w:sz w:val="22"/>
        </w:rPr>
      </w:pPr>
      <w:r>
        <w:rPr>
          <w:b/>
          <w:sz w:val="22"/>
        </w:rPr>
        <w:t>Type 3.</w:t>
      </w:r>
      <w:r>
        <w:rPr>
          <w:sz w:val="22"/>
        </w:rPr>
        <w:t xml:space="preserve"> Coloured, brown back with fleur-de-lis badge between ‘POST’ and ‘CARD’ and ‘Affix Half-Penny Stamp Inland. Penny Stamp Foreign.’ in the stamp box.</w:t>
      </w:r>
    </w:p>
    <w:p w:rsidR="001A5420" w:rsidRDefault="001A5420">
      <w:pPr>
        <w:jc w:val="both"/>
        <w:rPr>
          <w:sz w:val="22"/>
        </w:rPr>
      </w:pPr>
      <w:r>
        <w:rPr>
          <w:b/>
          <w:sz w:val="22"/>
        </w:rPr>
        <w:t>N.n.</w:t>
      </w:r>
      <w:r>
        <w:rPr>
          <w:b/>
          <w:sz w:val="22"/>
        </w:rPr>
        <w:tab/>
      </w:r>
      <w:r>
        <w:rPr>
          <w:b/>
          <w:sz w:val="22"/>
        </w:rPr>
        <w:tab/>
        <w:t xml:space="preserve">Works Ponders End, Middlesex. Exhibition 1908. Palace of Machinery Stand </w:t>
      </w:r>
      <w:r>
        <w:rPr>
          <w:b/>
          <w:sz w:val="22"/>
        </w:rPr>
        <w:tab/>
      </w:r>
      <w:r>
        <w:rPr>
          <w:b/>
          <w:sz w:val="22"/>
        </w:rPr>
        <w:tab/>
      </w:r>
      <w:r>
        <w:rPr>
          <w:b/>
          <w:sz w:val="22"/>
        </w:rPr>
        <w:tab/>
        <w:t>No. 679.</w:t>
      </w:r>
    </w:p>
    <w:sectPr w:rsidR="001A5420">
      <w:footerReference w:type="even" r:id="rId8"/>
      <w:footerReference w:type="default" r:id="rId9"/>
      <w:type w:val="oddPage"/>
      <w:pgSz w:w="11909" w:h="16834" w:code="9"/>
      <w:pgMar w:top="1152" w:right="1440" w:bottom="1152" w:left="1440" w:header="706" w:footer="706" w:gutter="0"/>
      <w:paperSrc w:first="1" w:other="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420" w:rsidRDefault="001A5420">
      <w:r>
        <w:separator/>
      </w:r>
    </w:p>
  </w:endnote>
  <w:endnote w:type="continuationSeparator" w:id="0">
    <w:p w:rsidR="001A5420" w:rsidRDefault="001A5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A5420">
    <w:pPr>
      <w:pStyle w:val="Footer"/>
      <w:tabs>
        <w:tab w:val="clear" w:pos="8306"/>
        <w:tab w:val="right" w:pos="8640"/>
      </w:tabs>
      <w:rPr>
        <w:sz w:val="22"/>
      </w:rPr>
    </w:pPr>
    <w:r>
      <w:rPr>
        <w:rStyle w:val="PageNumber"/>
        <w:sz w:val="22"/>
      </w:rPr>
      <w:fldChar w:fldCharType="begin"/>
    </w:r>
    <w:r>
      <w:rPr>
        <w:rStyle w:val="PageNumber"/>
        <w:sz w:val="22"/>
      </w:rPr>
      <w:instrText xml:space="preserve"> PAGE </w:instrText>
    </w:r>
    <w:r>
      <w:rPr>
        <w:rStyle w:val="PageNumber"/>
        <w:sz w:val="22"/>
      </w:rPr>
      <w:fldChar w:fldCharType="separate"/>
    </w:r>
    <w:r w:rsidR="001E3946">
      <w:rPr>
        <w:rStyle w:val="PageNumber"/>
        <w:noProof/>
        <w:sz w:val="22"/>
      </w:rPr>
      <w:t>2</w:t>
    </w:r>
    <w:r>
      <w:rPr>
        <w:rStyle w:val="PageNumber"/>
        <w:sz w:val="22"/>
      </w:rPr>
      <w:fldChar w:fldCharType="end"/>
    </w:r>
    <w:r>
      <w:rPr>
        <w:rStyle w:val="PageNumber"/>
        <w:sz w:val="22"/>
      </w:rPr>
      <w:tab/>
    </w:r>
    <w:r>
      <w:rPr>
        <w:rStyle w:val="PageNumber"/>
        <w:sz w:val="22"/>
      </w:rPr>
      <w:tab/>
      <w:t>Spring 2001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A5420">
    <w:pPr>
      <w:pStyle w:val="Footer"/>
      <w:tabs>
        <w:tab w:val="clear" w:pos="8306"/>
        <w:tab w:val="right" w:pos="8640"/>
      </w:tabs>
    </w:pPr>
    <w:r>
      <w:rPr>
        <w:sz w:val="22"/>
      </w:rPr>
      <w:t>Spring 2001</w:t>
    </w:r>
    <w:r>
      <w:rPr>
        <w:sz w:val="22"/>
      </w:rPr>
      <w:tab/>
    </w:r>
    <w:r>
      <w:rPr>
        <w:sz w:val="22"/>
      </w:rPr>
      <w:tab/>
    </w:r>
    <w:r>
      <w:rPr>
        <w:rStyle w:val="PageNumber"/>
      </w:rPr>
      <w:fldChar w:fldCharType="begin"/>
    </w:r>
    <w:r>
      <w:rPr>
        <w:rStyle w:val="PageNumber"/>
      </w:rPr>
      <w:instrText xml:space="preserve"> PAGE </w:instrText>
    </w:r>
    <w:r>
      <w:rPr>
        <w:rStyle w:val="PageNumber"/>
      </w:rPr>
      <w:fldChar w:fldCharType="separate"/>
    </w:r>
    <w:r w:rsidR="001E3946">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420" w:rsidRDefault="001A5420">
      <w:r>
        <w:separator/>
      </w:r>
    </w:p>
  </w:footnote>
  <w:footnote w:type="continuationSeparator" w:id="0">
    <w:p w:rsidR="001A5420" w:rsidRDefault="001A54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946"/>
    <w:rsid w:val="001A5420"/>
    <w:rsid w:val="001E3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6037</Words>
  <Characters>34414</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EDITORIAL							            SPRING 2001</vt:lpstr>
    </vt:vector>
  </TitlesOfParts>
  <Company/>
  <LinksUpToDate>false</LinksUpToDate>
  <CharactersWithSpaces>40371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SPRING 2001</dc:title>
  <dc:creator>AIS(PTC)3(RAF)</dc:creator>
  <cp:lastModifiedBy>Mr Tonkin</cp:lastModifiedBy>
  <cp:revision>2</cp:revision>
  <dcterms:created xsi:type="dcterms:W3CDTF">2016-02-15T09:19:00Z</dcterms:created>
  <dcterms:modified xsi:type="dcterms:W3CDTF">2016-02-15T09:19:00Z</dcterms:modified>
</cp:coreProperties>
</file>