
<file path=[Content_Types].xml><?xml version="1.0" encoding="utf-8"?>
<Types xmlns="http://schemas.openxmlformats.org/package/2006/content-types">
  <Default Extension="png" ContentType="image/png"/>
  <Default Extension="bmp" ContentType="image/bmp"/>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E6AF5" w:rsidRPr="00BE6AF5" w:rsidRDefault="00BE6AF5" w:rsidP="00BE6AF5">
      <w:pPr>
        <w:pStyle w:val="BodyText2"/>
        <w:shd w:val="clear" w:color="auto" w:fill="auto"/>
        <w:spacing w:after="0" w:line="240" w:lineRule="auto"/>
        <w:contextualSpacing/>
        <w:jc w:val="center"/>
        <w:rPr>
          <w:rFonts w:ascii="Times New Roman" w:hAnsi="Times New Roman" w:cs="Times New Roman"/>
          <w:b/>
          <w:sz w:val="24"/>
          <w:szCs w:val="24"/>
        </w:rPr>
      </w:pPr>
      <w:r w:rsidRPr="00BE6AF5">
        <w:rPr>
          <w:rStyle w:val="BodyText1"/>
          <w:rFonts w:ascii="Times New Roman" w:hAnsi="Times New Roman" w:cs="Times New Roman"/>
          <w:b/>
          <w:sz w:val="24"/>
          <w:szCs w:val="24"/>
          <w:u w:val="none"/>
        </w:rPr>
        <w:t>EDITORIAL 13</w:t>
      </w:r>
    </w:p>
    <w:p w:rsidR="00BE6AF5" w:rsidRDefault="00BE6AF5" w:rsidP="00BE6AF5">
      <w:pPr>
        <w:pStyle w:val="BodyText2"/>
        <w:shd w:val="clear" w:color="auto" w:fill="auto"/>
        <w:spacing w:after="0" w:line="240" w:lineRule="auto"/>
        <w:contextualSpacing/>
        <w:rPr>
          <w:rFonts w:ascii="Times New Roman" w:hAnsi="Times New Roman" w:cs="Times New Roman"/>
          <w:color w:val="000000"/>
          <w:sz w:val="22"/>
          <w:szCs w:val="22"/>
        </w:rPr>
      </w:pPr>
    </w:p>
    <w:p w:rsidR="00BE6AF5" w:rsidRPr="00CF5E8B" w:rsidRDefault="00BE6AF5" w:rsidP="00BE6AF5">
      <w:pPr>
        <w:pStyle w:val="BodyText2"/>
        <w:shd w:val="clear" w:color="auto" w:fill="auto"/>
        <w:spacing w:after="0" w:line="240" w:lineRule="auto"/>
        <w:contextualSpacing/>
        <w:rPr>
          <w:rFonts w:ascii="Times New Roman" w:hAnsi="Times New Roman" w:cs="Times New Roman"/>
          <w:sz w:val="24"/>
          <w:szCs w:val="24"/>
        </w:rPr>
      </w:pPr>
      <w:r w:rsidRPr="00CF5E8B">
        <w:rPr>
          <w:rFonts w:ascii="Times New Roman" w:hAnsi="Times New Roman" w:cs="Times New Roman"/>
          <w:color w:val="000000"/>
          <w:sz w:val="24"/>
          <w:szCs w:val="24"/>
        </w:rPr>
        <w:tab/>
        <w:t>This Newsletter Is breaking new ground in that I have not produced more than two in any previous year and quite often, only one! The last one to complete the year will be issued in October,</w:t>
      </w:r>
    </w:p>
    <w:p w:rsidR="00BE6AF5" w:rsidRPr="00CF5E8B" w:rsidRDefault="00BE6AF5" w:rsidP="00BE6AF5">
      <w:pPr>
        <w:pStyle w:val="BodyText2"/>
        <w:shd w:val="clear" w:color="auto" w:fill="auto"/>
        <w:spacing w:after="0" w:line="240" w:lineRule="auto"/>
        <w:contextualSpacing/>
        <w:rPr>
          <w:rFonts w:ascii="Times New Roman" w:hAnsi="Times New Roman" w:cs="Times New Roman"/>
          <w:sz w:val="24"/>
          <w:szCs w:val="24"/>
        </w:rPr>
      </w:pPr>
      <w:r w:rsidRPr="00CF5E8B">
        <w:rPr>
          <w:rFonts w:ascii="Times New Roman" w:hAnsi="Times New Roman" w:cs="Times New Roman"/>
          <w:color w:val="000000"/>
          <w:sz w:val="24"/>
          <w:szCs w:val="24"/>
        </w:rPr>
        <w:t xml:space="preserve">The article on the </w:t>
      </w:r>
      <w:proofErr w:type="spellStart"/>
      <w:r w:rsidRPr="00CF5E8B">
        <w:rPr>
          <w:rFonts w:ascii="Times New Roman" w:hAnsi="Times New Roman" w:cs="Times New Roman"/>
          <w:color w:val="000000"/>
          <w:sz w:val="24"/>
          <w:szCs w:val="24"/>
        </w:rPr>
        <w:t>Piccaninny</w:t>
      </w:r>
      <w:proofErr w:type="spellEnd"/>
      <w:r w:rsidRPr="00CF5E8B">
        <w:rPr>
          <w:rFonts w:ascii="Times New Roman" w:hAnsi="Times New Roman" w:cs="Times New Roman"/>
          <w:color w:val="000000"/>
          <w:sz w:val="24"/>
          <w:szCs w:val="24"/>
        </w:rPr>
        <w:t xml:space="preserve"> Band that </w:t>
      </w:r>
      <w:r w:rsidRPr="00CF5E8B">
        <w:rPr>
          <w:rStyle w:val="BodytextBold"/>
          <w:rFonts w:ascii="Times New Roman" w:hAnsi="Times New Roman" w:cs="Times New Roman"/>
          <w:b w:val="0"/>
          <w:sz w:val="24"/>
          <w:szCs w:val="24"/>
        </w:rPr>
        <w:t>played at</w:t>
      </w:r>
      <w:r w:rsidRPr="00CF5E8B">
        <w:rPr>
          <w:rStyle w:val="BodytextBold"/>
          <w:rFonts w:ascii="Times New Roman" w:hAnsi="Times New Roman" w:cs="Times New Roman"/>
          <w:sz w:val="24"/>
          <w:szCs w:val="24"/>
        </w:rPr>
        <w:t xml:space="preserve"> </w:t>
      </w:r>
      <w:r w:rsidRPr="00CF5E8B">
        <w:rPr>
          <w:rFonts w:ascii="Times New Roman" w:hAnsi="Times New Roman" w:cs="Times New Roman"/>
          <w:color w:val="000000"/>
          <w:sz w:val="24"/>
          <w:szCs w:val="24"/>
        </w:rPr>
        <w:t xml:space="preserve">the </w:t>
      </w:r>
      <w:r w:rsidRPr="00CF5E8B">
        <w:rPr>
          <w:rStyle w:val="BodytextBold"/>
          <w:rFonts w:ascii="Times New Roman" w:hAnsi="Times New Roman" w:cs="Times New Roman"/>
          <w:b w:val="0"/>
          <w:sz w:val="24"/>
          <w:szCs w:val="24"/>
        </w:rPr>
        <w:t>Anglo-American</w:t>
      </w:r>
      <w:r w:rsidRPr="00CF5E8B">
        <w:rPr>
          <w:rStyle w:val="BodytextBold"/>
          <w:rFonts w:ascii="Times New Roman" w:hAnsi="Times New Roman" w:cs="Times New Roman"/>
          <w:sz w:val="24"/>
          <w:szCs w:val="24"/>
        </w:rPr>
        <w:t xml:space="preserve"> </w:t>
      </w:r>
      <w:r w:rsidRPr="00CF5E8B">
        <w:rPr>
          <w:rFonts w:ascii="Times New Roman" w:hAnsi="Times New Roman" w:cs="Times New Roman"/>
          <w:color w:val="000000"/>
          <w:sz w:val="24"/>
          <w:szCs w:val="24"/>
        </w:rPr>
        <w:t>Exhibition at White City in 1914 was provided by a new member to the Group, Jeffrey Green. He requests help with his research into the following areas, - not always concerning exhibitions. Jeffrey is currently looking for photographs of black (Negro-African) people for illustrative material for a book about black people in Britain 1901-191. He is especially looking for a postcard c. 1908 of Coventry's Lady Godiva procession, '</w:t>
      </w:r>
      <w:proofErr w:type="spellStart"/>
      <w:r w:rsidRPr="00CF5E8B">
        <w:rPr>
          <w:rFonts w:ascii="Times New Roman" w:hAnsi="Times New Roman" w:cs="Times New Roman"/>
          <w:color w:val="000000"/>
          <w:sz w:val="24"/>
          <w:szCs w:val="24"/>
        </w:rPr>
        <w:t>Amgoza</w:t>
      </w:r>
      <w:proofErr w:type="spellEnd"/>
      <w:r w:rsidRPr="00CF5E8B">
        <w:rPr>
          <w:rFonts w:ascii="Times New Roman" w:hAnsi="Times New Roman" w:cs="Times New Roman"/>
          <w:color w:val="000000"/>
          <w:sz w:val="24"/>
          <w:szCs w:val="24"/>
        </w:rPr>
        <w:t xml:space="preserve"> the celebrated African Chief' If any member can help, please note the address at the end of the editorial.</w:t>
      </w:r>
    </w:p>
    <w:p w:rsidR="00BE6AF5" w:rsidRPr="00CF5E8B" w:rsidRDefault="00BE6AF5" w:rsidP="00BE6AF5">
      <w:pPr>
        <w:pStyle w:val="BodyText2"/>
        <w:shd w:val="clear" w:color="auto" w:fill="auto"/>
        <w:spacing w:after="0" w:line="240" w:lineRule="auto"/>
        <w:contextualSpacing/>
        <w:rPr>
          <w:rFonts w:ascii="Times New Roman" w:hAnsi="Times New Roman" w:cs="Times New Roman"/>
          <w:sz w:val="24"/>
          <w:szCs w:val="24"/>
        </w:rPr>
      </w:pPr>
      <w:r w:rsidRPr="00CF5E8B">
        <w:rPr>
          <w:rFonts w:ascii="Times New Roman" w:hAnsi="Times New Roman" w:cs="Times New Roman"/>
          <w:color w:val="000000"/>
          <w:sz w:val="24"/>
          <w:szCs w:val="24"/>
        </w:rPr>
        <w:tab/>
        <w:t xml:space="preserve">The P. P. C. </w:t>
      </w:r>
      <w:r w:rsidRPr="00CF5E8B">
        <w:rPr>
          <w:rStyle w:val="BodytextBold"/>
          <w:rFonts w:ascii="Times New Roman" w:hAnsi="Times New Roman" w:cs="Times New Roman"/>
          <w:b w:val="0"/>
          <w:sz w:val="24"/>
          <w:szCs w:val="24"/>
        </w:rPr>
        <w:t>checklists</w:t>
      </w:r>
      <w:r w:rsidRPr="00CF5E8B">
        <w:rPr>
          <w:rStyle w:val="BodytextBold"/>
          <w:rFonts w:ascii="Times New Roman" w:hAnsi="Times New Roman" w:cs="Times New Roman"/>
          <w:sz w:val="24"/>
          <w:szCs w:val="24"/>
        </w:rPr>
        <w:t xml:space="preserve"> </w:t>
      </w:r>
      <w:r w:rsidRPr="00CF5E8B">
        <w:rPr>
          <w:rFonts w:ascii="Times New Roman" w:hAnsi="Times New Roman" w:cs="Times New Roman"/>
          <w:color w:val="000000"/>
          <w:sz w:val="24"/>
          <w:szCs w:val="24"/>
        </w:rPr>
        <w:t xml:space="preserve">on the 1933 </w:t>
      </w:r>
      <w:r w:rsidRPr="00CF5E8B">
        <w:rPr>
          <w:rStyle w:val="BodytextBold"/>
          <w:rFonts w:ascii="Times New Roman" w:hAnsi="Times New Roman" w:cs="Times New Roman"/>
          <w:b w:val="0"/>
          <w:sz w:val="24"/>
          <w:szCs w:val="24"/>
        </w:rPr>
        <w:t xml:space="preserve">Century </w:t>
      </w:r>
      <w:r w:rsidRPr="00CF5E8B">
        <w:rPr>
          <w:rFonts w:ascii="Times New Roman" w:hAnsi="Times New Roman" w:cs="Times New Roman"/>
          <w:color w:val="000000"/>
          <w:sz w:val="24"/>
          <w:szCs w:val="24"/>
        </w:rPr>
        <w:t>of</w:t>
      </w:r>
      <w:r w:rsidRPr="00CF5E8B">
        <w:rPr>
          <w:rFonts w:ascii="Times New Roman" w:hAnsi="Times New Roman" w:cs="Times New Roman"/>
          <w:b/>
          <w:color w:val="000000"/>
          <w:sz w:val="24"/>
          <w:szCs w:val="24"/>
        </w:rPr>
        <w:t xml:space="preserve"> </w:t>
      </w:r>
      <w:r w:rsidRPr="00CF5E8B">
        <w:rPr>
          <w:rStyle w:val="BodytextBold"/>
          <w:rFonts w:ascii="Times New Roman" w:hAnsi="Times New Roman" w:cs="Times New Roman"/>
          <w:b w:val="0"/>
          <w:sz w:val="24"/>
          <w:szCs w:val="24"/>
        </w:rPr>
        <w:t>Progress Exposition</w:t>
      </w:r>
      <w:r w:rsidRPr="00CF5E8B">
        <w:rPr>
          <w:rStyle w:val="BodytextBold"/>
          <w:rFonts w:ascii="Times New Roman" w:hAnsi="Times New Roman" w:cs="Times New Roman"/>
          <w:sz w:val="24"/>
          <w:szCs w:val="24"/>
        </w:rPr>
        <w:t xml:space="preserve"> </w:t>
      </w:r>
      <w:r w:rsidRPr="00CF5E8B">
        <w:rPr>
          <w:rFonts w:ascii="Times New Roman" w:hAnsi="Times New Roman" w:cs="Times New Roman"/>
          <w:color w:val="000000"/>
          <w:sz w:val="24"/>
          <w:szCs w:val="24"/>
        </w:rPr>
        <w:t xml:space="preserve">(U.S.A.) </w:t>
      </w:r>
      <w:r w:rsidRPr="00CF5E8B">
        <w:rPr>
          <w:rStyle w:val="BodytextBold"/>
          <w:rFonts w:ascii="Times New Roman" w:hAnsi="Times New Roman" w:cs="Times New Roman"/>
          <w:b w:val="0"/>
          <w:sz w:val="24"/>
          <w:szCs w:val="24"/>
        </w:rPr>
        <w:t>have been</w:t>
      </w:r>
      <w:r w:rsidRPr="00CF5E8B">
        <w:rPr>
          <w:rStyle w:val="BodytextBold"/>
          <w:rFonts w:ascii="Times New Roman" w:hAnsi="Times New Roman" w:cs="Times New Roman"/>
          <w:sz w:val="24"/>
          <w:szCs w:val="24"/>
        </w:rPr>
        <w:t xml:space="preserve"> </w:t>
      </w:r>
      <w:r w:rsidRPr="00CF5E8B">
        <w:rPr>
          <w:rFonts w:ascii="Times New Roman" w:hAnsi="Times New Roman" w:cs="Times New Roman"/>
          <w:color w:val="000000"/>
          <w:sz w:val="24"/>
          <w:szCs w:val="24"/>
        </w:rPr>
        <w:t xml:space="preserve">published with the kind permission of </w:t>
      </w:r>
      <w:r w:rsidRPr="00CF5E8B">
        <w:rPr>
          <w:rStyle w:val="BodytextBold"/>
          <w:rFonts w:ascii="Times New Roman" w:hAnsi="Times New Roman" w:cs="Times New Roman"/>
          <w:b w:val="0"/>
          <w:sz w:val="24"/>
          <w:szCs w:val="24"/>
        </w:rPr>
        <w:t>Roy</w:t>
      </w:r>
      <w:r w:rsidRPr="00CF5E8B">
        <w:rPr>
          <w:rStyle w:val="BodytextBold"/>
          <w:rFonts w:ascii="Times New Roman" w:hAnsi="Times New Roman" w:cs="Times New Roman"/>
          <w:sz w:val="24"/>
          <w:szCs w:val="24"/>
        </w:rPr>
        <w:t xml:space="preserve"> </w:t>
      </w:r>
      <w:r w:rsidRPr="00CF5E8B">
        <w:rPr>
          <w:rFonts w:ascii="Times New Roman" w:hAnsi="Times New Roman" w:cs="Times New Roman"/>
          <w:color w:val="000000"/>
          <w:sz w:val="24"/>
          <w:szCs w:val="24"/>
        </w:rPr>
        <w:t xml:space="preserve">Allen (Vintage Postcards International). A chance conversation at the York BIPEX brought a promise of the lists (I do hold further lists for this Expo and will forward if anyone wishes to contact me). Vintage Postcards hold extensive stocks of U.S.A. Expos. Chicago '33 and N.Y.W.F. '39-40 , being particularly well represented. Write to - 14, </w:t>
      </w:r>
      <w:proofErr w:type="spellStart"/>
      <w:r w:rsidRPr="00CF5E8B">
        <w:rPr>
          <w:rFonts w:ascii="Times New Roman" w:hAnsi="Times New Roman" w:cs="Times New Roman"/>
          <w:color w:val="000000"/>
          <w:sz w:val="24"/>
          <w:szCs w:val="24"/>
        </w:rPr>
        <w:t>Wheatlands</w:t>
      </w:r>
      <w:proofErr w:type="spellEnd"/>
      <w:r w:rsidRPr="00CF5E8B">
        <w:rPr>
          <w:rFonts w:ascii="Times New Roman" w:hAnsi="Times New Roman" w:cs="Times New Roman"/>
          <w:color w:val="000000"/>
          <w:sz w:val="24"/>
          <w:szCs w:val="24"/>
        </w:rPr>
        <w:t xml:space="preserve">, Hounslow, </w:t>
      </w:r>
      <w:proofErr w:type="spellStart"/>
      <w:r w:rsidRPr="00CF5E8B">
        <w:rPr>
          <w:rFonts w:ascii="Times New Roman" w:hAnsi="Times New Roman" w:cs="Times New Roman"/>
          <w:color w:val="000000"/>
          <w:sz w:val="24"/>
          <w:szCs w:val="24"/>
        </w:rPr>
        <w:t>Midd</w:t>
      </w:r>
      <w:proofErr w:type="spellEnd"/>
      <w:r w:rsidRPr="00CF5E8B">
        <w:rPr>
          <w:rFonts w:ascii="Times New Roman" w:hAnsi="Times New Roman" w:cs="Times New Roman"/>
          <w:color w:val="000000"/>
          <w:sz w:val="24"/>
          <w:szCs w:val="24"/>
        </w:rPr>
        <w:t>. TW5 0SA.</w:t>
      </w:r>
    </w:p>
    <w:p w:rsidR="00BE6AF5" w:rsidRPr="00CF5E8B" w:rsidRDefault="00BE6AF5" w:rsidP="00BE6AF5">
      <w:pPr>
        <w:pStyle w:val="BodyText2"/>
        <w:shd w:val="clear" w:color="auto" w:fill="auto"/>
        <w:spacing w:after="0" w:line="240" w:lineRule="auto"/>
        <w:contextualSpacing/>
        <w:rPr>
          <w:rFonts w:ascii="Times New Roman" w:hAnsi="Times New Roman" w:cs="Times New Roman"/>
          <w:sz w:val="24"/>
          <w:szCs w:val="24"/>
        </w:rPr>
      </w:pPr>
      <w:r w:rsidRPr="00CF5E8B">
        <w:rPr>
          <w:rFonts w:ascii="Times New Roman" w:hAnsi="Times New Roman" w:cs="Times New Roman"/>
          <w:color w:val="000000"/>
          <w:sz w:val="24"/>
          <w:szCs w:val="24"/>
        </w:rPr>
        <w:tab/>
        <w:t>Our cover and the reproduction on p.3 were provided by Derek Bartlett. This item of Ex. ephemera is part of a 66 p. Souv</w:t>
      </w:r>
      <w:r w:rsidR="00D70728" w:rsidRPr="00CF5E8B">
        <w:rPr>
          <w:rFonts w:ascii="Times New Roman" w:hAnsi="Times New Roman" w:cs="Times New Roman"/>
          <w:color w:val="000000"/>
          <w:sz w:val="24"/>
          <w:szCs w:val="24"/>
        </w:rPr>
        <w:t>enir</w:t>
      </w:r>
      <w:r w:rsidRPr="00CF5E8B">
        <w:rPr>
          <w:rFonts w:ascii="Times New Roman" w:hAnsi="Times New Roman" w:cs="Times New Roman"/>
          <w:color w:val="000000"/>
          <w:sz w:val="24"/>
          <w:szCs w:val="24"/>
        </w:rPr>
        <w:t>. Brochure.</w:t>
      </w:r>
    </w:p>
    <w:p w:rsidR="00BE6AF5" w:rsidRPr="00CF5E8B" w:rsidRDefault="00D70728" w:rsidP="00BE6AF5">
      <w:pPr>
        <w:pStyle w:val="BodyText2"/>
        <w:shd w:val="clear" w:color="auto" w:fill="auto"/>
        <w:spacing w:after="0" w:line="240" w:lineRule="auto"/>
        <w:contextualSpacing/>
        <w:rPr>
          <w:rFonts w:ascii="Times New Roman" w:hAnsi="Times New Roman" w:cs="Times New Roman"/>
          <w:color w:val="000000"/>
          <w:sz w:val="24"/>
          <w:szCs w:val="24"/>
        </w:rPr>
      </w:pPr>
      <w:r w:rsidRPr="00CF5E8B">
        <w:rPr>
          <w:rFonts w:ascii="Times New Roman" w:hAnsi="Times New Roman" w:cs="Times New Roman"/>
          <w:color w:val="000000"/>
          <w:sz w:val="24"/>
          <w:szCs w:val="24"/>
        </w:rPr>
        <w:tab/>
      </w:r>
      <w:r w:rsidR="00BE6AF5" w:rsidRPr="00CF5E8B">
        <w:rPr>
          <w:rFonts w:ascii="Times New Roman" w:hAnsi="Times New Roman" w:cs="Times New Roman"/>
          <w:color w:val="000000"/>
          <w:sz w:val="24"/>
          <w:szCs w:val="24"/>
        </w:rPr>
        <w:t>Finally</w:t>
      </w:r>
      <w:r w:rsidRPr="00CF5E8B">
        <w:rPr>
          <w:rFonts w:ascii="Times New Roman" w:hAnsi="Times New Roman" w:cs="Times New Roman"/>
          <w:color w:val="000000"/>
          <w:sz w:val="24"/>
          <w:szCs w:val="24"/>
        </w:rPr>
        <w:t xml:space="preserve"> </w:t>
      </w:r>
      <w:r w:rsidR="00BE6AF5" w:rsidRPr="00CF5E8B">
        <w:rPr>
          <w:rFonts w:ascii="Times New Roman" w:hAnsi="Times New Roman" w:cs="Times New Roman"/>
          <w:color w:val="000000"/>
          <w:sz w:val="24"/>
          <w:szCs w:val="24"/>
        </w:rPr>
        <w:t>I have printed part of the 1902</w:t>
      </w:r>
      <w:r w:rsidRPr="00CF5E8B">
        <w:rPr>
          <w:rFonts w:ascii="Times New Roman" w:hAnsi="Times New Roman" w:cs="Times New Roman"/>
          <w:color w:val="000000"/>
          <w:sz w:val="24"/>
          <w:szCs w:val="24"/>
        </w:rPr>
        <w:t xml:space="preserve"> </w:t>
      </w:r>
      <w:r w:rsidR="00BE6AF5" w:rsidRPr="00CF5E8B">
        <w:rPr>
          <w:rFonts w:ascii="Times New Roman" w:hAnsi="Times New Roman" w:cs="Times New Roman"/>
          <w:color w:val="000000"/>
          <w:sz w:val="24"/>
          <w:szCs w:val="24"/>
        </w:rPr>
        <w:t>Daily Prog</w:t>
      </w:r>
      <w:r w:rsidRPr="00CF5E8B">
        <w:rPr>
          <w:rFonts w:ascii="Times New Roman" w:hAnsi="Times New Roman" w:cs="Times New Roman"/>
          <w:color w:val="000000"/>
          <w:sz w:val="24"/>
          <w:szCs w:val="24"/>
        </w:rPr>
        <w:t>ramme</w:t>
      </w:r>
      <w:r w:rsidR="00BE6AF5" w:rsidRPr="00CF5E8B">
        <w:rPr>
          <w:rFonts w:ascii="Times New Roman" w:hAnsi="Times New Roman" w:cs="Times New Roman"/>
          <w:color w:val="000000"/>
          <w:sz w:val="24"/>
          <w:szCs w:val="24"/>
        </w:rPr>
        <w:t>, for</w:t>
      </w:r>
      <w:r w:rsidRPr="00CF5E8B">
        <w:rPr>
          <w:rFonts w:ascii="Times New Roman" w:hAnsi="Times New Roman" w:cs="Times New Roman"/>
          <w:color w:val="000000"/>
          <w:sz w:val="24"/>
          <w:szCs w:val="24"/>
        </w:rPr>
        <w:t xml:space="preserve"> </w:t>
      </w:r>
      <w:r w:rsidR="00BE6AF5" w:rsidRPr="00CF5E8B">
        <w:rPr>
          <w:rFonts w:ascii="Times New Roman" w:hAnsi="Times New Roman" w:cs="Times New Roman"/>
          <w:color w:val="000000"/>
          <w:sz w:val="24"/>
          <w:szCs w:val="24"/>
        </w:rPr>
        <w:t xml:space="preserve">Paris </w:t>
      </w:r>
      <w:r w:rsidR="00BE6AF5" w:rsidRPr="00CF5E8B">
        <w:rPr>
          <w:rStyle w:val="BodytextBold"/>
          <w:rFonts w:ascii="Times New Roman" w:hAnsi="Times New Roman" w:cs="Times New Roman"/>
          <w:b w:val="0"/>
          <w:sz w:val="24"/>
          <w:szCs w:val="24"/>
        </w:rPr>
        <w:t>in London and</w:t>
      </w:r>
      <w:r w:rsidRPr="00CF5E8B">
        <w:rPr>
          <w:rStyle w:val="BodytextBold"/>
          <w:rFonts w:ascii="Times New Roman" w:hAnsi="Times New Roman" w:cs="Times New Roman"/>
          <w:b w:val="0"/>
          <w:sz w:val="24"/>
          <w:szCs w:val="24"/>
        </w:rPr>
        <w:t xml:space="preserve"> </w:t>
      </w:r>
      <w:r w:rsidR="00BE6AF5" w:rsidRPr="00CF5E8B">
        <w:rPr>
          <w:rFonts w:ascii="Times New Roman" w:hAnsi="Times New Roman" w:cs="Times New Roman"/>
          <w:color w:val="000000"/>
          <w:sz w:val="24"/>
          <w:szCs w:val="24"/>
        </w:rPr>
        <w:t>intend</w:t>
      </w:r>
      <w:r w:rsidRPr="00CF5E8B">
        <w:rPr>
          <w:rFonts w:ascii="Times New Roman" w:hAnsi="Times New Roman" w:cs="Times New Roman"/>
          <w:color w:val="000000"/>
          <w:sz w:val="24"/>
          <w:szCs w:val="24"/>
        </w:rPr>
        <w:t xml:space="preserve"> </w:t>
      </w:r>
      <w:r w:rsidR="00BE6AF5" w:rsidRPr="00CF5E8B">
        <w:rPr>
          <w:rFonts w:ascii="Times New Roman" w:hAnsi="Times New Roman" w:cs="Times New Roman"/>
          <w:color w:val="000000"/>
          <w:sz w:val="24"/>
          <w:szCs w:val="24"/>
        </w:rPr>
        <w:t>to publish</w:t>
      </w:r>
      <w:r w:rsidRPr="00CF5E8B">
        <w:rPr>
          <w:rFonts w:ascii="Times New Roman" w:hAnsi="Times New Roman" w:cs="Times New Roman"/>
          <w:color w:val="000000"/>
          <w:sz w:val="24"/>
          <w:szCs w:val="24"/>
        </w:rPr>
        <w:t xml:space="preserve"> </w:t>
      </w:r>
      <w:r w:rsidR="00BE6AF5" w:rsidRPr="00CF5E8B">
        <w:rPr>
          <w:rFonts w:ascii="Times New Roman" w:hAnsi="Times New Roman" w:cs="Times New Roman"/>
          <w:color w:val="000000"/>
          <w:sz w:val="24"/>
          <w:szCs w:val="24"/>
        </w:rPr>
        <w:t>the rest in Newsletter No. 14. Please send any of those</w:t>
      </w:r>
      <w:r w:rsidRPr="00CF5E8B">
        <w:rPr>
          <w:rFonts w:ascii="Times New Roman" w:hAnsi="Times New Roman" w:cs="Times New Roman"/>
          <w:color w:val="000000"/>
          <w:sz w:val="24"/>
          <w:szCs w:val="24"/>
        </w:rPr>
        <w:t xml:space="preserve"> </w:t>
      </w:r>
      <w:r w:rsidR="00BE6AF5" w:rsidRPr="00CF5E8B">
        <w:rPr>
          <w:rFonts w:ascii="Times New Roman" w:hAnsi="Times New Roman" w:cs="Times New Roman"/>
          <w:color w:val="000000"/>
          <w:sz w:val="24"/>
          <w:szCs w:val="24"/>
        </w:rPr>
        <w:t xml:space="preserve">Daily </w:t>
      </w:r>
      <w:proofErr w:type="spellStart"/>
      <w:r w:rsidR="00BE6AF5" w:rsidRPr="00CF5E8B">
        <w:rPr>
          <w:rFonts w:ascii="Times New Roman" w:hAnsi="Times New Roman" w:cs="Times New Roman"/>
          <w:color w:val="000000"/>
          <w:sz w:val="24"/>
          <w:szCs w:val="24"/>
        </w:rPr>
        <w:t>M.I.H.Ex</w:t>
      </w:r>
      <w:proofErr w:type="spellEnd"/>
      <w:r w:rsidR="00BE6AF5" w:rsidRPr="00CF5E8B">
        <w:rPr>
          <w:rFonts w:ascii="Times New Roman" w:hAnsi="Times New Roman" w:cs="Times New Roman"/>
          <w:color w:val="000000"/>
          <w:sz w:val="24"/>
          <w:szCs w:val="24"/>
        </w:rPr>
        <w:t>. cards in time for this edition as I intend to bring the listing up to date.</w:t>
      </w:r>
    </w:p>
    <w:p w:rsidR="00D70728" w:rsidRPr="00CF5E8B" w:rsidRDefault="00D70728" w:rsidP="00BE6AF5">
      <w:pPr>
        <w:pStyle w:val="BodyText2"/>
        <w:shd w:val="clear" w:color="auto" w:fill="auto"/>
        <w:spacing w:after="0" w:line="240" w:lineRule="auto"/>
        <w:contextualSpacing/>
        <w:rPr>
          <w:rFonts w:ascii="Times New Roman" w:hAnsi="Times New Roman" w:cs="Times New Roman"/>
          <w:sz w:val="24"/>
          <w:szCs w:val="24"/>
        </w:rPr>
      </w:pPr>
    </w:p>
    <w:p w:rsidR="00D70728" w:rsidRPr="00CF5E8B" w:rsidRDefault="00BE6AF5" w:rsidP="00D70728">
      <w:pPr>
        <w:contextualSpacing/>
        <w:jc w:val="center"/>
        <w:rPr>
          <w:rStyle w:val="Bodytext2NotBold"/>
          <w:rFonts w:ascii="Times New Roman" w:hAnsi="Times New Roman" w:cs="Times New Roman"/>
          <w:sz w:val="24"/>
          <w:szCs w:val="24"/>
          <w:u w:val="none"/>
        </w:rPr>
      </w:pPr>
      <w:r w:rsidRPr="00CF5E8B">
        <w:rPr>
          <w:rStyle w:val="Bodytext2NotBold"/>
          <w:rFonts w:ascii="Times New Roman" w:hAnsi="Times New Roman" w:cs="Times New Roman"/>
          <w:sz w:val="24"/>
          <w:szCs w:val="24"/>
          <w:u w:val="none"/>
        </w:rPr>
        <w:t>E</w:t>
      </w:r>
      <w:r w:rsidR="00D70728" w:rsidRPr="00CF5E8B">
        <w:rPr>
          <w:rStyle w:val="Bodytext2NotBold"/>
          <w:rFonts w:ascii="Times New Roman" w:hAnsi="Times New Roman" w:cs="Times New Roman"/>
          <w:sz w:val="24"/>
          <w:szCs w:val="24"/>
          <w:u w:val="none"/>
        </w:rPr>
        <w:t>xhibition Study Group Meeting. Manchester Sept 30 – Oct 1</w:t>
      </w:r>
    </w:p>
    <w:p w:rsidR="00D70728" w:rsidRPr="00CF5E8B" w:rsidRDefault="00D70728" w:rsidP="00BE6AF5">
      <w:pPr>
        <w:pStyle w:val="BodyText2"/>
        <w:shd w:val="clear" w:color="auto" w:fill="auto"/>
        <w:spacing w:after="0" w:line="240" w:lineRule="auto"/>
        <w:contextualSpacing/>
        <w:rPr>
          <w:rFonts w:ascii="Times New Roman" w:hAnsi="Times New Roman" w:cs="Times New Roman"/>
          <w:color w:val="000000"/>
          <w:sz w:val="24"/>
          <w:szCs w:val="24"/>
        </w:rPr>
      </w:pPr>
    </w:p>
    <w:p w:rsidR="00BE6AF5" w:rsidRPr="00CF5E8B" w:rsidRDefault="00D70728" w:rsidP="00BE6AF5">
      <w:pPr>
        <w:pStyle w:val="BodyText2"/>
        <w:shd w:val="clear" w:color="auto" w:fill="auto"/>
        <w:spacing w:after="0" w:line="240" w:lineRule="auto"/>
        <w:contextualSpacing/>
        <w:rPr>
          <w:rFonts w:ascii="Times New Roman" w:hAnsi="Times New Roman" w:cs="Times New Roman"/>
          <w:sz w:val="24"/>
          <w:szCs w:val="24"/>
        </w:rPr>
      </w:pPr>
      <w:r w:rsidRPr="00CF5E8B">
        <w:rPr>
          <w:rFonts w:ascii="Times New Roman" w:hAnsi="Times New Roman" w:cs="Times New Roman"/>
          <w:color w:val="000000"/>
          <w:sz w:val="24"/>
          <w:szCs w:val="24"/>
        </w:rPr>
        <w:tab/>
      </w:r>
      <w:r w:rsidR="00BE6AF5" w:rsidRPr="00CF5E8B">
        <w:rPr>
          <w:rFonts w:ascii="Times New Roman" w:hAnsi="Times New Roman" w:cs="Times New Roman"/>
          <w:color w:val="000000"/>
          <w:sz w:val="24"/>
          <w:szCs w:val="24"/>
        </w:rPr>
        <w:t xml:space="preserve">If you have not already done so please let Karl or myself know </w:t>
      </w:r>
      <w:r w:rsidR="00BE6AF5" w:rsidRPr="00CF5E8B">
        <w:rPr>
          <w:rStyle w:val="BodytextBold"/>
          <w:rFonts w:ascii="Times New Roman" w:hAnsi="Times New Roman" w:cs="Times New Roman"/>
          <w:b w:val="0"/>
          <w:sz w:val="24"/>
          <w:szCs w:val="24"/>
        </w:rPr>
        <w:t>if you</w:t>
      </w:r>
      <w:r w:rsidR="00BE6AF5" w:rsidRPr="00CF5E8B">
        <w:rPr>
          <w:rStyle w:val="BodytextBold"/>
          <w:rFonts w:ascii="Times New Roman" w:hAnsi="Times New Roman" w:cs="Times New Roman"/>
          <w:sz w:val="24"/>
          <w:szCs w:val="24"/>
        </w:rPr>
        <w:t xml:space="preserve"> </w:t>
      </w:r>
      <w:r w:rsidR="00BE6AF5" w:rsidRPr="00CF5E8B">
        <w:rPr>
          <w:rFonts w:ascii="Times New Roman" w:hAnsi="Times New Roman" w:cs="Times New Roman"/>
          <w:color w:val="000000"/>
          <w:sz w:val="24"/>
          <w:szCs w:val="24"/>
        </w:rPr>
        <w:t>intend to be present. We intend to hold the sessions at Karl's house</w:t>
      </w:r>
      <w:r w:rsidRPr="00CF5E8B">
        <w:rPr>
          <w:rFonts w:ascii="Times New Roman" w:hAnsi="Times New Roman" w:cs="Times New Roman"/>
          <w:color w:val="000000"/>
          <w:sz w:val="24"/>
          <w:szCs w:val="24"/>
        </w:rPr>
        <w:t xml:space="preserve"> </w:t>
      </w:r>
      <w:r w:rsidR="00BE6AF5" w:rsidRPr="00CF5E8B">
        <w:rPr>
          <w:rFonts w:ascii="Times New Roman" w:hAnsi="Times New Roman" w:cs="Times New Roman"/>
          <w:color w:val="000000"/>
          <w:sz w:val="24"/>
          <w:szCs w:val="24"/>
        </w:rPr>
        <w:t xml:space="preserve">(24, Atwood Rd, </w:t>
      </w:r>
      <w:proofErr w:type="spellStart"/>
      <w:r w:rsidR="00BE6AF5" w:rsidRPr="00CF5E8B">
        <w:rPr>
          <w:rFonts w:ascii="Times New Roman" w:hAnsi="Times New Roman" w:cs="Times New Roman"/>
          <w:color w:val="000000"/>
          <w:sz w:val="24"/>
          <w:szCs w:val="24"/>
        </w:rPr>
        <w:t>Didsbury</w:t>
      </w:r>
      <w:proofErr w:type="spellEnd"/>
      <w:r w:rsidR="00BE6AF5" w:rsidRPr="00CF5E8B">
        <w:rPr>
          <w:rFonts w:ascii="Times New Roman" w:hAnsi="Times New Roman" w:cs="Times New Roman"/>
          <w:color w:val="000000"/>
          <w:sz w:val="24"/>
          <w:szCs w:val="24"/>
        </w:rPr>
        <w:t>, Manchester. MC6TD 061-4343049) Please contact Karl if you require accommodation</w:t>
      </w:r>
      <w:r w:rsidRPr="00CF5E8B">
        <w:rPr>
          <w:rFonts w:ascii="Times New Roman" w:hAnsi="Times New Roman" w:cs="Times New Roman"/>
          <w:color w:val="000000"/>
          <w:sz w:val="24"/>
          <w:szCs w:val="24"/>
        </w:rPr>
        <w:t xml:space="preserve"> (</w:t>
      </w:r>
      <w:r w:rsidR="00BE6AF5" w:rsidRPr="00CF5E8B">
        <w:rPr>
          <w:rFonts w:ascii="Times New Roman" w:hAnsi="Times New Roman" w:cs="Times New Roman"/>
          <w:color w:val="000000"/>
          <w:sz w:val="24"/>
          <w:szCs w:val="24"/>
        </w:rPr>
        <w:t xml:space="preserve">he has kindly offered a few beds in his spacious house!) </w:t>
      </w:r>
      <w:proofErr w:type="spellStart"/>
      <w:r w:rsidR="00BE6AF5" w:rsidRPr="00CF5E8B">
        <w:rPr>
          <w:rFonts w:ascii="Times New Roman" w:hAnsi="Times New Roman" w:cs="Times New Roman"/>
          <w:color w:val="000000"/>
          <w:sz w:val="24"/>
          <w:szCs w:val="24"/>
        </w:rPr>
        <w:t>Didsbury</w:t>
      </w:r>
      <w:proofErr w:type="spellEnd"/>
      <w:r w:rsidR="00BE6AF5" w:rsidRPr="00CF5E8B">
        <w:rPr>
          <w:rFonts w:ascii="Times New Roman" w:hAnsi="Times New Roman" w:cs="Times New Roman"/>
          <w:color w:val="000000"/>
          <w:sz w:val="24"/>
          <w:szCs w:val="24"/>
        </w:rPr>
        <w:t xml:space="preserve"> is easily reached by Motorway, train or bus services and Atwood Rd. is close to the centre. Bring material to display etc. We expect to start at 10 am. and follow the course of previous meetings.</w:t>
      </w:r>
    </w:p>
    <w:p w:rsidR="00BE6AF5" w:rsidRPr="00CF5E8B" w:rsidRDefault="00D70728" w:rsidP="00BE6AF5">
      <w:pPr>
        <w:contextualSpacing/>
        <w:jc w:val="both"/>
        <w:rPr>
          <w:color w:val="000000"/>
          <w:sz w:val="24"/>
          <w:szCs w:val="24"/>
        </w:rPr>
      </w:pPr>
      <w:r w:rsidRPr="00CF5E8B">
        <w:rPr>
          <w:color w:val="000000"/>
          <w:sz w:val="24"/>
          <w:szCs w:val="24"/>
        </w:rPr>
        <w:tab/>
      </w:r>
      <w:r w:rsidRPr="00CF5E8B">
        <w:rPr>
          <w:color w:val="000000"/>
          <w:sz w:val="24"/>
          <w:szCs w:val="24"/>
        </w:rPr>
        <w:tab/>
      </w:r>
      <w:r w:rsidRPr="00CF5E8B">
        <w:rPr>
          <w:color w:val="000000"/>
          <w:sz w:val="24"/>
          <w:szCs w:val="24"/>
        </w:rPr>
        <w:tab/>
      </w:r>
      <w:r w:rsidRPr="00CF5E8B">
        <w:rPr>
          <w:color w:val="000000"/>
          <w:sz w:val="24"/>
          <w:szCs w:val="24"/>
        </w:rPr>
        <w:tab/>
      </w:r>
      <w:r w:rsidRPr="00CF5E8B">
        <w:rPr>
          <w:color w:val="000000"/>
          <w:sz w:val="24"/>
          <w:szCs w:val="24"/>
        </w:rPr>
        <w:tab/>
      </w:r>
      <w:r w:rsidRPr="00CF5E8B">
        <w:rPr>
          <w:color w:val="000000"/>
          <w:sz w:val="24"/>
          <w:szCs w:val="24"/>
        </w:rPr>
        <w:tab/>
      </w:r>
      <w:r w:rsidRPr="00CF5E8B">
        <w:rPr>
          <w:color w:val="000000"/>
          <w:sz w:val="24"/>
          <w:szCs w:val="24"/>
        </w:rPr>
        <w:tab/>
      </w:r>
      <w:r w:rsidR="00BE6AF5" w:rsidRPr="00CF5E8B">
        <w:rPr>
          <w:color w:val="000000"/>
          <w:sz w:val="24"/>
          <w:szCs w:val="24"/>
        </w:rPr>
        <w:t>Andrew Brooks August 1989.</w:t>
      </w:r>
    </w:p>
    <w:p w:rsidR="00D70728" w:rsidRPr="00CF5E8B" w:rsidRDefault="00D70728" w:rsidP="00BE6AF5">
      <w:pPr>
        <w:contextualSpacing/>
        <w:jc w:val="both"/>
        <w:rPr>
          <w:sz w:val="24"/>
          <w:szCs w:val="24"/>
        </w:rPr>
      </w:pPr>
    </w:p>
    <w:p w:rsidR="00D70728" w:rsidRPr="00CF5E8B" w:rsidRDefault="00BE6AF5" w:rsidP="00BE6AF5">
      <w:pPr>
        <w:pStyle w:val="BodyText2"/>
        <w:shd w:val="clear" w:color="auto" w:fill="auto"/>
        <w:spacing w:after="0" w:line="240" w:lineRule="auto"/>
        <w:contextualSpacing/>
        <w:rPr>
          <w:rFonts w:ascii="Times New Roman" w:hAnsi="Times New Roman" w:cs="Times New Roman"/>
          <w:b/>
          <w:color w:val="000000"/>
          <w:sz w:val="24"/>
          <w:szCs w:val="24"/>
        </w:rPr>
      </w:pPr>
      <w:r w:rsidRPr="00CF5E8B">
        <w:rPr>
          <w:rFonts w:ascii="Times New Roman" w:hAnsi="Times New Roman" w:cs="Times New Roman"/>
          <w:b/>
          <w:color w:val="000000"/>
          <w:sz w:val="24"/>
          <w:szCs w:val="24"/>
        </w:rPr>
        <w:t>Change;</w:t>
      </w:r>
    </w:p>
    <w:p w:rsidR="00D70728" w:rsidRPr="00CF5E8B" w:rsidRDefault="00D70728" w:rsidP="00BE6AF5">
      <w:pPr>
        <w:pStyle w:val="BodyText2"/>
        <w:shd w:val="clear" w:color="auto" w:fill="auto"/>
        <w:spacing w:after="0" w:line="240" w:lineRule="auto"/>
        <w:contextualSpacing/>
        <w:rPr>
          <w:rFonts w:ascii="Times New Roman" w:hAnsi="Times New Roman" w:cs="Times New Roman"/>
          <w:color w:val="000000"/>
          <w:sz w:val="24"/>
          <w:szCs w:val="24"/>
        </w:rPr>
      </w:pPr>
      <w:r w:rsidRPr="00CF5E8B">
        <w:rPr>
          <w:rFonts w:ascii="Times New Roman" w:hAnsi="Times New Roman" w:cs="Times New Roman"/>
          <w:color w:val="000000"/>
          <w:sz w:val="24"/>
          <w:szCs w:val="24"/>
        </w:rPr>
        <w:tab/>
      </w:r>
      <w:proofErr w:type="spellStart"/>
      <w:r w:rsidR="00BE6AF5" w:rsidRPr="00CF5E8B">
        <w:rPr>
          <w:rFonts w:ascii="Times New Roman" w:hAnsi="Times New Roman" w:cs="Times New Roman"/>
          <w:color w:val="000000"/>
          <w:sz w:val="24"/>
          <w:szCs w:val="24"/>
        </w:rPr>
        <w:t>M.Graham-Bonnalie</w:t>
      </w:r>
      <w:proofErr w:type="spellEnd"/>
      <w:r w:rsidR="00BE6AF5" w:rsidRPr="00CF5E8B">
        <w:rPr>
          <w:rFonts w:ascii="Times New Roman" w:hAnsi="Times New Roman" w:cs="Times New Roman"/>
          <w:color w:val="000000"/>
          <w:sz w:val="24"/>
          <w:szCs w:val="24"/>
        </w:rPr>
        <w:t xml:space="preserve"> New add Flat A 27, </w:t>
      </w:r>
      <w:proofErr w:type="spellStart"/>
      <w:r w:rsidR="00BE6AF5" w:rsidRPr="00CF5E8B">
        <w:rPr>
          <w:rFonts w:ascii="Times New Roman" w:hAnsi="Times New Roman" w:cs="Times New Roman"/>
          <w:color w:val="000000"/>
          <w:sz w:val="24"/>
          <w:szCs w:val="24"/>
        </w:rPr>
        <w:t>St.Stephens</w:t>
      </w:r>
      <w:proofErr w:type="spellEnd"/>
      <w:r w:rsidR="00BE6AF5" w:rsidRPr="00CF5E8B">
        <w:rPr>
          <w:rFonts w:ascii="Times New Roman" w:hAnsi="Times New Roman" w:cs="Times New Roman"/>
          <w:color w:val="000000"/>
          <w:sz w:val="24"/>
          <w:szCs w:val="24"/>
        </w:rPr>
        <w:t xml:space="preserve"> Av Shepherds Bush London W12 </w:t>
      </w:r>
    </w:p>
    <w:p w:rsidR="00D70728" w:rsidRPr="00CF5E8B" w:rsidRDefault="00D70728" w:rsidP="00BE6AF5">
      <w:pPr>
        <w:pStyle w:val="BodyText2"/>
        <w:shd w:val="clear" w:color="auto" w:fill="auto"/>
        <w:spacing w:after="0" w:line="240" w:lineRule="auto"/>
        <w:contextualSpacing/>
        <w:rPr>
          <w:rFonts w:ascii="Times New Roman" w:hAnsi="Times New Roman" w:cs="Times New Roman"/>
          <w:color w:val="000000"/>
          <w:sz w:val="24"/>
          <w:szCs w:val="24"/>
        </w:rPr>
      </w:pPr>
    </w:p>
    <w:p w:rsidR="00BE6AF5" w:rsidRPr="00CF5E8B" w:rsidRDefault="00BE6AF5" w:rsidP="00BE6AF5">
      <w:pPr>
        <w:pStyle w:val="BodyText2"/>
        <w:shd w:val="clear" w:color="auto" w:fill="auto"/>
        <w:spacing w:after="0" w:line="240" w:lineRule="auto"/>
        <w:contextualSpacing/>
        <w:rPr>
          <w:rFonts w:ascii="Times New Roman" w:hAnsi="Times New Roman" w:cs="Times New Roman"/>
          <w:b/>
          <w:sz w:val="24"/>
          <w:szCs w:val="24"/>
        </w:rPr>
      </w:pPr>
      <w:r w:rsidRPr="00CF5E8B">
        <w:rPr>
          <w:rFonts w:ascii="Times New Roman" w:hAnsi="Times New Roman" w:cs="Times New Roman"/>
          <w:b/>
          <w:color w:val="000000"/>
          <w:sz w:val="24"/>
          <w:szCs w:val="24"/>
        </w:rPr>
        <w:t>New Members;</w:t>
      </w:r>
    </w:p>
    <w:p w:rsidR="00BE6AF5" w:rsidRPr="00CF5E8B" w:rsidRDefault="00BE6AF5" w:rsidP="00BE6AF5">
      <w:pPr>
        <w:pStyle w:val="BodyText2"/>
        <w:shd w:val="clear" w:color="auto" w:fill="auto"/>
        <w:spacing w:after="0" w:line="240" w:lineRule="auto"/>
        <w:contextualSpacing/>
        <w:rPr>
          <w:rFonts w:ascii="Times New Roman" w:hAnsi="Times New Roman" w:cs="Times New Roman"/>
          <w:sz w:val="24"/>
          <w:szCs w:val="24"/>
        </w:rPr>
      </w:pPr>
      <w:r w:rsidRPr="00CF5E8B">
        <w:rPr>
          <w:rFonts w:ascii="Times New Roman" w:hAnsi="Times New Roman" w:cs="Times New Roman"/>
          <w:color w:val="000000"/>
          <w:sz w:val="24"/>
          <w:szCs w:val="24"/>
        </w:rPr>
        <w:t xml:space="preserve">J. Green </w:t>
      </w:r>
      <w:r w:rsidR="00D70728" w:rsidRPr="00CF5E8B">
        <w:rPr>
          <w:rFonts w:ascii="Times New Roman" w:hAnsi="Times New Roman" w:cs="Times New Roman"/>
          <w:color w:val="000000"/>
          <w:sz w:val="24"/>
          <w:szCs w:val="24"/>
        </w:rPr>
        <w:tab/>
      </w:r>
      <w:r w:rsidRPr="00CF5E8B">
        <w:rPr>
          <w:rFonts w:ascii="Times New Roman" w:hAnsi="Times New Roman" w:cs="Times New Roman"/>
          <w:color w:val="000000"/>
          <w:sz w:val="24"/>
          <w:szCs w:val="24"/>
        </w:rPr>
        <w:t>18,Batemans Court, Crawley, Sussex. RH106PS Tel. 0293 26101.</w:t>
      </w:r>
    </w:p>
    <w:p w:rsidR="00BE6AF5" w:rsidRPr="00CF5E8B" w:rsidRDefault="00BE6AF5" w:rsidP="00BE6AF5">
      <w:pPr>
        <w:pStyle w:val="BodyText2"/>
        <w:shd w:val="clear" w:color="auto" w:fill="auto"/>
        <w:spacing w:after="0" w:line="240" w:lineRule="auto"/>
        <w:contextualSpacing/>
        <w:rPr>
          <w:rFonts w:ascii="Times New Roman" w:hAnsi="Times New Roman" w:cs="Times New Roman"/>
          <w:sz w:val="24"/>
          <w:szCs w:val="24"/>
        </w:rPr>
      </w:pPr>
      <w:r w:rsidRPr="00CF5E8B">
        <w:rPr>
          <w:rFonts w:ascii="Times New Roman" w:hAnsi="Times New Roman" w:cs="Times New Roman"/>
          <w:color w:val="000000"/>
          <w:sz w:val="24"/>
          <w:szCs w:val="24"/>
        </w:rPr>
        <w:t>I. Oldham,</w:t>
      </w:r>
      <w:r w:rsidR="00D70728" w:rsidRPr="00CF5E8B">
        <w:rPr>
          <w:rFonts w:ascii="Times New Roman" w:hAnsi="Times New Roman" w:cs="Times New Roman"/>
          <w:color w:val="000000"/>
          <w:sz w:val="24"/>
          <w:szCs w:val="24"/>
        </w:rPr>
        <w:tab/>
      </w:r>
      <w:r w:rsidRPr="00CF5E8B">
        <w:rPr>
          <w:rFonts w:ascii="Times New Roman" w:hAnsi="Times New Roman" w:cs="Times New Roman"/>
          <w:color w:val="000000"/>
          <w:sz w:val="24"/>
          <w:szCs w:val="24"/>
        </w:rPr>
        <w:t xml:space="preserve">12, </w:t>
      </w:r>
      <w:proofErr w:type="spellStart"/>
      <w:r w:rsidRPr="00CF5E8B">
        <w:rPr>
          <w:rFonts w:ascii="Times New Roman" w:hAnsi="Times New Roman" w:cs="Times New Roman"/>
          <w:color w:val="000000"/>
          <w:sz w:val="24"/>
          <w:szCs w:val="24"/>
        </w:rPr>
        <w:t>Woodchurch</w:t>
      </w:r>
      <w:proofErr w:type="spellEnd"/>
      <w:r w:rsidRPr="00CF5E8B">
        <w:rPr>
          <w:rFonts w:ascii="Times New Roman" w:hAnsi="Times New Roman" w:cs="Times New Roman"/>
          <w:color w:val="000000"/>
          <w:sz w:val="24"/>
          <w:szCs w:val="24"/>
        </w:rPr>
        <w:t xml:space="preserve"> Road, Liverpool. L13 3EB.</w:t>
      </w:r>
    </w:p>
    <w:p w:rsidR="00BE6AF5" w:rsidRPr="00CF5E8B" w:rsidRDefault="00BE6AF5" w:rsidP="00BE6AF5">
      <w:pPr>
        <w:pStyle w:val="BodyText2"/>
        <w:shd w:val="clear" w:color="auto" w:fill="auto"/>
        <w:spacing w:after="0" w:line="240" w:lineRule="auto"/>
        <w:contextualSpacing/>
        <w:rPr>
          <w:rFonts w:ascii="Times New Roman" w:hAnsi="Times New Roman" w:cs="Times New Roman"/>
          <w:sz w:val="24"/>
          <w:szCs w:val="24"/>
        </w:rPr>
      </w:pPr>
      <w:r w:rsidRPr="00CF5E8B">
        <w:rPr>
          <w:rFonts w:ascii="Times New Roman" w:hAnsi="Times New Roman" w:cs="Times New Roman"/>
          <w:color w:val="000000"/>
          <w:sz w:val="24"/>
          <w:szCs w:val="24"/>
        </w:rPr>
        <w:t xml:space="preserve">K. Davies, </w:t>
      </w:r>
      <w:r w:rsidR="00D70728" w:rsidRPr="00CF5E8B">
        <w:rPr>
          <w:rFonts w:ascii="Times New Roman" w:hAnsi="Times New Roman" w:cs="Times New Roman"/>
          <w:color w:val="000000"/>
          <w:sz w:val="24"/>
          <w:szCs w:val="24"/>
        </w:rPr>
        <w:tab/>
      </w:r>
      <w:r w:rsidRPr="00CF5E8B">
        <w:rPr>
          <w:rFonts w:ascii="Times New Roman" w:hAnsi="Times New Roman" w:cs="Times New Roman"/>
          <w:color w:val="000000"/>
          <w:sz w:val="24"/>
          <w:szCs w:val="24"/>
        </w:rPr>
        <w:t>P.</w:t>
      </w:r>
      <w:r w:rsidR="00D70728" w:rsidRPr="00CF5E8B">
        <w:rPr>
          <w:rFonts w:ascii="Times New Roman" w:hAnsi="Times New Roman" w:cs="Times New Roman"/>
          <w:color w:val="000000"/>
          <w:sz w:val="24"/>
          <w:szCs w:val="24"/>
        </w:rPr>
        <w:t xml:space="preserve"> </w:t>
      </w:r>
      <w:r w:rsidRPr="00CF5E8B">
        <w:rPr>
          <w:rFonts w:ascii="Times New Roman" w:hAnsi="Times New Roman" w:cs="Times New Roman"/>
          <w:color w:val="000000"/>
          <w:sz w:val="24"/>
          <w:szCs w:val="24"/>
        </w:rPr>
        <w:t>O.</w:t>
      </w:r>
      <w:r w:rsidR="00CF5E8B">
        <w:rPr>
          <w:rFonts w:ascii="Times New Roman" w:hAnsi="Times New Roman" w:cs="Times New Roman"/>
          <w:color w:val="000000"/>
          <w:sz w:val="24"/>
          <w:szCs w:val="24"/>
        </w:rPr>
        <w:t xml:space="preserve"> </w:t>
      </w:r>
      <w:r w:rsidRPr="00CF5E8B">
        <w:rPr>
          <w:rFonts w:ascii="Times New Roman" w:hAnsi="Times New Roman" w:cs="Times New Roman"/>
          <w:color w:val="000000"/>
          <w:sz w:val="24"/>
          <w:szCs w:val="24"/>
        </w:rPr>
        <w:t>Box 456. Hove, East Sussex. BN3 1DY.</w:t>
      </w:r>
    </w:p>
    <w:p w:rsidR="00BE6AF5" w:rsidRPr="00CF5E8B" w:rsidRDefault="00BE6AF5" w:rsidP="00BE6AF5">
      <w:pPr>
        <w:pStyle w:val="BodyText2"/>
        <w:shd w:val="clear" w:color="auto" w:fill="auto"/>
        <w:spacing w:after="0" w:line="240" w:lineRule="auto"/>
        <w:contextualSpacing/>
        <w:rPr>
          <w:rFonts w:ascii="Times New Roman" w:hAnsi="Times New Roman" w:cs="Times New Roman"/>
          <w:sz w:val="24"/>
          <w:szCs w:val="24"/>
        </w:rPr>
      </w:pPr>
      <w:proofErr w:type="spellStart"/>
      <w:r w:rsidRPr="00CF5E8B">
        <w:rPr>
          <w:rFonts w:ascii="Times New Roman" w:hAnsi="Times New Roman" w:cs="Times New Roman"/>
          <w:color w:val="000000"/>
          <w:sz w:val="24"/>
          <w:szCs w:val="24"/>
        </w:rPr>
        <w:t>Laga</w:t>
      </w:r>
      <w:proofErr w:type="spellEnd"/>
      <w:r w:rsidRPr="00CF5E8B">
        <w:rPr>
          <w:rFonts w:ascii="Times New Roman" w:hAnsi="Times New Roman" w:cs="Times New Roman"/>
          <w:color w:val="000000"/>
          <w:sz w:val="24"/>
          <w:szCs w:val="24"/>
        </w:rPr>
        <w:t xml:space="preserve"> </w:t>
      </w:r>
      <w:r w:rsidR="00D70728" w:rsidRPr="00CF5E8B">
        <w:rPr>
          <w:rFonts w:ascii="Times New Roman" w:hAnsi="Times New Roman" w:cs="Times New Roman"/>
          <w:color w:val="000000"/>
          <w:sz w:val="24"/>
          <w:szCs w:val="24"/>
        </w:rPr>
        <w:tab/>
      </w:r>
      <w:r w:rsidR="00D70728" w:rsidRPr="00CF5E8B">
        <w:rPr>
          <w:rFonts w:ascii="Times New Roman" w:hAnsi="Times New Roman" w:cs="Times New Roman"/>
          <w:color w:val="000000"/>
          <w:sz w:val="24"/>
          <w:szCs w:val="24"/>
        </w:rPr>
        <w:tab/>
      </w:r>
      <w:r w:rsidRPr="00CF5E8B">
        <w:rPr>
          <w:rFonts w:ascii="Times New Roman" w:hAnsi="Times New Roman" w:cs="Times New Roman"/>
          <w:color w:val="000000"/>
          <w:sz w:val="24"/>
          <w:szCs w:val="24"/>
        </w:rPr>
        <w:t>Foreign Books, P.</w:t>
      </w:r>
      <w:r w:rsidR="00CF5E8B">
        <w:rPr>
          <w:rFonts w:ascii="Times New Roman" w:hAnsi="Times New Roman" w:cs="Times New Roman"/>
          <w:color w:val="000000"/>
          <w:sz w:val="24"/>
          <w:szCs w:val="24"/>
        </w:rPr>
        <w:t xml:space="preserve"> </w:t>
      </w:r>
      <w:r w:rsidRPr="00CF5E8B">
        <w:rPr>
          <w:rFonts w:ascii="Times New Roman" w:hAnsi="Times New Roman" w:cs="Times New Roman"/>
          <w:color w:val="000000"/>
          <w:sz w:val="24"/>
          <w:szCs w:val="24"/>
        </w:rPr>
        <w:t>O.</w:t>
      </w:r>
      <w:r w:rsidR="00CF5E8B">
        <w:rPr>
          <w:rFonts w:ascii="Times New Roman" w:hAnsi="Times New Roman" w:cs="Times New Roman"/>
          <w:color w:val="000000"/>
          <w:sz w:val="24"/>
          <w:szCs w:val="24"/>
        </w:rPr>
        <w:t xml:space="preserve"> </w:t>
      </w:r>
      <w:r w:rsidRPr="00CF5E8B">
        <w:rPr>
          <w:rFonts w:ascii="Times New Roman" w:hAnsi="Times New Roman" w:cs="Times New Roman"/>
          <w:color w:val="000000"/>
          <w:sz w:val="24"/>
          <w:szCs w:val="24"/>
        </w:rPr>
        <w:t>Box 80276, Baton Rouge, LA, 70898-0276. USA.</w:t>
      </w:r>
    </w:p>
    <w:p w:rsidR="00BE6AF5" w:rsidRPr="00CF5E8B" w:rsidRDefault="00BE6AF5">
      <w:pPr>
        <w:jc w:val="center"/>
        <w:rPr>
          <w:sz w:val="24"/>
          <w:szCs w:val="24"/>
        </w:rPr>
      </w:pPr>
    </w:p>
    <w:p w:rsidR="00992BA3" w:rsidRDefault="002838E8">
      <w:pPr>
        <w:jc w:val="center"/>
      </w:pPr>
      <w:r>
        <w:br w:type="page"/>
      </w:r>
    </w:p>
    <w:p w:rsidR="00992BA3" w:rsidRDefault="00992BA3">
      <w:pPr>
        <w:jc w:val="center"/>
      </w:pPr>
    </w:p>
    <w:p w:rsidR="00992BA3" w:rsidRDefault="00992BA3">
      <w:pPr>
        <w:jc w:val="center"/>
      </w:pPr>
    </w:p>
    <w:p w:rsidR="00D25BEC" w:rsidRDefault="00D25BEC">
      <w:pPr>
        <w:jc w:val="center"/>
        <w:rPr>
          <w:noProof/>
        </w:rPr>
      </w:pPr>
    </w:p>
    <w:p w:rsidR="00992BA3" w:rsidRDefault="007710F7">
      <w:pPr>
        <w:jc w:val="center"/>
      </w:pPr>
      <w:r>
        <w:rPr>
          <w:noProof/>
        </w:rPr>
        <w:drawing>
          <wp:inline distT="0" distB="0" distL="0" distR="0">
            <wp:extent cx="5541264" cy="6986016"/>
            <wp:effectExtent l="0" t="0" r="254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541264" cy="6986016"/>
                    </a:xfrm>
                    <a:prstGeom prst="rect">
                      <a:avLst/>
                    </a:prstGeom>
                    <a:noFill/>
                    <a:ln>
                      <a:noFill/>
                    </a:ln>
                  </pic:spPr>
                </pic:pic>
              </a:graphicData>
            </a:graphic>
          </wp:inline>
        </w:drawing>
      </w:r>
    </w:p>
    <w:p w:rsidR="00D25BEC" w:rsidRDefault="00D25BEC">
      <w:pPr>
        <w:jc w:val="center"/>
      </w:pPr>
    </w:p>
    <w:p w:rsidR="00D25BEC" w:rsidRDefault="00D25BEC">
      <w:pPr>
        <w:overflowPunct/>
        <w:autoSpaceDE/>
        <w:autoSpaceDN/>
        <w:adjustRightInd/>
        <w:textAlignment w:val="auto"/>
      </w:pPr>
      <w:r>
        <w:br w:type="page"/>
      </w:r>
    </w:p>
    <w:p w:rsidR="00D25BEC" w:rsidRDefault="00D25BEC" w:rsidP="00D25BEC">
      <w:pPr>
        <w:contextualSpacing/>
        <w:jc w:val="center"/>
        <w:rPr>
          <w:b/>
          <w:sz w:val="24"/>
          <w:szCs w:val="24"/>
        </w:rPr>
      </w:pPr>
      <w:r w:rsidRPr="00E64841">
        <w:rPr>
          <w:b/>
          <w:sz w:val="24"/>
          <w:szCs w:val="24"/>
        </w:rPr>
        <w:lastRenderedPageBreak/>
        <w:t>A South Carolina Band in London, 1914</w:t>
      </w:r>
    </w:p>
    <w:p w:rsidR="00D25BEC" w:rsidRDefault="00D25BEC" w:rsidP="00D25BEC">
      <w:pPr>
        <w:contextualSpacing/>
        <w:jc w:val="center"/>
        <w:rPr>
          <w:b/>
          <w:szCs w:val="22"/>
        </w:rPr>
      </w:pPr>
      <w:r>
        <w:rPr>
          <w:b/>
          <w:szCs w:val="22"/>
        </w:rPr>
        <w:t>By</w:t>
      </w:r>
    </w:p>
    <w:p w:rsidR="00D25BEC" w:rsidRDefault="00D25BEC" w:rsidP="00D25BEC">
      <w:pPr>
        <w:contextualSpacing/>
        <w:jc w:val="center"/>
        <w:rPr>
          <w:b/>
          <w:szCs w:val="22"/>
        </w:rPr>
      </w:pPr>
      <w:r>
        <w:rPr>
          <w:b/>
          <w:szCs w:val="22"/>
        </w:rPr>
        <w:t>Jeffrey P. Green</w:t>
      </w:r>
    </w:p>
    <w:p w:rsidR="00D25BEC" w:rsidRPr="00E64841" w:rsidRDefault="00D25BEC" w:rsidP="00D25BEC">
      <w:pPr>
        <w:contextualSpacing/>
        <w:jc w:val="center"/>
        <w:rPr>
          <w:b/>
          <w:szCs w:val="22"/>
        </w:rPr>
      </w:pPr>
    </w:p>
    <w:p w:rsidR="00D25BEC" w:rsidRDefault="00D25BEC" w:rsidP="00D25BEC">
      <w:pPr>
        <w:contextualSpacing/>
        <w:jc w:val="both"/>
        <w:rPr>
          <w:szCs w:val="22"/>
        </w:rPr>
      </w:pPr>
      <w:r>
        <w:rPr>
          <w:szCs w:val="22"/>
        </w:rPr>
        <w:tab/>
      </w:r>
      <w:r w:rsidRPr="00E64841">
        <w:rPr>
          <w:szCs w:val="22"/>
        </w:rPr>
        <w:t xml:space="preserve">When Daniel Joseph Jenkins started charity work for orphans in Charleston, South Carolina, in 1890, he initiated a scheme that was to have several influences on thousands of his fellow black Americans. A basic education and vocational training at the Jenkins Orphanage school and farm turned nearly five thousand waifs into useful citizens. Shoe-repairing, bread-making, printing (including the weekly </w:t>
      </w:r>
      <w:r w:rsidRPr="00E64841">
        <w:rPr>
          <w:rStyle w:val="BodytextItalic"/>
          <w:rFonts w:ascii="Times New Roman" w:hAnsi="Times New Roman" w:cs="Times New Roman"/>
          <w:sz w:val="22"/>
          <w:szCs w:val="22"/>
        </w:rPr>
        <w:t>Charleston Messenger</w:t>
      </w:r>
      <w:r w:rsidR="009A602D">
        <w:rPr>
          <w:rStyle w:val="BodytextItalic"/>
          <w:rFonts w:ascii="Times New Roman" w:hAnsi="Times New Roman" w:cs="Times New Roman"/>
          <w:i w:val="0"/>
          <w:sz w:val="22"/>
          <w:szCs w:val="22"/>
        </w:rPr>
        <w:t>)</w:t>
      </w:r>
      <w:r w:rsidRPr="00E64841">
        <w:rPr>
          <w:rStyle w:val="BodytextItalic"/>
          <w:rFonts w:ascii="Times New Roman" w:hAnsi="Times New Roman" w:cs="Times New Roman"/>
          <w:sz w:val="22"/>
          <w:szCs w:val="22"/>
        </w:rPr>
        <w:t>,</w:t>
      </w:r>
      <w:r w:rsidRPr="00E64841">
        <w:rPr>
          <w:szCs w:val="22"/>
        </w:rPr>
        <w:t xml:space="preserve"> and music-making gave pupils useful skills and, through public performances, publicized the orphanage and its work. Choral groups, an orchestra, and brass bands were part of the opportunities at the Jenkins Orphanage. </w:t>
      </w:r>
    </w:p>
    <w:p w:rsidR="00D25BEC" w:rsidRPr="00E64841" w:rsidRDefault="00D25BEC" w:rsidP="00D25BEC">
      <w:pPr>
        <w:contextualSpacing/>
        <w:jc w:val="both"/>
        <w:rPr>
          <w:szCs w:val="22"/>
        </w:rPr>
      </w:pPr>
      <w:r>
        <w:rPr>
          <w:szCs w:val="22"/>
        </w:rPr>
        <w:tab/>
      </w:r>
      <w:r w:rsidRPr="00E64841">
        <w:rPr>
          <w:szCs w:val="22"/>
        </w:rPr>
        <w:t>The bands trave</w:t>
      </w:r>
      <w:r w:rsidR="00AB0A27">
        <w:rPr>
          <w:szCs w:val="22"/>
        </w:rPr>
        <w:t>l</w:t>
      </w:r>
      <w:r w:rsidRPr="00E64841">
        <w:rPr>
          <w:szCs w:val="22"/>
        </w:rPr>
        <w:t>led around the United States each summer (but seldom if ever west of the Mississippi), ventured into Canada, and crossed the Atlantic to perform in England. In the 1920s and 1930s Jenkins alumni worked in the company of some of the most respected b</w:t>
      </w:r>
      <w:r>
        <w:rPr>
          <w:szCs w:val="22"/>
        </w:rPr>
        <w:t>l</w:t>
      </w:r>
      <w:r w:rsidRPr="00E64841">
        <w:rPr>
          <w:szCs w:val="22"/>
        </w:rPr>
        <w:t xml:space="preserve">ack-led orchestras in the field of popular music, including those of Duke Ellington, Jelly Roll Morton, Fletcher Henderson, Jimmie </w:t>
      </w:r>
      <w:proofErr w:type="spellStart"/>
      <w:r w:rsidRPr="00E64841">
        <w:rPr>
          <w:szCs w:val="22"/>
        </w:rPr>
        <w:t>Lunceford</w:t>
      </w:r>
      <w:proofErr w:type="spellEnd"/>
      <w:r w:rsidRPr="00E64841">
        <w:rPr>
          <w:szCs w:val="22"/>
        </w:rPr>
        <w:t>, Count Basie, Lionel Hampton, Luis Russell, and Charlie Johnson. In trumpeter</w:t>
      </w:r>
    </w:p>
    <w:p w:rsidR="00D25BEC" w:rsidRPr="00E64841" w:rsidRDefault="00D25BEC" w:rsidP="00D25BEC">
      <w:pPr>
        <w:contextualSpacing/>
        <w:jc w:val="both"/>
        <w:rPr>
          <w:szCs w:val="22"/>
        </w:rPr>
      </w:pPr>
      <w:proofErr w:type="spellStart"/>
      <w:r w:rsidRPr="00E64841">
        <w:rPr>
          <w:szCs w:val="22"/>
        </w:rPr>
        <w:t>Cladys</w:t>
      </w:r>
      <w:proofErr w:type="spellEnd"/>
      <w:r w:rsidRPr="00E64841">
        <w:rPr>
          <w:szCs w:val="22"/>
        </w:rPr>
        <w:t xml:space="preserve"> "</w:t>
      </w:r>
      <w:proofErr w:type="spellStart"/>
      <w:r w:rsidRPr="00E64841">
        <w:rPr>
          <w:szCs w:val="22"/>
        </w:rPr>
        <w:t>Jabbo</w:t>
      </w:r>
      <w:proofErr w:type="spellEnd"/>
      <w:r w:rsidRPr="00E64841">
        <w:rPr>
          <w:szCs w:val="22"/>
        </w:rPr>
        <w:t>" Smith, the orphanage produced an original and vivacious performer who was the closest challenger to the pre</w:t>
      </w:r>
      <w:r w:rsidR="00AB0A27">
        <w:rPr>
          <w:szCs w:val="22"/>
        </w:rPr>
        <w:t>-</w:t>
      </w:r>
      <w:r w:rsidRPr="00E64841">
        <w:rPr>
          <w:szCs w:val="22"/>
        </w:rPr>
        <w:t>eminent Louis Armstrong.</w:t>
      </w:r>
    </w:p>
    <w:p w:rsidR="00D25BEC" w:rsidRDefault="00D25BEC" w:rsidP="00D25BEC">
      <w:pPr>
        <w:contextualSpacing/>
        <w:jc w:val="both"/>
        <w:rPr>
          <w:szCs w:val="22"/>
        </w:rPr>
      </w:pPr>
      <w:r>
        <w:rPr>
          <w:szCs w:val="22"/>
        </w:rPr>
        <w:tab/>
      </w:r>
      <w:r w:rsidRPr="00E64841">
        <w:rPr>
          <w:szCs w:val="22"/>
        </w:rPr>
        <w:t xml:space="preserve">Daniel Jenkins (ca. 1862-1937) was a giant of a man in both physique and achievement and he had considerable connections. The earliest copy of the </w:t>
      </w:r>
      <w:r w:rsidRPr="00E64841">
        <w:rPr>
          <w:rStyle w:val="BodytextItalic"/>
          <w:rFonts w:ascii="Times New Roman" w:hAnsi="Times New Roman" w:cs="Times New Roman"/>
          <w:sz w:val="22"/>
          <w:szCs w:val="22"/>
        </w:rPr>
        <w:t>Charleston Messenger</w:t>
      </w:r>
      <w:r w:rsidRPr="00E64841">
        <w:rPr>
          <w:szCs w:val="22"/>
        </w:rPr>
        <w:t xml:space="preserve"> to have been located, that of May 7, 1898, states that he was the sole import representative of the British musical </w:t>
      </w:r>
      <w:r>
        <w:rPr>
          <w:szCs w:val="22"/>
        </w:rPr>
        <w:t>in</w:t>
      </w:r>
      <w:r w:rsidRPr="00E64841">
        <w:rPr>
          <w:szCs w:val="22"/>
        </w:rPr>
        <w:t xml:space="preserve">strument-maker Abraham Collins of London (who in turn was successor to the reputable </w:t>
      </w:r>
      <w:proofErr w:type="spellStart"/>
      <w:r w:rsidRPr="00E64841">
        <w:rPr>
          <w:szCs w:val="22"/>
        </w:rPr>
        <w:t>Distins</w:t>
      </w:r>
      <w:proofErr w:type="spellEnd"/>
      <w:r w:rsidRPr="00E64841">
        <w:rPr>
          <w:szCs w:val="22"/>
        </w:rPr>
        <w:t xml:space="preserve">), which strongly suggests that the instruments available at the orphanage were not in poor condition. </w:t>
      </w:r>
    </w:p>
    <w:p w:rsidR="00D25BEC" w:rsidRDefault="00D25BEC" w:rsidP="00D25BEC">
      <w:pPr>
        <w:contextualSpacing/>
        <w:jc w:val="both"/>
        <w:rPr>
          <w:szCs w:val="22"/>
        </w:rPr>
      </w:pPr>
      <w:r>
        <w:rPr>
          <w:szCs w:val="22"/>
        </w:rPr>
        <w:tab/>
      </w:r>
      <w:r w:rsidRPr="00E64841">
        <w:rPr>
          <w:szCs w:val="22"/>
        </w:rPr>
        <w:t xml:space="preserve">In the summer of 1895 Jenkins took a band to London where they fell </w:t>
      </w:r>
      <w:proofErr w:type="spellStart"/>
      <w:r w:rsidRPr="00E64841">
        <w:rPr>
          <w:szCs w:val="22"/>
        </w:rPr>
        <w:t>foul</w:t>
      </w:r>
      <w:proofErr w:type="spellEnd"/>
      <w:r w:rsidRPr="00E64841">
        <w:rPr>
          <w:szCs w:val="22"/>
        </w:rPr>
        <w:t xml:space="preserve"> of England's child-protection laws. Nineteen years later, in 1914, he returned to England with another band from the orphanage.</w:t>
      </w:r>
      <w:r>
        <w:rPr>
          <w:szCs w:val="22"/>
        </w:rPr>
        <w:t xml:space="preserve"> </w:t>
      </w:r>
      <w:r w:rsidRPr="00E64841">
        <w:rPr>
          <w:szCs w:val="22"/>
        </w:rPr>
        <w:t xml:space="preserve">Jenkins had also been in Europe in 1906, traveling around British and French orphanages to investigate management techniques. He returned to Charleston to a reception that the Indianapolis </w:t>
      </w:r>
      <w:r w:rsidRPr="00E64841">
        <w:rPr>
          <w:rStyle w:val="BodytextItalic"/>
          <w:rFonts w:ascii="Times New Roman" w:hAnsi="Times New Roman" w:cs="Times New Roman"/>
          <w:sz w:val="22"/>
          <w:szCs w:val="22"/>
        </w:rPr>
        <w:t>Freeman</w:t>
      </w:r>
      <w:r w:rsidRPr="00E64841">
        <w:rPr>
          <w:szCs w:val="22"/>
        </w:rPr>
        <w:t xml:space="preserve"> (December 29, 1906, 5) noted included "musical numbers, which were rendered by the best local talent.</w:t>
      </w:r>
      <w:r>
        <w:rPr>
          <w:szCs w:val="22"/>
        </w:rPr>
        <w:t xml:space="preserve"> (1) He</w:t>
      </w:r>
      <w:r w:rsidRPr="00E64841">
        <w:rPr>
          <w:szCs w:val="22"/>
        </w:rPr>
        <w:t xml:space="preserve"> and his second wife Eloise had left their daughter Olive in the hands of an English midwife shortly after her birth in Wigan, Lancashire, in November </w:t>
      </w:r>
      <w:r w:rsidRPr="00321736">
        <w:rPr>
          <w:szCs w:val="22"/>
        </w:rPr>
        <w:t xml:space="preserve">1906. </w:t>
      </w:r>
    </w:p>
    <w:p w:rsidR="00D25BEC" w:rsidRPr="00321736" w:rsidRDefault="00D25BEC" w:rsidP="00D25BEC">
      <w:pPr>
        <w:contextualSpacing/>
        <w:jc w:val="both"/>
        <w:rPr>
          <w:szCs w:val="22"/>
        </w:rPr>
      </w:pPr>
      <w:r>
        <w:rPr>
          <w:szCs w:val="22"/>
        </w:rPr>
        <w:tab/>
      </w:r>
      <w:r w:rsidRPr="00321736">
        <w:rPr>
          <w:szCs w:val="22"/>
        </w:rPr>
        <w:t xml:space="preserve">She remained in England until 1920. One of his sons by his first marriage, Edmund Thornton Jenkins (1894- 1926), was called from his studies at </w:t>
      </w:r>
      <w:proofErr w:type="spellStart"/>
      <w:r w:rsidRPr="00321736">
        <w:rPr>
          <w:szCs w:val="22"/>
        </w:rPr>
        <w:t>Morehouse</w:t>
      </w:r>
      <w:proofErr w:type="spellEnd"/>
      <w:r w:rsidRPr="00321736">
        <w:rPr>
          <w:szCs w:val="22"/>
        </w:rPr>
        <w:t xml:space="preserve"> College in Atlanta to join the brass band in a party of twenty-eight that set off from Charleston in May 1914 to work at the Anglo-American Exposition in London.</w:t>
      </w:r>
    </w:p>
    <w:p w:rsidR="00D25BEC" w:rsidRDefault="00D25BEC" w:rsidP="00D25BEC">
      <w:pPr>
        <w:contextualSpacing/>
        <w:jc w:val="both"/>
        <w:rPr>
          <w:szCs w:val="22"/>
        </w:rPr>
      </w:pPr>
      <w:r>
        <w:rPr>
          <w:szCs w:val="22"/>
        </w:rPr>
        <w:tab/>
      </w:r>
      <w:r w:rsidRPr="00321736">
        <w:rPr>
          <w:szCs w:val="22"/>
        </w:rPr>
        <w:t xml:space="preserve">Billed as the American </w:t>
      </w:r>
      <w:proofErr w:type="spellStart"/>
      <w:r w:rsidRPr="00321736">
        <w:rPr>
          <w:szCs w:val="22"/>
        </w:rPr>
        <w:t>Piccaninny</w:t>
      </w:r>
      <w:proofErr w:type="spellEnd"/>
      <w:r w:rsidRPr="00321736">
        <w:rPr>
          <w:szCs w:val="22"/>
        </w:rPr>
        <w:t xml:space="preserve"> Band and employed for ten weeks, their work at the White City exhibition complex four miles west of the </w:t>
      </w:r>
      <w:proofErr w:type="spellStart"/>
      <w:r w:rsidRPr="00321736">
        <w:rPr>
          <w:szCs w:val="22"/>
        </w:rPr>
        <w:t>center</w:t>
      </w:r>
      <w:proofErr w:type="spellEnd"/>
      <w:r w:rsidRPr="00321736">
        <w:rPr>
          <w:szCs w:val="22"/>
        </w:rPr>
        <w:t xml:space="preserve"> of London was so successful that in July the contract was extended into October 1914, when the Exposition was scheduled to </w:t>
      </w:r>
      <w:r w:rsidR="00AB0A27">
        <w:rPr>
          <w:szCs w:val="22"/>
        </w:rPr>
        <w:t>cl</w:t>
      </w:r>
      <w:r w:rsidRPr="00321736">
        <w:rPr>
          <w:szCs w:val="22"/>
        </w:rPr>
        <w:t>ose. Six postcards of the band were on sale to the public</w:t>
      </w:r>
      <w:r>
        <w:rPr>
          <w:szCs w:val="22"/>
        </w:rPr>
        <w:t xml:space="preserve">, </w:t>
      </w:r>
      <w:r w:rsidRPr="00321736">
        <w:rPr>
          <w:szCs w:val="22"/>
        </w:rPr>
        <w:t xml:space="preserve">one showed just John </w:t>
      </w:r>
      <w:proofErr w:type="spellStart"/>
      <w:r w:rsidRPr="00321736">
        <w:rPr>
          <w:szCs w:val="22"/>
        </w:rPr>
        <w:t>Garlington</w:t>
      </w:r>
      <w:proofErr w:type="spellEnd"/>
      <w:r w:rsidRPr="00321736">
        <w:rPr>
          <w:szCs w:val="22"/>
        </w:rPr>
        <w:t>, the ten-year-old conductor; another showed a tal</w:t>
      </w:r>
      <w:r>
        <w:rPr>
          <w:szCs w:val="22"/>
        </w:rPr>
        <w:t>l</w:t>
      </w:r>
      <w:r w:rsidRPr="00321736">
        <w:rPr>
          <w:szCs w:val="22"/>
        </w:rPr>
        <w:t xml:space="preserve"> sousaphone player looking down on the diminutive </w:t>
      </w:r>
      <w:proofErr w:type="spellStart"/>
      <w:r w:rsidRPr="00321736">
        <w:rPr>
          <w:szCs w:val="22"/>
        </w:rPr>
        <w:t>Garlington</w:t>
      </w:r>
      <w:proofErr w:type="spellEnd"/>
      <w:r w:rsidRPr="00321736">
        <w:rPr>
          <w:szCs w:val="22"/>
        </w:rPr>
        <w:t xml:space="preserve"> (see the accompanying photographs from reproductions of three of the postcards). </w:t>
      </w:r>
    </w:p>
    <w:p w:rsidR="00D25BEC" w:rsidRPr="00321736" w:rsidRDefault="00D25BEC" w:rsidP="00D25BEC">
      <w:pPr>
        <w:contextualSpacing/>
        <w:jc w:val="both"/>
        <w:rPr>
          <w:szCs w:val="22"/>
        </w:rPr>
      </w:pPr>
      <w:r>
        <w:rPr>
          <w:szCs w:val="22"/>
        </w:rPr>
        <w:tab/>
      </w:r>
      <w:r w:rsidRPr="00321736">
        <w:rPr>
          <w:szCs w:val="22"/>
        </w:rPr>
        <w:t xml:space="preserve">Few visitors to the exhibition could have missed the sixteen </w:t>
      </w:r>
      <w:r>
        <w:rPr>
          <w:szCs w:val="22"/>
        </w:rPr>
        <w:t>(</w:t>
      </w:r>
      <w:r w:rsidRPr="00321736">
        <w:rPr>
          <w:szCs w:val="22"/>
        </w:rPr>
        <w:t>nineteen? Postcards</w:t>
      </w:r>
      <w:r>
        <w:rPr>
          <w:szCs w:val="22"/>
        </w:rPr>
        <w:t>)</w:t>
      </w:r>
      <w:r w:rsidRPr="00321736">
        <w:rPr>
          <w:szCs w:val="22"/>
        </w:rPr>
        <w:t xml:space="preserve"> instrumentalists, whose schedule involved performing at different bandstands throughout the grounds.</w:t>
      </w:r>
    </w:p>
    <w:p w:rsidR="00D25BEC" w:rsidRPr="00321736" w:rsidRDefault="00D25BEC" w:rsidP="00D25BEC">
      <w:pPr>
        <w:contextualSpacing/>
        <w:jc w:val="both"/>
        <w:rPr>
          <w:szCs w:val="22"/>
        </w:rPr>
      </w:pPr>
      <w:r w:rsidRPr="00321736">
        <w:rPr>
          <w:szCs w:val="22"/>
        </w:rPr>
        <w:t>A program of Friday, July 24 shows that the other two bands were regimental (20th Hussars, Lincolnshire Regiment) and that the Jenkins band started work at 11:45 A.M., playing seven selections in one hour and then resting until 2:45 P.M. when they played for two hours with a break</w:t>
      </w:r>
    </w:p>
    <w:p w:rsidR="00D25BEC" w:rsidRPr="00AB0A27" w:rsidRDefault="00D25BEC" w:rsidP="00D25BEC">
      <w:pPr>
        <w:contextualSpacing/>
        <w:jc w:val="both"/>
        <w:rPr>
          <w:szCs w:val="22"/>
        </w:rPr>
      </w:pPr>
      <w:r w:rsidRPr="00AB0A27">
        <w:rPr>
          <w:szCs w:val="22"/>
        </w:rPr>
        <w:t xml:space="preserve">of fifteen minutes. They appeared in public again from </w:t>
      </w:r>
      <w:r w:rsidRPr="00AB0A27">
        <w:rPr>
          <w:rStyle w:val="BodytextBold"/>
          <w:rFonts w:ascii="Times New Roman" w:hAnsi="Times New Roman" w:cs="Times New Roman"/>
          <w:b w:val="0"/>
          <w:sz w:val="22"/>
          <w:szCs w:val="22"/>
        </w:rPr>
        <w:t>6:00 P.M.</w:t>
      </w:r>
      <w:r w:rsidRPr="00AB0A27">
        <w:rPr>
          <w:rStyle w:val="BodytextBold"/>
          <w:rFonts w:ascii="Times New Roman" w:hAnsi="Times New Roman" w:cs="Times New Roman"/>
          <w:sz w:val="22"/>
          <w:szCs w:val="22"/>
        </w:rPr>
        <w:t xml:space="preserve"> </w:t>
      </w:r>
      <w:r w:rsidRPr="00AB0A27">
        <w:rPr>
          <w:szCs w:val="22"/>
        </w:rPr>
        <w:t xml:space="preserve">until </w:t>
      </w:r>
      <w:r w:rsidRPr="00AB0A27">
        <w:rPr>
          <w:rStyle w:val="BodytextBold"/>
          <w:rFonts w:ascii="Times New Roman" w:hAnsi="Times New Roman" w:cs="Times New Roman"/>
          <w:b w:val="0"/>
          <w:sz w:val="22"/>
          <w:szCs w:val="22"/>
        </w:rPr>
        <w:t>7:30 P.M.</w:t>
      </w:r>
      <w:r w:rsidRPr="00AB0A27">
        <w:rPr>
          <w:rStyle w:val="BodytextBold"/>
          <w:rFonts w:ascii="Times New Roman" w:hAnsi="Times New Roman" w:cs="Times New Roman"/>
          <w:sz w:val="22"/>
          <w:szCs w:val="22"/>
        </w:rPr>
        <w:t xml:space="preserve"> </w:t>
      </w:r>
      <w:r w:rsidRPr="00AB0A27">
        <w:rPr>
          <w:szCs w:val="22"/>
        </w:rPr>
        <w:t xml:space="preserve">with a fifteen-minute break and then from </w:t>
      </w:r>
      <w:r w:rsidRPr="00AB0A27">
        <w:rPr>
          <w:rStyle w:val="BodytextBold"/>
          <w:rFonts w:ascii="Times New Roman" w:hAnsi="Times New Roman" w:cs="Times New Roman"/>
          <w:b w:val="0"/>
          <w:sz w:val="22"/>
          <w:szCs w:val="22"/>
        </w:rPr>
        <w:t>8:30 P.M.</w:t>
      </w:r>
      <w:r w:rsidRPr="00AB0A27">
        <w:rPr>
          <w:rStyle w:val="BodytextBold"/>
          <w:rFonts w:ascii="Times New Roman" w:hAnsi="Times New Roman" w:cs="Times New Roman"/>
          <w:sz w:val="22"/>
          <w:szCs w:val="22"/>
        </w:rPr>
        <w:t xml:space="preserve"> </w:t>
      </w:r>
      <w:r w:rsidRPr="00AB0A27">
        <w:rPr>
          <w:szCs w:val="22"/>
        </w:rPr>
        <w:t xml:space="preserve">until </w:t>
      </w:r>
      <w:r w:rsidRPr="00AB0A27">
        <w:rPr>
          <w:rStyle w:val="BodytextBold"/>
          <w:rFonts w:ascii="Times New Roman" w:hAnsi="Times New Roman" w:cs="Times New Roman"/>
          <w:b w:val="0"/>
          <w:sz w:val="22"/>
          <w:szCs w:val="22"/>
        </w:rPr>
        <w:t>9:45 P.M.,</w:t>
      </w:r>
      <w:r w:rsidRPr="00AB0A27">
        <w:rPr>
          <w:rStyle w:val="BodytextBold"/>
          <w:rFonts w:ascii="Times New Roman" w:hAnsi="Times New Roman" w:cs="Times New Roman"/>
          <w:sz w:val="22"/>
          <w:szCs w:val="22"/>
        </w:rPr>
        <w:t xml:space="preserve"> </w:t>
      </w:r>
      <w:r w:rsidRPr="00AB0A27">
        <w:rPr>
          <w:szCs w:val="22"/>
        </w:rPr>
        <w:t xml:space="preserve">with a final thirty minutes beginning at 10:15 </w:t>
      </w:r>
      <w:r w:rsidRPr="00AB0A27">
        <w:rPr>
          <w:rStyle w:val="BodytextBold"/>
          <w:rFonts w:ascii="Times New Roman" w:hAnsi="Times New Roman" w:cs="Times New Roman"/>
          <w:b w:val="0"/>
          <w:sz w:val="22"/>
          <w:szCs w:val="22"/>
        </w:rPr>
        <w:t>P.M.</w:t>
      </w:r>
      <w:r w:rsidRPr="00AB0A27">
        <w:rPr>
          <w:rStyle w:val="BodytextBold"/>
          <w:rFonts w:ascii="Times New Roman" w:hAnsi="Times New Roman" w:cs="Times New Roman"/>
          <w:sz w:val="22"/>
          <w:szCs w:val="22"/>
        </w:rPr>
        <w:t xml:space="preserve"> </w:t>
      </w:r>
      <w:r w:rsidRPr="00AB0A27">
        <w:rPr>
          <w:szCs w:val="22"/>
        </w:rPr>
        <w:t xml:space="preserve">The regimental bands played until </w:t>
      </w:r>
      <w:r w:rsidRPr="00AB0A27">
        <w:rPr>
          <w:rStyle w:val="BodytextBold"/>
          <w:rFonts w:ascii="Times New Roman" w:hAnsi="Times New Roman" w:cs="Times New Roman"/>
          <w:b w:val="0"/>
          <w:sz w:val="22"/>
          <w:szCs w:val="22"/>
        </w:rPr>
        <w:t>11:30 P.M.,</w:t>
      </w:r>
      <w:r w:rsidRPr="00AB0A27">
        <w:rPr>
          <w:rStyle w:val="BodytextBold"/>
          <w:rFonts w:ascii="Times New Roman" w:hAnsi="Times New Roman" w:cs="Times New Roman"/>
          <w:sz w:val="22"/>
          <w:szCs w:val="22"/>
        </w:rPr>
        <w:t xml:space="preserve"> </w:t>
      </w:r>
      <w:r w:rsidRPr="00AB0A27">
        <w:rPr>
          <w:szCs w:val="22"/>
        </w:rPr>
        <w:t xml:space="preserve">but neither started before </w:t>
      </w:r>
      <w:r w:rsidRPr="00AB0A27">
        <w:rPr>
          <w:rStyle w:val="BodytextBold"/>
          <w:rFonts w:ascii="Times New Roman" w:hAnsi="Times New Roman" w:cs="Times New Roman"/>
          <w:b w:val="0"/>
          <w:sz w:val="22"/>
          <w:szCs w:val="22"/>
        </w:rPr>
        <w:t>1:00 P .M.</w:t>
      </w:r>
      <w:r w:rsidRPr="00AB0A27">
        <w:rPr>
          <w:rStyle w:val="BodytextBold"/>
          <w:rFonts w:ascii="Times New Roman" w:hAnsi="Times New Roman" w:cs="Times New Roman"/>
          <w:sz w:val="22"/>
          <w:szCs w:val="22"/>
        </w:rPr>
        <w:t xml:space="preserve"> </w:t>
      </w:r>
      <w:r w:rsidRPr="00AB0A27">
        <w:rPr>
          <w:szCs w:val="22"/>
        </w:rPr>
        <w:t>The South Carolina waifs were on the bandstands just fifteen minutes less than the soldiers.</w:t>
      </w:r>
    </w:p>
    <w:p w:rsidR="00D25BEC" w:rsidRPr="00321736" w:rsidRDefault="00BF4C7F" w:rsidP="00AB0A27">
      <w:pPr>
        <w:contextualSpacing/>
        <w:jc w:val="both"/>
        <w:rPr>
          <w:szCs w:val="22"/>
        </w:rPr>
      </w:pPr>
      <w:r>
        <w:rPr>
          <w:szCs w:val="22"/>
        </w:rPr>
        <w:tab/>
      </w:r>
      <w:r w:rsidR="00D25BEC" w:rsidRPr="00321736">
        <w:rPr>
          <w:szCs w:val="22"/>
        </w:rPr>
        <w:t>The outbreak of World War 1 at the beginning of August led to restrictions by the date of the second program to survive the years, Tuesday, September 1, 1914. This program shows that the Jenkins band started its public performances at 11:00 A.M. and was on the bandstands for the same, no-doubt contracted six hours and fifteen minutes. Three other bands (the Grenadier Guards and two non</w:t>
      </w:r>
      <w:r>
        <w:rPr>
          <w:szCs w:val="22"/>
        </w:rPr>
        <w:t>-</w:t>
      </w:r>
      <w:r w:rsidR="00D25BEC" w:rsidRPr="00321736">
        <w:rPr>
          <w:szCs w:val="22"/>
        </w:rPr>
        <w:t xml:space="preserve">military groups) played until the close at 10:00 P.M., with the soldiers playing for five hours and the others for about four hours each. The Charleston band's renditions are not fully known as the </w:t>
      </w:r>
      <w:r w:rsidR="00D25BEC" w:rsidRPr="00321736">
        <w:rPr>
          <w:szCs w:val="22"/>
        </w:rPr>
        <w:lastRenderedPageBreak/>
        <w:t>program is missing one page, but there appears to be no radical difference from the selections played in peacetime five weeks before</w:t>
      </w:r>
    </w:p>
    <w:p w:rsidR="00D25BEC" w:rsidRPr="00BE0E8B" w:rsidRDefault="00D25BEC" w:rsidP="00D25BEC">
      <w:pPr>
        <w:contextualSpacing/>
        <w:jc w:val="both"/>
        <w:rPr>
          <w:szCs w:val="22"/>
        </w:rPr>
      </w:pPr>
      <w:r>
        <w:rPr>
          <w:szCs w:val="22"/>
        </w:rPr>
        <w:tab/>
      </w:r>
      <w:r w:rsidRPr="00321736">
        <w:rPr>
          <w:szCs w:val="22"/>
        </w:rPr>
        <w:t xml:space="preserve">The band left Liverpool for New York on the </w:t>
      </w:r>
      <w:r>
        <w:rPr>
          <w:szCs w:val="22"/>
        </w:rPr>
        <w:t xml:space="preserve">“St Louis” </w:t>
      </w:r>
      <w:r w:rsidRPr="00321736">
        <w:rPr>
          <w:szCs w:val="22"/>
        </w:rPr>
        <w:t>on September 5, 1914. In view of the group's punishing schedule, it was wise for Jenkins to have brought spare</w:t>
      </w:r>
      <w:r>
        <w:rPr>
          <w:szCs w:val="22"/>
        </w:rPr>
        <w:t xml:space="preserve"> </w:t>
      </w:r>
      <w:r w:rsidRPr="00BE0E8B">
        <w:rPr>
          <w:szCs w:val="22"/>
        </w:rPr>
        <w:t>performers, as shown by the passenger list, which names twenty-one known instrumentalists as follows:</w:t>
      </w:r>
    </w:p>
    <w:p w:rsidR="00D25BEC" w:rsidRDefault="009A602D" w:rsidP="009A602D">
      <w:pPr>
        <w:tabs>
          <w:tab w:val="left" w:pos="3600"/>
        </w:tabs>
        <w:contextualSpacing/>
        <w:jc w:val="both"/>
        <w:rPr>
          <w:szCs w:val="22"/>
        </w:rPr>
      </w:pPr>
      <w:r>
        <w:rPr>
          <w:szCs w:val="22"/>
        </w:rPr>
        <w:tab/>
      </w:r>
      <w:r w:rsidR="00D25BEC" w:rsidRPr="00BE0E8B">
        <w:rPr>
          <w:szCs w:val="22"/>
        </w:rPr>
        <w:t xml:space="preserve">Clarence </w:t>
      </w:r>
      <w:proofErr w:type="spellStart"/>
      <w:r w:rsidR="00D25BEC" w:rsidRPr="00BE0E8B">
        <w:rPr>
          <w:szCs w:val="22"/>
        </w:rPr>
        <w:t>Dreher</w:t>
      </w:r>
      <w:proofErr w:type="spellEnd"/>
      <w:r w:rsidR="00D25BEC" w:rsidRPr="00BE0E8B">
        <w:rPr>
          <w:szCs w:val="22"/>
        </w:rPr>
        <w:t>, age 21</w:t>
      </w:r>
    </w:p>
    <w:p w:rsidR="00D25BEC" w:rsidRDefault="009A602D" w:rsidP="009A602D">
      <w:pPr>
        <w:tabs>
          <w:tab w:val="left" w:pos="3600"/>
        </w:tabs>
        <w:contextualSpacing/>
        <w:jc w:val="both"/>
        <w:rPr>
          <w:szCs w:val="22"/>
        </w:rPr>
      </w:pPr>
      <w:r>
        <w:rPr>
          <w:szCs w:val="22"/>
        </w:rPr>
        <w:tab/>
      </w:r>
      <w:r w:rsidR="00D25BEC" w:rsidRPr="00BE0E8B">
        <w:rPr>
          <w:szCs w:val="22"/>
        </w:rPr>
        <w:t>Edward Patrick, 20</w:t>
      </w:r>
    </w:p>
    <w:p w:rsidR="00D25BEC" w:rsidRDefault="009A602D" w:rsidP="009A602D">
      <w:pPr>
        <w:tabs>
          <w:tab w:val="left" w:pos="3600"/>
        </w:tabs>
        <w:contextualSpacing/>
        <w:jc w:val="both"/>
        <w:rPr>
          <w:szCs w:val="22"/>
        </w:rPr>
      </w:pPr>
      <w:r>
        <w:rPr>
          <w:szCs w:val="22"/>
        </w:rPr>
        <w:tab/>
      </w:r>
      <w:r w:rsidR="00D25BEC" w:rsidRPr="00BE0E8B">
        <w:rPr>
          <w:szCs w:val="22"/>
        </w:rPr>
        <w:t>Edmund Jenkins, 20</w:t>
      </w:r>
    </w:p>
    <w:p w:rsidR="00D25BEC" w:rsidRDefault="009A602D" w:rsidP="009A602D">
      <w:pPr>
        <w:tabs>
          <w:tab w:val="left" w:pos="3600"/>
        </w:tabs>
        <w:contextualSpacing/>
        <w:jc w:val="both"/>
        <w:rPr>
          <w:szCs w:val="22"/>
        </w:rPr>
      </w:pPr>
      <w:r>
        <w:rPr>
          <w:szCs w:val="22"/>
        </w:rPr>
        <w:tab/>
      </w:r>
      <w:r w:rsidR="00D25BEC" w:rsidRPr="00BE0E8B">
        <w:rPr>
          <w:szCs w:val="22"/>
        </w:rPr>
        <w:t>Edward Brown, 18</w:t>
      </w:r>
    </w:p>
    <w:p w:rsidR="00D25BEC" w:rsidRDefault="009A602D" w:rsidP="009A602D">
      <w:pPr>
        <w:tabs>
          <w:tab w:val="left" w:pos="3600"/>
        </w:tabs>
        <w:contextualSpacing/>
        <w:jc w:val="both"/>
        <w:rPr>
          <w:szCs w:val="22"/>
        </w:rPr>
      </w:pPr>
      <w:r>
        <w:rPr>
          <w:szCs w:val="22"/>
        </w:rPr>
        <w:tab/>
      </w:r>
      <w:r w:rsidR="00D25BEC" w:rsidRPr="00BE0E8B">
        <w:rPr>
          <w:szCs w:val="22"/>
        </w:rPr>
        <w:t>Lucius Aiken, 18</w:t>
      </w:r>
    </w:p>
    <w:p w:rsidR="00D25BEC" w:rsidRDefault="009A602D" w:rsidP="009A602D">
      <w:pPr>
        <w:tabs>
          <w:tab w:val="left" w:pos="3600"/>
        </w:tabs>
        <w:contextualSpacing/>
        <w:jc w:val="both"/>
        <w:rPr>
          <w:szCs w:val="22"/>
        </w:rPr>
      </w:pPr>
      <w:r>
        <w:rPr>
          <w:szCs w:val="22"/>
        </w:rPr>
        <w:tab/>
      </w:r>
      <w:r w:rsidR="00D25BEC" w:rsidRPr="00BE0E8B">
        <w:rPr>
          <w:szCs w:val="22"/>
        </w:rPr>
        <w:t>Alonzo Mills, 18</w:t>
      </w:r>
    </w:p>
    <w:p w:rsidR="00D25BEC" w:rsidRDefault="009A602D" w:rsidP="009A602D">
      <w:pPr>
        <w:tabs>
          <w:tab w:val="left" w:pos="3600"/>
        </w:tabs>
        <w:contextualSpacing/>
        <w:jc w:val="both"/>
        <w:rPr>
          <w:szCs w:val="22"/>
        </w:rPr>
      </w:pPr>
      <w:r>
        <w:rPr>
          <w:szCs w:val="22"/>
        </w:rPr>
        <w:tab/>
      </w:r>
      <w:r w:rsidR="00D25BEC" w:rsidRPr="00BE0E8B">
        <w:rPr>
          <w:szCs w:val="22"/>
        </w:rPr>
        <w:t>Jacob Patrick, 18</w:t>
      </w:r>
    </w:p>
    <w:p w:rsidR="00D25BEC" w:rsidRDefault="009A602D" w:rsidP="009A602D">
      <w:pPr>
        <w:tabs>
          <w:tab w:val="left" w:pos="3600"/>
        </w:tabs>
        <w:contextualSpacing/>
        <w:jc w:val="both"/>
        <w:rPr>
          <w:szCs w:val="22"/>
        </w:rPr>
      </w:pPr>
      <w:r>
        <w:rPr>
          <w:szCs w:val="22"/>
        </w:rPr>
        <w:tab/>
      </w:r>
      <w:r w:rsidR="00D25BEC" w:rsidRPr="00BE0E8B">
        <w:rPr>
          <w:szCs w:val="22"/>
        </w:rPr>
        <w:t>Emerson Harper, 17</w:t>
      </w:r>
    </w:p>
    <w:p w:rsidR="00D25BEC" w:rsidRDefault="009A602D" w:rsidP="009A602D">
      <w:pPr>
        <w:tabs>
          <w:tab w:val="left" w:pos="3600"/>
        </w:tabs>
        <w:contextualSpacing/>
        <w:jc w:val="both"/>
        <w:rPr>
          <w:rStyle w:val="BodytextItalic"/>
          <w:rFonts w:ascii="Times New Roman" w:hAnsi="Times New Roman" w:cs="Times New Roman"/>
          <w:i w:val="0"/>
          <w:sz w:val="22"/>
          <w:szCs w:val="22"/>
        </w:rPr>
      </w:pPr>
      <w:r>
        <w:rPr>
          <w:szCs w:val="22"/>
        </w:rPr>
        <w:tab/>
      </w:r>
      <w:r w:rsidR="00D25BEC" w:rsidRPr="00BE0E8B">
        <w:rPr>
          <w:szCs w:val="22"/>
        </w:rPr>
        <w:t xml:space="preserve">Stephen Wright, </w:t>
      </w:r>
      <w:r w:rsidR="00D25BEC" w:rsidRPr="00BE0E8B">
        <w:rPr>
          <w:rStyle w:val="BodytextItalic"/>
          <w:rFonts w:ascii="Times New Roman" w:hAnsi="Times New Roman" w:cs="Times New Roman"/>
          <w:sz w:val="22"/>
          <w:szCs w:val="22"/>
        </w:rPr>
        <w:t>17</w:t>
      </w:r>
    </w:p>
    <w:p w:rsidR="00D25BEC" w:rsidRDefault="009A602D" w:rsidP="009A602D">
      <w:pPr>
        <w:tabs>
          <w:tab w:val="left" w:pos="3600"/>
        </w:tabs>
        <w:contextualSpacing/>
        <w:jc w:val="both"/>
        <w:rPr>
          <w:szCs w:val="22"/>
        </w:rPr>
      </w:pPr>
      <w:r>
        <w:rPr>
          <w:szCs w:val="22"/>
        </w:rPr>
        <w:tab/>
      </w:r>
      <w:r w:rsidR="00D25BEC" w:rsidRPr="00BE0E8B">
        <w:rPr>
          <w:szCs w:val="22"/>
        </w:rPr>
        <w:t xml:space="preserve">Eunice </w:t>
      </w:r>
      <w:proofErr w:type="spellStart"/>
      <w:r w:rsidR="00D25BEC" w:rsidRPr="00BE0E8B">
        <w:rPr>
          <w:szCs w:val="22"/>
        </w:rPr>
        <w:t>Briggam</w:t>
      </w:r>
      <w:proofErr w:type="spellEnd"/>
      <w:r w:rsidR="00D25BEC" w:rsidRPr="00BE0E8B">
        <w:rPr>
          <w:szCs w:val="22"/>
        </w:rPr>
        <w:t>, 16</w:t>
      </w:r>
    </w:p>
    <w:p w:rsidR="00D25BEC" w:rsidRDefault="009A602D" w:rsidP="009A602D">
      <w:pPr>
        <w:tabs>
          <w:tab w:val="left" w:pos="3600"/>
        </w:tabs>
        <w:contextualSpacing/>
        <w:jc w:val="both"/>
        <w:rPr>
          <w:szCs w:val="22"/>
        </w:rPr>
      </w:pPr>
      <w:r>
        <w:rPr>
          <w:szCs w:val="22"/>
        </w:rPr>
        <w:tab/>
      </w:r>
      <w:r w:rsidR="00D25BEC" w:rsidRPr="00BE0E8B">
        <w:rPr>
          <w:szCs w:val="22"/>
        </w:rPr>
        <w:t>Clinton Brown, 16</w:t>
      </w:r>
    </w:p>
    <w:p w:rsidR="00D25BEC" w:rsidRDefault="009A602D" w:rsidP="009A602D">
      <w:pPr>
        <w:tabs>
          <w:tab w:val="left" w:pos="3600"/>
        </w:tabs>
        <w:contextualSpacing/>
        <w:jc w:val="both"/>
        <w:rPr>
          <w:rStyle w:val="BodytextItalic"/>
          <w:rFonts w:ascii="Times New Roman" w:hAnsi="Times New Roman" w:cs="Times New Roman"/>
          <w:i w:val="0"/>
          <w:sz w:val="22"/>
          <w:szCs w:val="22"/>
        </w:rPr>
      </w:pPr>
      <w:r>
        <w:rPr>
          <w:szCs w:val="22"/>
        </w:rPr>
        <w:tab/>
      </w:r>
      <w:r w:rsidR="00D25BEC" w:rsidRPr="00BE0E8B">
        <w:rPr>
          <w:szCs w:val="22"/>
        </w:rPr>
        <w:t xml:space="preserve">Jacob Frazier, </w:t>
      </w:r>
      <w:r w:rsidR="00D25BEC" w:rsidRPr="00BE0E8B">
        <w:rPr>
          <w:rStyle w:val="BodytextItalic"/>
          <w:rFonts w:ascii="Times New Roman" w:hAnsi="Times New Roman" w:cs="Times New Roman"/>
          <w:sz w:val="22"/>
          <w:szCs w:val="22"/>
        </w:rPr>
        <w:t>16</w:t>
      </w:r>
    </w:p>
    <w:p w:rsidR="00D25BEC" w:rsidRDefault="009A602D" w:rsidP="009A602D">
      <w:pPr>
        <w:tabs>
          <w:tab w:val="left" w:pos="3600"/>
        </w:tabs>
        <w:contextualSpacing/>
        <w:jc w:val="both"/>
        <w:rPr>
          <w:szCs w:val="22"/>
        </w:rPr>
      </w:pPr>
      <w:r>
        <w:rPr>
          <w:szCs w:val="22"/>
        </w:rPr>
        <w:tab/>
      </w:r>
      <w:r w:rsidR="00D25BEC" w:rsidRPr="00BE0E8B">
        <w:rPr>
          <w:szCs w:val="22"/>
        </w:rPr>
        <w:t xml:space="preserve">William </w:t>
      </w:r>
      <w:proofErr w:type="spellStart"/>
      <w:r w:rsidR="00D25BEC" w:rsidRPr="00BE0E8B">
        <w:rPr>
          <w:szCs w:val="22"/>
        </w:rPr>
        <w:t>Gibbes</w:t>
      </w:r>
      <w:proofErr w:type="spellEnd"/>
      <w:r w:rsidR="00D25BEC" w:rsidRPr="00BE0E8B">
        <w:rPr>
          <w:szCs w:val="22"/>
        </w:rPr>
        <w:t>, 16</w:t>
      </w:r>
    </w:p>
    <w:p w:rsidR="00D25BEC" w:rsidRDefault="009A602D" w:rsidP="009A602D">
      <w:pPr>
        <w:tabs>
          <w:tab w:val="left" w:pos="3600"/>
        </w:tabs>
        <w:contextualSpacing/>
        <w:jc w:val="both"/>
        <w:rPr>
          <w:szCs w:val="22"/>
        </w:rPr>
      </w:pPr>
      <w:r>
        <w:rPr>
          <w:szCs w:val="22"/>
        </w:rPr>
        <w:tab/>
      </w:r>
      <w:r w:rsidR="00D25BEC" w:rsidRPr="00BE0E8B">
        <w:rPr>
          <w:szCs w:val="22"/>
        </w:rPr>
        <w:t>Augustus Aiken, 15</w:t>
      </w:r>
    </w:p>
    <w:p w:rsidR="00D25BEC" w:rsidRDefault="009A602D" w:rsidP="009A602D">
      <w:pPr>
        <w:tabs>
          <w:tab w:val="left" w:pos="3600"/>
        </w:tabs>
        <w:contextualSpacing/>
        <w:jc w:val="both"/>
        <w:rPr>
          <w:szCs w:val="22"/>
        </w:rPr>
      </w:pPr>
      <w:r>
        <w:rPr>
          <w:szCs w:val="22"/>
        </w:rPr>
        <w:tab/>
      </w:r>
      <w:r w:rsidR="00D25BEC" w:rsidRPr="00BE0E8B">
        <w:rPr>
          <w:szCs w:val="22"/>
        </w:rPr>
        <w:t xml:space="preserve">William </w:t>
      </w:r>
      <w:proofErr w:type="spellStart"/>
      <w:r w:rsidR="00D25BEC" w:rsidRPr="00BE0E8B">
        <w:rPr>
          <w:szCs w:val="22"/>
        </w:rPr>
        <w:t>Benford</w:t>
      </w:r>
      <w:proofErr w:type="spellEnd"/>
      <w:r w:rsidR="00D25BEC" w:rsidRPr="00BE0E8B">
        <w:rPr>
          <w:szCs w:val="22"/>
        </w:rPr>
        <w:t>, 14</w:t>
      </w:r>
    </w:p>
    <w:p w:rsidR="00D25BEC" w:rsidRDefault="009A602D" w:rsidP="009A602D">
      <w:pPr>
        <w:tabs>
          <w:tab w:val="left" w:pos="3600"/>
        </w:tabs>
        <w:contextualSpacing/>
        <w:jc w:val="both"/>
        <w:rPr>
          <w:szCs w:val="22"/>
        </w:rPr>
      </w:pPr>
      <w:r>
        <w:rPr>
          <w:szCs w:val="22"/>
        </w:rPr>
        <w:tab/>
      </w:r>
      <w:r w:rsidR="00D25BEC" w:rsidRPr="00BE0E8B">
        <w:rPr>
          <w:szCs w:val="22"/>
        </w:rPr>
        <w:t>George Thayer, 11</w:t>
      </w:r>
    </w:p>
    <w:p w:rsidR="00D25BEC" w:rsidRDefault="009A602D" w:rsidP="009A602D">
      <w:pPr>
        <w:tabs>
          <w:tab w:val="left" w:pos="3600"/>
        </w:tabs>
        <w:contextualSpacing/>
        <w:jc w:val="both"/>
        <w:rPr>
          <w:szCs w:val="22"/>
        </w:rPr>
      </w:pPr>
      <w:r>
        <w:rPr>
          <w:szCs w:val="22"/>
        </w:rPr>
        <w:tab/>
      </w:r>
      <w:r w:rsidR="00D25BEC" w:rsidRPr="00BE0E8B">
        <w:rPr>
          <w:szCs w:val="22"/>
        </w:rPr>
        <w:t xml:space="preserve">Marion </w:t>
      </w:r>
      <w:proofErr w:type="spellStart"/>
      <w:r w:rsidR="00D25BEC" w:rsidRPr="00BE0E8B">
        <w:rPr>
          <w:szCs w:val="22"/>
        </w:rPr>
        <w:t>Rennicks</w:t>
      </w:r>
      <w:proofErr w:type="spellEnd"/>
      <w:r w:rsidR="00D25BEC" w:rsidRPr="00BE0E8B">
        <w:rPr>
          <w:szCs w:val="22"/>
        </w:rPr>
        <w:t>, 11</w:t>
      </w:r>
    </w:p>
    <w:p w:rsidR="00D25BEC" w:rsidRDefault="009A602D" w:rsidP="009A602D">
      <w:pPr>
        <w:tabs>
          <w:tab w:val="left" w:pos="3600"/>
        </w:tabs>
        <w:contextualSpacing/>
        <w:jc w:val="both"/>
        <w:rPr>
          <w:szCs w:val="22"/>
        </w:rPr>
      </w:pPr>
      <w:r>
        <w:rPr>
          <w:szCs w:val="22"/>
        </w:rPr>
        <w:tab/>
      </w:r>
      <w:r w:rsidR="00D25BEC" w:rsidRPr="00BE0E8B">
        <w:rPr>
          <w:szCs w:val="22"/>
        </w:rPr>
        <w:t>Charles Brown, II</w:t>
      </w:r>
    </w:p>
    <w:p w:rsidR="00D25BEC" w:rsidRDefault="009A602D" w:rsidP="009A602D">
      <w:pPr>
        <w:tabs>
          <w:tab w:val="left" w:pos="3600"/>
        </w:tabs>
        <w:contextualSpacing/>
        <w:jc w:val="both"/>
        <w:rPr>
          <w:szCs w:val="22"/>
        </w:rPr>
      </w:pPr>
      <w:r>
        <w:rPr>
          <w:szCs w:val="22"/>
        </w:rPr>
        <w:tab/>
      </w:r>
      <w:r w:rsidR="00D25BEC" w:rsidRPr="00BE0E8B">
        <w:rPr>
          <w:szCs w:val="22"/>
        </w:rPr>
        <w:t>Horace Holmes, 11</w:t>
      </w:r>
    </w:p>
    <w:p w:rsidR="00D25BEC" w:rsidRDefault="009A602D" w:rsidP="009A602D">
      <w:pPr>
        <w:tabs>
          <w:tab w:val="left" w:pos="3600"/>
        </w:tabs>
        <w:contextualSpacing/>
        <w:jc w:val="both"/>
        <w:rPr>
          <w:szCs w:val="22"/>
        </w:rPr>
      </w:pPr>
      <w:r>
        <w:rPr>
          <w:szCs w:val="22"/>
        </w:rPr>
        <w:tab/>
      </w:r>
      <w:r w:rsidR="00D25BEC" w:rsidRPr="00BE0E8B">
        <w:rPr>
          <w:szCs w:val="22"/>
        </w:rPr>
        <w:t xml:space="preserve">John C </w:t>
      </w:r>
      <w:proofErr w:type="spellStart"/>
      <w:r w:rsidR="00D25BEC" w:rsidRPr="00BE0E8B">
        <w:rPr>
          <w:szCs w:val="22"/>
        </w:rPr>
        <w:t>Gar</w:t>
      </w:r>
      <w:r w:rsidR="00354BFB">
        <w:rPr>
          <w:szCs w:val="22"/>
        </w:rPr>
        <w:t>l</w:t>
      </w:r>
      <w:r w:rsidR="00D25BEC" w:rsidRPr="00BE0E8B">
        <w:rPr>
          <w:szCs w:val="22"/>
        </w:rPr>
        <w:t>ington</w:t>
      </w:r>
      <w:proofErr w:type="spellEnd"/>
      <w:r w:rsidR="00D25BEC" w:rsidRPr="00BE0E8B">
        <w:rPr>
          <w:szCs w:val="22"/>
        </w:rPr>
        <w:t>, 10</w:t>
      </w:r>
    </w:p>
    <w:p w:rsidR="00D25BEC" w:rsidRDefault="009A602D" w:rsidP="009A602D">
      <w:pPr>
        <w:tabs>
          <w:tab w:val="left" w:pos="3600"/>
        </w:tabs>
        <w:contextualSpacing/>
        <w:jc w:val="both"/>
        <w:rPr>
          <w:szCs w:val="22"/>
        </w:rPr>
      </w:pPr>
      <w:r>
        <w:rPr>
          <w:szCs w:val="22"/>
        </w:rPr>
        <w:tab/>
      </w:r>
      <w:r w:rsidR="00D25BEC" w:rsidRPr="00BE0E8B">
        <w:rPr>
          <w:szCs w:val="22"/>
        </w:rPr>
        <w:t>William Thomas, 10</w:t>
      </w:r>
    </w:p>
    <w:p w:rsidR="00D25BEC" w:rsidRPr="00BE0E8B" w:rsidRDefault="00D25BEC" w:rsidP="00D25BEC">
      <w:pPr>
        <w:contextualSpacing/>
        <w:jc w:val="both"/>
        <w:rPr>
          <w:szCs w:val="22"/>
        </w:rPr>
      </w:pPr>
      <w:r>
        <w:rPr>
          <w:szCs w:val="22"/>
        </w:rPr>
        <w:tab/>
      </w:r>
      <w:r w:rsidRPr="00BE0E8B">
        <w:rPr>
          <w:szCs w:val="22"/>
        </w:rPr>
        <w:t xml:space="preserve">The average age of the band members was fifteen, the oldest being Clarence </w:t>
      </w:r>
      <w:proofErr w:type="spellStart"/>
      <w:r w:rsidR="00BF4C7F">
        <w:rPr>
          <w:szCs w:val="22"/>
        </w:rPr>
        <w:t>D</w:t>
      </w:r>
      <w:r w:rsidRPr="00BE0E8B">
        <w:rPr>
          <w:szCs w:val="22"/>
        </w:rPr>
        <w:t>reher</w:t>
      </w:r>
      <w:proofErr w:type="spellEnd"/>
      <w:r w:rsidRPr="00BE0E8B">
        <w:rPr>
          <w:szCs w:val="22"/>
        </w:rPr>
        <w:t>, aged twenty-one and, one might suppose, th</w:t>
      </w:r>
      <w:r>
        <w:rPr>
          <w:szCs w:val="22"/>
        </w:rPr>
        <w:t>e</w:t>
      </w:r>
      <w:r w:rsidRPr="00BE0E8B">
        <w:rPr>
          <w:szCs w:val="22"/>
        </w:rPr>
        <w:t xml:space="preserve"> sousapho</w:t>
      </w:r>
      <w:r>
        <w:rPr>
          <w:szCs w:val="22"/>
        </w:rPr>
        <w:t>ne</w:t>
      </w:r>
      <w:r w:rsidRPr="00BE0E8B">
        <w:rPr>
          <w:szCs w:val="22"/>
        </w:rPr>
        <w:t xml:space="preserve"> pl</w:t>
      </w:r>
      <w:r>
        <w:rPr>
          <w:szCs w:val="22"/>
        </w:rPr>
        <w:t xml:space="preserve">ayer. </w:t>
      </w:r>
      <w:proofErr w:type="spellStart"/>
      <w:r>
        <w:rPr>
          <w:szCs w:val="22"/>
        </w:rPr>
        <w:t>Garlington</w:t>
      </w:r>
      <w:proofErr w:type="spellEnd"/>
      <w:r>
        <w:rPr>
          <w:szCs w:val="22"/>
        </w:rPr>
        <w:t xml:space="preserve">, the conductor </w:t>
      </w:r>
      <w:r w:rsidRPr="00BE0E8B">
        <w:rPr>
          <w:szCs w:val="22"/>
        </w:rPr>
        <w:t>h</w:t>
      </w:r>
      <w:r>
        <w:rPr>
          <w:szCs w:val="22"/>
        </w:rPr>
        <w:t xml:space="preserve">ad </w:t>
      </w:r>
      <w:r w:rsidRPr="00BE0E8B">
        <w:rPr>
          <w:szCs w:val="22"/>
        </w:rPr>
        <w:t>six colleagues under the age of twelve. The group also included supervisor Paul Daniels (age 30) and a teacher, Sallie L. Bacon (age 26) ("Passenger list" 1914).</w:t>
      </w:r>
      <w:r>
        <w:rPr>
          <w:szCs w:val="22"/>
        </w:rPr>
        <w:t xml:space="preserve"> (</w:t>
      </w:r>
      <w:r w:rsidRPr="00BE0E8B">
        <w:rPr>
          <w:szCs w:val="22"/>
        </w:rPr>
        <w:t>2</w:t>
      </w:r>
      <w:r>
        <w:rPr>
          <w:szCs w:val="22"/>
        </w:rPr>
        <w:t>)</w:t>
      </w:r>
    </w:p>
    <w:p w:rsidR="00D25BEC" w:rsidRPr="00BE0E8B" w:rsidRDefault="00D25BEC" w:rsidP="00D25BEC">
      <w:pPr>
        <w:contextualSpacing/>
        <w:jc w:val="both"/>
        <w:rPr>
          <w:szCs w:val="22"/>
        </w:rPr>
      </w:pPr>
      <w:r>
        <w:rPr>
          <w:szCs w:val="22"/>
        </w:rPr>
        <w:tab/>
      </w:r>
      <w:r w:rsidRPr="00BE0E8B">
        <w:rPr>
          <w:szCs w:val="22"/>
        </w:rPr>
        <w:t xml:space="preserve">The problem of identifying the instrumentalists in the postcards and on this passenger list are compounded by the facts that there are more names than faces and that tuition at the orphanage enabled skills to be acquired on more than one instrument. For example, like </w:t>
      </w:r>
      <w:proofErr w:type="spellStart"/>
      <w:r w:rsidRPr="00BE0E8B">
        <w:rPr>
          <w:szCs w:val="22"/>
        </w:rPr>
        <w:t>Jabbo</w:t>
      </w:r>
      <w:proofErr w:type="spellEnd"/>
      <w:r w:rsidRPr="00BE0E8B">
        <w:rPr>
          <w:szCs w:val="22"/>
        </w:rPr>
        <w:t xml:space="preserve"> Smith, William "Cat" Anderson, a famed trumpeter, was also a trombonist; and William "Bi</w:t>
      </w:r>
      <w:r>
        <w:rPr>
          <w:szCs w:val="22"/>
        </w:rPr>
        <w:t>ll</w:t>
      </w:r>
      <w:r w:rsidRPr="00BE0E8B">
        <w:rPr>
          <w:szCs w:val="22"/>
        </w:rPr>
        <w:t xml:space="preserve">" </w:t>
      </w:r>
      <w:proofErr w:type="spellStart"/>
      <w:r w:rsidRPr="00BE0E8B">
        <w:rPr>
          <w:szCs w:val="22"/>
        </w:rPr>
        <w:t>Benford</w:t>
      </w:r>
      <w:proofErr w:type="spellEnd"/>
      <w:r w:rsidRPr="00BE0E8B">
        <w:rPr>
          <w:szCs w:val="22"/>
        </w:rPr>
        <w:t xml:space="preserve"> played the bass in the twenties but has been identified by his younger brother, Thomas </w:t>
      </w:r>
      <w:proofErr w:type="spellStart"/>
      <w:r w:rsidRPr="00BE0E8B">
        <w:rPr>
          <w:szCs w:val="22"/>
        </w:rPr>
        <w:t>Benford</w:t>
      </w:r>
      <w:proofErr w:type="spellEnd"/>
      <w:r w:rsidRPr="00BE0E8B">
        <w:rPr>
          <w:szCs w:val="22"/>
        </w:rPr>
        <w:t>, as a side drummer in 1914 London.</w:t>
      </w:r>
      <w:r>
        <w:rPr>
          <w:szCs w:val="22"/>
        </w:rPr>
        <w:t xml:space="preserve"> (</w:t>
      </w:r>
      <w:r w:rsidRPr="00BE0E8B">
        <w:rPr>
          <w:szCs w:val="22"/>
        </w:rPr>
        <w:t>3</w:t>
      </w:r>
      <w:r>
        <w:rPr>
          <w:szCs w:val="22"/>
        </w:rPr>
        <w:t>)</w:t>
      </w:r>
      <w:r w:rsidRPr="00BE0E8B">
        <w:rPr>
          <w:szCs w:val="22"/>
        </w:rPr>
        <w:t xml:space="preserve"> </w:t>
      </w:r>
      <w:proofErr w:type="spellStart"/>
      <w:r w:rsidRPr="00BE0E8B">
        <w:rPr>
          <w:szCs w:val="22"/>
        </w:rPr>
        <w:t>Dreher</w:t>
      </w:r>
      <w:proofErr w:type="spellEnd"/>
      <w:r w:rsidRPr="00BE0E8B">
        <w:rPr>
          <w:szCs w:val="22"/>
        </w:rPr>
        <w:t xml:space="preserve"> may be the sousaphone player. Edward Patrick played the cornet and his brother Jacob the trombone with Will Marion Cook's </w:t>
      </w:r>
      <w:r w:rsidRPr="00BE0E8B">
        <w:rPr>
          <w:rStyle w:val="BodytextItalic"/>
          <w:rFonts w:ascii="Times New Roman" w:hAnsi="Times New Roman" w:cs="Times New Roman"/>
          <w:sz w:val="22"/>
          <w:szCs w:val="22"/>
        </w:rPr>
        <w:t>Southern Syncopated Orchestra</w:t>
      </w:r>
      <w:r w:rsidRPr="00BE0E8B">
        <w:rPr>
          <w:szCs w:val="22"/>
        </w:rPr>
        <w:t xml:space="preserve"> in England in 1920 (Rye 1986, 219). Edmund Jenkins (clarinet) returned to England to study and teach at the Royal Academy of Music.</w:t>
      </w:r>
    </w:p>
    <w:p w:rsidR="00D25BEC" w:rsidRPr="004310B6" w:rsidRDefault="00D25BEC" w:rsidP="00D25BEC">
      <w:pPr>
        <w:contextualSpacing/>
        <w:jc w:val="both"/>
        <w:rPr>
          <w:szCs w:val="22"/>
        </w:rPr>
      </w:pPr>
      <w:r>
        <w:rPr>
          <w:szCs w:val="22"/>
        </w:rPr>
        <w:tab/>
      </w:r>
      <w:r w:rsidRPr="004310B6">
        <w:rPr>
          <w:szCs w:val="22"/>
        </w:rPr>
        <w:t>Lucius Aiken was the brother o</w:t>
      </w:r>
      <w:r>
        <w:rPr>
          <w:szCs w:val="22"/>
        </w:rPr>
        <w:t>f</w:t>
      </w:r>
      <w:r w:rsidRPr="004310B6">
        <w:rPr>
          <w:szCs w:val="22"/>
        </w:rPr>
        <w:t xml:space="preserve"> </w:t>
      </w:r>
      <w:r>
        <w:rPr>
          <w:szCs w:val="22"/>
        </w:rPr>
        <w:t>G</w:t>
      </w:r>
      <w:r w:rsidRPr="004310B6">
        <w:rPr>
          <w:szCs w:val="22"/>
        </w:rPr>
        <w:t xml:space="preserve">us and Gene "Buddy" Aiken (usually spelled </w:t>
      </w:r>
      <w:proofErr w:type="spellStart"/>
      <w:r w:rsidRPr="004310B6">
        <w:rPr>
          <w:szCs w:val="22"/>
        </w:rPr>
        <w:t>Aitkcn</w:t>
      </w:r>
      <w:proofErr w:type="spellEnd"/>
      <w:r w:rsidRPr="004310B6">
        <w:rPr>
          <w:szCs w:val="22"/>
        </w:rPr>
        <w:t xml:space="preserve"> in ja</w:t>
      </w:r>
      <w:r>
        <w:rPr>
          <w:szCs w:val="22"/>
        </w:rPr>
        <w:t xml:space="preserve">zz </w:t>
      </w:r>
      <w:r w:rsidRPr="004310B6">
        <w:rPr>
          <w:szCs w:val="22"/>
        </w:rPr>
        <w:t>b</w:t>
      </w:r>
      <w:r>
        <w:rPr>
          <w:szCs w:val="22"/>
        </w:rPr>
        <w:t>ooks)</w:t>
      </w:r>
      <w:r w:rsidRPr="004310B6">
        <w:rPr>
          <w:szCs w:val="22"/>
        </w:rPr>
        <w:t xml:space="preserve">. Gus Aiken was a trumpet player with Louis Armstrong, Sidney </w:t>
      </w:r>
      <w:proofErr w:type="spellStart"/>
      <w:r w:rsidRPr="004310B6">
        <w:rPr>
          <w:szCs w:val="22"/>
        </w:rPr>
        <w:t>Bechet</w:t>
      </w:r>
      <w:proofErr w:type="spellEnd"/>
      <w:r w:rsidRPr="004310B6">
        <w:rPr>
          <w:szCs w:val="22"/>
        </w:rPr>
        <w:t>, Luis Russell, and Charlie Johnson. Alonzo Mi</w:t>
      </w:r>
      <w:r>
        <w:rPr>
          <w:szCs w:val="22"/>
        </w:rPr>
        <w:t>lls later</w:t>
      </w:r>
      <w:r w:rsidRPr="004310B6">
        <w:rPr>
          <w:szCs w:val="22"/>
        </w:rPr>
        <w:t xml:space="preserve"> taught at the orphanage and trained </w:t>
      </w:r>
      <w:proofErr w:type="spellStart"/>
      <w:r w:rsidRPr="004310B6">
        <w:rPr>
          <w:szCs w:val="22"/>
        </w:rPr>
        <w:t>Jabbo</w:t>
      </w:r>
      <w:proofErr w:type="spellEnd"/>
      <w:r w:rsidRPr="004310B6">
        <w:rPr>
          <w:szCs w:val="22"/>
        </w:rPr>
        <w:t xml:space="preserve"> Smith. He returned to London with an orphanage band </w:t>
      </w:r>
      <w:r w:rsidRPr="00BF4C7F">
        <w:rPr>
          <w:rStyle w:val="BodytextItalic"/>
          <w:rFonts w:ascii="Times New Roman" w:hAnsi="Times New Roman" w:cs="Times New Roman"/>
          <w:i w:val="0"/>
          <w:sz w:val="22"/>
          <w:szCs w:val="22"/>
        </w:rPr>
        <w:t>in</w:t>
      </w:r>
      <w:r w:rsidRPr="00CC5891">
        <w:rPr>
          <w:i/>
          <w:szCs w:val="22"/>
        </w:rPr>
        <w:t xml:space="preserve"> </w:t>
      </w:r>
      <w:r w:rsidRPr="004310B6">
        <w:rPr>
          <w:szCs w:val="22"/>
        </w:rPr>
        <w:t xml:space="preserve">the stage play </w:t>
      </w:r>
      <w:r w:rsidRPr="00CC5891">
        <w:rPr>
          <w:rStyle w:val="BodytextItalic"/>
          <w:rFonts w:ascii="Times New Roman" w:hAnsi="Times New Roman" w:cs="Times New Roman"/>
          <w:sz w:val="22"/>
          <w:szCs w:val="22"/>
        </w:rPr>
        <w:t>Porgy,</w:t>
      </w:r>
      <w:r w:rsidRPr="004310B6">
        <w:rPr>
          <w:szCs w:val="22"/>
        </w:rPr>
        <w:t xml:space="preserve"> in </w:t>
      </w:r>
      <w:r>
        <w:rPr>
          <w:szCs w:val="22"/>
        </w:rPr>
        <w:t>1</w:t>
      </w:r>
      <w:r w:rsidRPr="004310B6">
        <w:rPr>
          <w:szCs w:val="22"/>
        </w:rPr>
        <w:t>929. Emerson Harper (</w:t>
      </w:r>
      <w:r>
        <w:rPr>
          <w:szCs w:val="22"/>
        </w:rPr>
        <w:t>cl</w:t>
      </w:r>
      <w:r w:rsidRPr="004310B6">
        <w:rPr>
          <w:szCs w:val="22"/>
        </w:rPr>
        <w:t>arin</w:t>
      </w:r>
      <w:r>
        <w:rPr>
          <w:szCs w:val="22"/>
        </w:rPr>
        <w:t>e</w:t>
      </w:r>
      <w:r w:rsidRPr="004310B6">
        <w:rPr>
          <w:szCs w:val="22"/>
        </w:rPr>
        <w:t xml:space="preserve">t) made recordings in the twenties and then worked in radio in New York; he befriended Langston Hughes to the extent that Hughes's autobiography, </w:t>
      </w:r>
      <w:r>
        <w:rPr>
          <w:szCs w:val="22"/>
        </w:rPr>
        <w:t>‘</w:t>
      </w:r>
      <w:r w:rsidRPr="0010416E">
        <w:rPr>
          <w:rStyle w:val="BodytextItalic"/>
          <w:rFonts w:ascii="Times New Roman" w:hAnsi="Times New Roman" w:cs="Times New Roman"/>
          <w:sz w:val="22"/>
          <w:szCs w:val="22"/>
        </w:rPr>
        <w:t xml:space="preserve">The </w:t>
      </w:r>
      <w:r>
        <w:rPr>
          <w:rStyle w:val="BodytextItalic"/>
          <w:rFonts w:ascii="Times New Roman" w:hAnsi="Times New Roman" w:cs="Times New Roman"/>
          <w:sz w:val="22"/>
          <w:szCs w:val="22"/>
        </w:rPr>
        <w:t>B</w:t>
      </w:r>
      <w:r w:rsidRPr="0010416E">
        <w:rPr>
          <w:rStyle w:val="BodytextItalic"/>
          <w:rFonts w:ascii="Times New Roman" w:hAnsi="Times New Roman" w:cs="Times New Roman"/>
          <w:sz w:val="22"/>
          <w:szCs w:val="22"/>
        </w:rPr>
        <w:t>ig</w:t>
      </w:r>
      <w:r w:rsidRPr="0010416E">
        <w:rPr>
          <w:i/>
          <w:szCs w:val="22"/>
        </w:rPr>
        <w:t xml:space="preserve"> </w:t>
      </w:r>
      <w:r w:rsidRPr="0010416E">
        <w:rPr>
          <w:szCs w:val="22"/>
        </w:rPr>
        <w:t>Se</w:t>
      </w:r>
      <w:r>
        <w:rPr>
          <w:szCs w:val="22"/>
        </w:rPr>
        <w:t>a’</w:t>
      </w:r>
      <w:r w:rsidRPr="004310B6">
        <w:rPr>
          <w:szCs w:val="22"/>
        </w:rPr>
        <w:t xml:space="preserve"> (1940), is dedicated to Harper and his wife. Hughes spent the last years of his life living with the Harpers in New York </w:t>
      </w:r>
      <w:r>
        <w:rPr>
          <w:szCs w:val="22"/>
        </w:rPr>
        <w:t>(</w:t>
      </w:r>
      <w:proofErr w:type="spellStart"/>
      <w:r w:rsidRPr="004310B6">
        <w:rPr>
          <w:szCs w:val="22"/>
        </w:rPr>
        <w:t>Ra</w:t>
      </w:r>
      <w:r>
        <w:rPr>
          <w:szCs w:val="22"/>
        </w:rPr>
        <w:t>m</w:t>
      </w:r>
      <w:r w:rsidRPr="004310B6">
        <w:rPr>
          <w:szCs w:val="22"/>
        </w:rPr>
        <w:t>persa</w:t>
      </w:r>
      <w:r>
        <w:rPr>
          <w:szCs w:val="22"/>
        </w:rPr>
        <w:t>nd</w:t>
      </w:r>
      <w:proofErr w:type="spellEnd"/>
      <w:r w:rsidRPr="004310B6">
        <w:rPr>
          <w:szCs w:val="22"/>
        </w:rPr>
        <w:t xml:space="preserve"> 1988</w:t>
      </w:r>
      <w:r>
        <w:rPr>
          <w:szCs w:val="22"/>
        </w:rPr>
        <w:t>)</w:t>
      </w:r>
      <w:r w:rsidR="00BF4C7F">
        <w:rPr>
          <w:szCs w:val="22"/>
        </w:rPr>
        <w:t xml:space="preserve">, </w:t>
      </w:r>
      <w:r w:rsidRPr="004310B6">
        <w:rPr>
          <w:szCs w:val="22"/>
        </w:rPr>
        <w:t xml:space="preserve">nos. </w:t>
      </w:r>
      <w:r>
        <w:rPr>
          <w:szCs w:val="22"/>
        </w:rPr>
        <w:t>6, 37 and 417.</w:t>
      </w:r>
    </w:p>
    <w:p w:rsidR="00D25BEC" w:rsidRPr="004310B6" w:rsidRDefault="00D25BEC" w:rsidP="00D25BEC">
      <w:pPr>
        <w:contextualSpacing/>
        <w:jc w:val="both"/>
        <w:rPr>
          <w:szCs w:val="22"/>
        </w:rPr>
      </w:pPr>
      <w:r>
        <w:rPr>
          <w:szCs w:val="22"/>
        </w:rPr>
        <w:tab/>
      </w:r>
      <w:r w:rsidRPr="004310B6">
        <w:rPr>
          <w:szCs w:val="22"/>
        </w:rPr>
        <w:t xml:space="preserve">Stephen Wright (drums) and Edward Brown (trombone) have not been traced, nor has the career of Clinton Brown (baritone horn). But through John Chilton (1980) we know that Eunice </w:t>
      </w:r>
      <w:proofErr w:type="spellStart"/>
      <w:r>
        <w:rPr>
          <w:szCs w:val="22"/>
        </w:rPr>
        <w:t>Briggam</w:t>
      </w:r>
      <w:proofErr w:type="spellEnd"/>
      <w:r>
        <w:rPr>
          <w:szCs w:val="22"/>
        </w:rPr>
        <w:t xml:space="preserve"> </w:t>
      </w:r>
      <w:r w:rsidRPr="004310B6">
        <w:rPr>
          <w:szCs w:val="22"/>
        </w:rPr>
        <w:t xml:space="preserve">or </w:t>
      </w:r>
      <w:proofErr w:type="spellStart"/>
      <w:r w:rsidRPr="004310B6">
        <w:rPr>
          <w:szCs w:val="22"/>
        </w:rPr>
        <w:t>Briggams</w:t>
      </w:r>
      <w:proofErr w:type="spellEnd"/>
      <w:r w:rsidRPr="004310B6">
        <w:rPr>
          <w:szCs w:val="22"/>
        </w:rPr>
        <w:t xml:space="preserve"> (cornet) joined the orchestra of </w:t>
      </w:r>
      <w:proofErr w:type="spellStart"/>
      <w:r w:rsidRPr="004310B6">
        <w:rPr>
          <w:szCs w:val="22"/>
        </w:rPr>
        <w:t>Alphonso</w:t>
      </w:r>
      <w:proofErr w:type="spellEnd"/>
      <w:r w:rsidRPr="004310B6">
        <w:rPr>
          <w:szCs w:val="22"/>
        </w:rPr>
        <w:t xml:space="preserve"> Trent. William </w:t>
      </w:r>
      <w:proofErr w:type="spellStart"/>
      <w:r w:rsidRPr="004310B6">
        <w:rPr>
          <w:szCs w:val="22"/>
        </w:rPr>
        <w:t>Gibbes</w:t>
      </w:r>
      <w:proofErr w:type="spellEnd"/>
      <w:r w:rsidRPr="004310B6">
        <w:rPr>
          <w:szCs w:val="22"/>
        </w:rPr>
        <w:t xml:space="preserve"> (ho</w:t>
      </w:r>
      <w:r>
        <w:rPr>
          <w:szCs w:val="22"/>
        </w:rPr>
        <w:t>rn</w:t>
      </w:r>
      <w:r w:rsidRPr="004310B6">
        <w:rPr>
          <w:szCs w:val="22"/>
        </w:rPr>
        <w:t xml:space="preserve"> or cornet) worked at Smalls' Paradise in Harlem in the 1929s when Jake Frazier (trombone) recorded with Bessie Smith and on other New York record dates.</w:t>
      </w:r>
    </w:p>
    <w:p w:rsidR="00D25BEC" w:rsidRDefault="00D25BEC" w:rsidP="00D25BEC">
      <w:pPr>
        <w:contextualSpacing/>
        <w:jc w:val="both"/>
        <w:rPr>
          <w:szCs w:val="22"/>
        </w:rPr>
      </w:pPr>
      <w:r>
        <w:rPr>
          <w:szCs w:val="22"/>
        </w:rPr>
        <w:tab/>
      </w:r>
      <w:r w:rsidRPr="004310B6">
        <w:rPr>
          <w:szCs w:val="22"/>
        </w:rPr>
        <w:t>The younger musicians who have had their careers traced include only Thayer (horn or drums), who worked in circus bands, and Holmes (cornet), who after studying at</w:t>
      </w:r>
      <w:r>
        <w:rPr>
          <w:szCs w:val="22"/>
        </w:rPr>
        <w:t xml:space="preserve"> </w:t>
      </w:r>
      <w:proofErr w:type="spellStart"/>
      <w:r w:rsidRPr="004310B6">
        <w:rPr>
          <w:szCs w:val="22"/>
        </w:rPr>
        <w:t>Morehouse</w:t>
      </w:r>
      <w:proofErr w:type="spellEnd"/>
      <w:r w:rsidRPr="004310B6">
        <w:rPr>
          <w:szCs w:val="22"/>
        </w:rPr>
        <w:t xml:space="preserve"> </w:t>
      </w:r>
      <w:r w:rsidRPr="004310B6">
        <w:rPr>
          <w:rStyle w:val="Bodytext65pt"/>
          <w:rFonts w:ascii="Times New Roman" w:hAnsi="Times New Roman" w:cs="Times New Roman"/>
          <w:sz w:val="22"/>
          <w:szCs w:val="22"/>
        </w:rPr>
        <w:t xml:space="preserve">College </w:t>
      </w:r>
      <w:r w:rsidRPr="004310B6">
        <w:rPr>
          <w:szCs w:val="22"/>
        </w:rPr>
        <w:lastRenderedPageBreak/>
        <w:t xml:space="preserve">was to work with </w:t>
      </w:r>
      <w:r>
        <w:rPr>
          <w:szCs w:val="22"/>
        </w:rPr>
        <w:t>El</w:t>
      </w:r>
      <w:r w:rsidRPr="004310B6">
        <w:rPr>
          <w:rStyle w:val="Bodytext65pt"/>
          <w:rFonts w:ascii="Times New Roman" w:hAnsi="Times New Roman" w:cs="Times New Roman"/>
          <w:sz w:val="22"/>
          <w:szCs w:val="22"/>
        </w:rPr>
        <w:t xml:space="preserve">mer </w:t>
      </w:r>
      <w:r w:rsidRPr="004310B6">
        <w:rPr>
          <w:szCs w:val="22"/>
        </w:rPr>
        <w:t>Snowden and Cliff Jackson. Perhaps the others, like so many Jenkins alumni, worked in weekend gigs in the jazz era, adding to an income earned outside the field o</w:t>
      </w:r>
      <w:r>
        <w:rPr>
          <w:szCs w:val="22"/>
        </w:rPr>
        <w:t>f</w:t>
      </w:r>
      <w:r w:rsidRPr="004310B6">
        <w:rPr>
          <w:szCs w:val="22"/>
        </w:rPr>
        <w:t xml:space="preserve"> music </w:t>
      </w:r>
    </w:p>
    <w:p w:rsidR="00D25BEC" w:rsidRPr="00165660" w:rsidRDefault="00D25BEC" w:rsidP="00D25BEC">
      <w:pPr>
        <w:contextualSpacing/>
        <w:jc w:val="both"/>
        <w:rPr>
          <w:szCs w:val="22"/>
        </w:rPr>
      </w:pPr>
      <w:r>
        <w:rPr>
          <w:szCs w:val="22"/>
        </w:rPr>
        <w:tab/>
      </w:r>
      <w:r w:rsidRPr="004310B6">
        <w:rPr>
          <w:szCs w:val="22"/>
        </w:rPr>
        <w:t xml:space="preserve">The social side of the band’s activities in </w:t>
      </w:r>
      <w:r w:rsidRPr="004310B6">
        <w:rPr>
          <w:rStyle w:val="Bodytext65pt"/>
          <w:rFonts w:ascii="Times New Roman" w:hAnsi="Times New Roman" w:cs="Times New Roman"/>
          <w:sz w:val="22"/>
          <w:szCs w:val="22"/>
        </w:rPr>
        <w:t xml:space="preserve">the </w:t>
      </w:r>
      <w:r w:rsidRPr="004310B6">
        <w:rPr>
          <w:szCs w:val="22"/>
        </w:rPr>
        <w:t xml:space="preserve">summer </w:t>
      </w:r>
      <w:r w:rsidRPr="004310B6">
        <w:rPr>
          <w:rStyle w:val="Bodytext65pt"/>
          <w:rFonts w:ascii="Times New Roman" w:hAnsi="Times New Roman" w:cs="Times New Roman"/>
          <w:sz w:val="22"/>
          <w:szCs w:val="22"/>
        </w:rPr>
        <w:t>o</w:t>
      </w:r>
      <w:r>
        <w:rPr>
          <w:rStyle w:val="Bodytext65pt"/>
          <w:rFonts w:ascii="Times New Roman" w:hAnsi="Times New Roman" w:cs="Times New Roman"/>
          <w:sz w:val="22"/>
          <w:szCs w:val="22"/>
        </w:rPr>
        <w:t>f</w:t>
      </w:r>
      <w:r w:rsidRPr="004310B6">
        <w:rPr>
          <w:rStyle w:val="Bodytext65pt"/>
          <w:rFonts w:ascii="Times New Roman" w:hAnsi="Times New Roman" w:cs="Times New Roman"/>
          <w:sz w:val="22"/>
          <w:szCs w:val="22"/>
        </w:rPr>
        <w:t xml:space="preserve"> </w:t>
      </w:r>
      <w:r w:rsidRPr="004310B6">
        <w:rPr>
          <w:szCs w:val="22"/>
        </w:rPr>
        <w:t xml:space="preserve">1914 was extensive, although the engagement at the White City was very full. Jenkins and his wife went to see their daughter in Wigan. Edmund Jenkins, with one </w:t>
      </w:r>
      <w:r w:rsidRPr="004310B6">
        <w:rPr>
          <w:rStyle w:val="Bodytext65pt"/>
          <w:rFonts w:ascii="Times New Roman" w:hAnsi="Times New Roman" w:cs="Times New Roman"/>
          <w:sz w:val="22"/>
          <w:szCs w:val="22"/>
        </w:rPr>
        <w:t xml:space="preserve">of the </w:t>
      </w:r>
      <w:r w:rsidRPr="004310B6">
        <w:rPr>
          <w:szCs w:val="22"/>
        </w:rPr>
        <w:t xml:space="preserve">Patricks, attended a service at Westminster </w:t>
      </w:r>
      <w:r w:rsidRPr="004310B6">
        <w:rPr>
          <w:rStyle w:val="Bodytext65pt"/>
          <w:rFonts w:ascii="Times New Roman" w:hAnsi="Times New Roman" w:cs="Times New Roman"/>
          <w:sz w:val="22"/>
          <w:szCs w:val="22"/>
        </w:rPr>
        <w:t xml:space="preserve">Abbey </w:t>
      </w:r>
      <w:r w:rsidRPr="004310B6">
        <w:rPr>
          <w:szCs w:val="22"/>
        </w:rPr>
        <w:t xml:space="preserve">at </w:t>
      </w:r>
      <w:r w:rsidRPr="004310B6">
        <w:rPr>
          <w:rStyle w:val="Bodytext65pt"/>
          <w:rFonts w:ascii="Times New Roman" w:hAnsi="Times New Roman" w:cs="Times New Roman"/>
          <w:sz w:val="22"/>
          <w:szCs w:val="22"/>
        </w:rPr>
        <w:t xml:space="preserve">the </w:t>
      </w:r>
      <w:r w:rsidRPr="004310B6">
        <w:rPr>
          <w:szCs w:val="22"/>
        </w:rPr>
        <w:t xml:space="preserve">end of August and there saw Kemper </w:t>
      </w:r>
      <w:proofErr w:type="spellStart"/>
      <w:r w:rsidRPr="004310B6">
        <w:rPr>
          <w:szCs w:val="22"/>
        </w:rPr>
        <w:t>Harreld</w:t>
      </w:r>
      <w:proofErr w:type="spellEnd"/>
      <w:r w:rsidRPr="004310B6">
        <w:rPr>
          <w:szCs w:val="22"/>
        </w:rPr>
        <w:t xml:space="preserve"> and his wife. </w:t>
      </w:r>
      <w:proofErr w:type="spellStart"/>
      <w:r w:rsidRPr="004310B6">
        <w:rPr>
          <w:szCs w:val="22"/>
        </w:rPr>
        <w:t>Harr</w:t>
      </w:r>
      <w:r>
        <w:rPr>
          <w:szCs w:val="22"/>
        </w:rPr>
        <w:t>el</w:t>
      </w:r>
      <w:r w:rsidRPr="004310B6">
        <w:rPr>
          <w:szCs w:val="22"/>
        </w:rPr>
        <w:t>d</w:t>
      </w:r>
      <w:proofErr w:type="spellEnd"/>
      <w:r w:rsidRPr="004310B6">
        <w:rPr>
          <w:szCs w:val="22"/>
        </w:rPr>
        <w:t>, who taught music in Atlanta, had been in Berlin with Hazel Harrison and after some difficulties passed through neutral Holland to arrive in London (Green 198</w:t>
      </w:r>
      <w:r>
        <w:rPr>
          <w:szCs w:val="22"/>
        </w:rPr>
        <w:t xml:space="preserve">6) </w:t>
      </w:r>
      <w:r w:rsidR="00BF4C7F">
        <w:rPr>
          <w:szCs w:val="22"/>
        </w:rPr>
        <w:t>(</w:t>
      </w:r>
      <w:r w:rsidRPr="004310B6">
        <w:rPr>
          <w:szCs w:val="22"/>
        </w:rPr>
        <w:t>4</w:t>
      </w:r>
      <w:r w:rsidR="00BF4C7F">
        <w:rPr>
          <w:szCs w:val="22"/>
        </w:rPr>
        <w:t>)</w:t>
      </w:r>
      <w:r w:rsidRPr="004310B6">
        <w:rPr>
          <w:szCs w:val="22"/>
        </w:rPr>
        <w:t xml:space="preserve"> Da</w:t>
      </w:r>
      <w:r>
        <w:rPr>
          <w:szCs w:val="22"/>
        </w:rPr>
        <w:t>ni</w:t>
      </w:r>
      <w:r w:rsidRPr="004310B6">
        <w:rPr>
          <w:szCs w:val="22"/>
        </w:rPr>
        <w:t xml:space="preserve">el Jenkins, excited by the visit </w:t>
      </w:r>
      <w:r w:rsidRPr="004310B6">
        <w:rPr>
          <w:rStyle w:val="Bodytext65pt"/>
          <w:rFonts w:ascii="Times New Roman" w:hAnsi="Times New Roman" w:cs="Times New Roman"/>
          <w:sz w:val="22"/>
          <w:szCs w:val="22"/>
        </w:rPr>
        <w:t xml:space="preserve">of </w:t>
      </w:r>
      <w:r w:rsidRPr="004310B6">
        <w:rPr>
          <w:szCs w:val="22"/>
        </w:rPr>
        <w:t>some London councillors</w:t>
      </w:r>
      <w:r>
        <w:rPr>
          <w:szCs w:val="22"/>
        </w:rPr>
        <w:t xml:space="preserve"> (5)</w:t>
      </w:r>
      <w:r w:rsidRPr="004310B6">
        <w:rPr>
          <w:szCs w:val="22"/>
        </w:rPr>
        <w:t xml:space="preserve"> wrote to Governor Coleman</w:t>
      </w:r>
      <w:r>
        <w:rPr>
          <w:szCs w:val="22"/>
        </w:rPr>
        <w:t xml:space="preserve"> </w:t>
      </w:r>
      <w:r w:rsidRPr="004310B6">
        <w:rPr>
          <w:szCs w:val="22"/>
        </w:rPr>
        <w:t>of</w:t>
      </w:r>
      <w:r>
        <w:rPr>
          <w:szCs w:val="22"/>
        </w:rPr>
        <w:t xml:space="preserve"> </w:t>
      </w:r>
      <w:r w:rsidRPr="004310B6">
        <w:rPr>
          <w:szCs w:val="22"/>
        </w:rPr>
        <w:t>South</w:t>
      </w:r>
      <w:r>
        <w:rPr>
          <w:szCs w:val="22"/>
        </w:rPr>
        <w:t xml:space="preserve"> </w:t>
      </w:r>
      <w:r w:rsidRPr="004310B6">
        <w:rPr>
          <w:szCs w:val="22"/>
        </w:rPr>
        <w:t xml:space="preserve">Carolina asking for similar understanding and approval of his work in Charleston, it seems likely that one </w:t>
      </w:r>
      <w:r w:rsidRPr="004310B6">
        <w:rPr>
          <w:rStyle w:val="Bodytext65pt"/>
          <w:rFonts w:ascii="Times New Roman" w:hAnsi="Times New Roman" w:cs="Times New Roman"/>
          <w:sz w:val="22"/>
          <w:szCs w:val="22"/>
        </w:rPr>
        <w:t xml:space="preserve">of </w:t>
      </w:r>
      <w:r w:rsidRPr="004310B6">
        <w:rPr>
          <w:szCs w:val="22"/>
        </w:rPr>
        <w:t>the councillors was Mayor John Archer of Battersea,</w:t>
      </w:r>
      <w:r>
        <w:rPr>
          <w:szCs w:val="22"/>
        </w:rPr>
        <w:t xml:space="preserve"> (</w:t>
      </w:r>
      <w:r w:rsidRPr="004310B6">
        <w:rPr>
          <w:szCs w:val="22"/>
        </w:rPr>
        <w:t>6</w:t>
      </w:r>
      <w:r>
        <w:rPr>
          <w:szCs w:val="22"/>
        </w:rPr>
        <w:t>)</w:t>
      </w:r>
      <w:r w:rsidRPr="004310B6">
        <w:rPr>
          <w:szCs w:val="22"/>
        </w:rPr>
        <w:t xml:space="preserve"> who was a "race man," having been </w:t>
      </w:r>
      <w:r w:rsidRPr="004310B6">
        <w:rPr>
          <w:rStyle w:val="Bodytext65pt"/>
          <w:rFonts w:ascii="Times New Roman" w:hAnsi="Times New Roman" w:cs="Times New Roman"/>
          <w:sz w:val="22"/>
          <w:szCs w:val="22"/>
        </w:rPr>
        <w:t>bo</w:t>
      </w:r>
      <w:r>
        <w:rPr>
          <w:rStyle w:val="Bodytext65pt"/>
          <w:rFonts w:ascii="Times New Roman" w:hAnsi="Times New Roman" w:cs="Times New Roman"/>
          <w:sz w:val="22"/>
          <w:szCs w:val="22"/>
        </w:rPr>
        <w:t>rn</w:t>
      </w:r>
      <w:r w:rsidRPr="004310B6">
        <w:rPr>
          <w:rStyle w:val="Bodytext65pt"/>
          <w:rFonts w:ascii="Times New Roman" w:hAnsi="Times New Roman" w:cs="Times New Roman"/>
          <w:sz w:val="22"/>
          <w:szCs w:val="22"/>
        </w:rPr>
        <w:t xml:space="preserve"> </w:t>
      </w:r>
      <w:r w:rsidRPr="004310B6">
        <w:rPr>
          <w:szCs w:val="22"/>
        </w:rPr>
        <w:t>in Liverpool of a Barbados father. He had earlier written to the Afro-American</w:t>
      </w:r>
      <w:r>
        <w:rPr>
          <w:szCs w:val="22"/>
        </w:rPr>
        <w:t xml:space="preserve"> </w:t>
      </w:r>
      <w:r w:rsidRPr="00165660">
        <w:rPr>
          <w:szCs w:val="22"/>
        </w:rPr>
        <w:t>journalist John ("Bruce Grit") Bruce in New York, informing him that he intended to be involved in the Exposition,</w:t>
      </w:r>
    </w:p>
    <w:p w:rsidR="00D25BEC" w:rsidRPr="00165660" w:rsidRDefault="00D25BEC" w:rsidP="00D25BEC">
      <w:pPr>
        <w:pStyle w:val="BodyText2"/>
        <w:shd w:val="clear" w:color="auto" w:fill="auto"/>
        <w:spacing w:line="240" w:lineRule="auto"/>
        <w:contextualSpacing/>
        <w:rPr>
          <w:rFonts w:ascii="Times New Roman" w:hAnsi="Times New Roman" w:cs="Times New Roman"/>
          <w:sz w:val="22"/>
          <w:szCs w:val="22"/>
        </w:rPr>
      </w:pPr>
      <w:r>
        <w:rPr>
          <w:rFonts w:ascii="Times New Roman" w:hAnsi="Times New Roman" w:cs="Times New Roman"/>
          <w:color w:val="000000"/>
          <w:sz w:val="22"/>
          <w:szCs w:val="22"/>
        </w:rPr>
        <w:tab/>
      </w:r>
      <w:r w:rsidRPr="00165660">
        <w:rPr>
          <w:rFonts w:ascii="Times New Roman" w:hAnsi="Times New Roman" w:cs="Times New Roman"/>
          <w:color w:val="000000"/>
          <w:sz w:val="22"/>
          <w:szCs w:val="22"/>
        </w:rPr>
        <w:t xml:space="preserve">The councillors, various members of Europe's aristocracy, and the organizers of other exhibitions paid attention to the band, but the contact that was both unexpected and somewhat exotic was with an African, One doubts that </w:t>
      </w:r>
      <w:r>
        <w:rPr>
          <w:rFonts w:ascii="Times New Roman" w:hAnsi="Times New Roman" w:cs="Times New Roman"/>
          <w:color w:val="000000"/>
          <w:sz w:val="22"/>
          <w:szCs w:val="22"/>
        </w:rPr>
        <w:t>the</w:t>
      </w:r>
      <w:r w:rsidRPr="00165660">
        <w:rPr>
          <w:rFonts w:ascii="Times New Roman" w:hAnsi="Times New Roman" w:cs="Times New Roman"/>
          <w:color w:val="000000"/>
          <w:sz w:val="22"/>
          <w:szCs w:val="22"/>
        </w:rPr>
        <w:t xml:space="preserve"> youthful musicians took much notice, however.</w:t>
      </w:r>
    </w:p>
    <w:p w:rsidR="00D25BEC" w:rsidRDefault="00D25BEC" w:rsidP="00D25BEC">
      <w:pPr>
        <w:pStyle w:val="BodyText2"/>
        <w:shd w:val="clear" w:color="auto" w:fill="auto"/>
        <w:spacing w:line="240" w:lineRule="auto"/>
        <w:contextualSpacing/>
        <w:rPr>
          <w:rFonts w:ascii="Times New Roman" w:hAnsi="Times New Roman" w:cs="Times New Roman"/>
          <w:color w:val="000000"/>
          <w:sz w:val="22"/>
          <w:szCs w:val="22"/>
        </w:rPr>
      </w:pPr>
      <w:r>
        <w:rPr>
          <w:rFonts w:ascii="Times New Roman" w:hAnsi="Times New Roman" w:cs="Times New Roman"/>
          <w:color w:val="000000"/>
          <w:sz w:val="22"/>
          <w:szCs w:val="22"/>
        </w:rPr>
        <w:tab/>
      </w:r>
      <w:r w:rsidRPr="00165660">
        <w:rPr>
          <w:rFonts w:ascii="Times New Roman" w:hAnsi="Times New Roman" w:cs="Times New Roman"/>
          <w:color w:val="000000"/>
          <w:sz w:val="22"/>
          <w:szCs w:val="22"/>
        </w:rPr>
        <w:t xml:space="preserve">Solomon </w:t>
      </w:r>
      <w:proofErr w:type="spellStart"/>
      <w:r w:rsidRPr="00165660">
        <w:rPr>
          <w:rFonts w:ascii="Times New Roman" w:hAnsi="Times New Roman" w:cs="Times New Roman"/>
          <w:color w:val="000000"/>
          <w:sz w:val="22"/>
          <w:szCs w:val="22"/>
        </w:rPr>
        <w:t>Plaatje</w:t>
      </w:r>
      <w:proofErr w:type="spellEnd"/>
      <w:r w:rsidRPr="00165660">
        <w:rPr>
          <w:rFonts w:ascii="Times New Roman" w:hAnsi="Times New Roman" w:cs="Times New Roman"/>
          <w:color w:val="000000"/>
          <w:sz w:val="22"/>
          <w:szCs w:val="22"/>
        </w:rPr>
        <w:t xml:space="preserve"> had come with others from South Africa to protest against the Natives Land Act </w:t>
      </w:r>
      <w:r>
        <w:rPr>
          <w:rFonts w:ascii="Times New Roman" w:hAnsi="Times New Roman" w:cs="Times New Roman"/>
          <w:color w:val="000000"/>
          <w:sz w:val="22"/>
          <w:szCs w:val="22"/>
        </w:rPr>
        <w:t>o</w:t>
      </w:r>
      <w:r w:rsidRPr="00165660">
        <w:rPr>
          <w:rFonts w:ascii="Times New Roman" w:hAnsi="Times New Roman" w:cs="Times New Roman"/>
          <w:color w:val="000000"/>
          <w:sz w:val="22"/>
          <w:szCs w:val="22"/>
        </w:rPr>
        <w:t>f 1913, which reserved eighty-seven per</w:t>
      </w:r>
      <w:r w:rsidR="005D5CA8">
        <w:rPr>
          <w:rFonts w:ascii="Times New Roman" w:hAnsi="Times New Roman" w:cs="Times New Roman"/>
          <w:color w:val="000000"/>
          <w:sz w:val="22"/>
          <w:szCs w:val="22"/>
        </w:rPr>
        <w:t xml:space="preserve"> </w:t>
      </w:r>
      <w:r w:rsidRPr="00165660">
        <w:rPr>
          <w:rFonts w:ascii="Times New Roman" w:hAnsi="Times New Roman" w:cs="Times New Roman"/>
          <w:color w:val="000000"/>
          <w:sz w:val="22"/>
          <w:szCs w:val="22"/>
        </w:rPr>
        <w:t xml:space="preserve">cent of South Africa for whites. Such </w:t>
      </w:r>
      <w:r>
        <w:rPr>
          <w:rFonts w:ascii="Times New Roman" w:hAnsi="Times New Roman" w:cs="Times New Roman"/>
          <w:color w:val="000000"/>
          <w:sz w:val="22"/>
          <w:szCs w:val="22"/>
        </w:rPr>
        <w:t>la</w:t>
      </w:r>
      <w:r w:rsidRPr="00165660">
        <w:rPr>
          <w:rFonts w:ascii="Times New Roman" w:hAnsi="Times New Roman" w:cs="Times New Roman"/>
          <w:color w:val="000000"/>
          <w:sz w:val="22"/>
          <w:szCs w:val="22"/>
        </w:rPr>
        <w:t xml:space="preserve">ws were passed in South Africa, for the imperial government in London had direct control only over South Africa's external affairs after the Union in 1910. The South Africans of the African National Congress (ANC) protested to London and tried to get imperial influence to overturn the 1913 legislation, </w:t>
      </w:r>
      <w:proofErr w:type="spellStart"/>
      <w:r w:rsidRPr="00165660">
        <w:rPr>
          <w:rFonts w:ascii="Times New Roman" w:hAnsi="Times New Roman" w:cs="Times New Roman"/>
          <w:color w:val="000000"/>
          <w:sz w:val="22"/>
          <w:szCs w:val="22"/>
        </w:rPr>
        <w:t>Plaatje</w:t>
      </w:r>
      <w:proofErr w:type="spellEnd"/>
      <w:r w:rsidRPr="00165660">
        <w:rPr>
          <w:rFonts w:ascii="Times New Roman" w:hAnsi="Times New Roman" w:cs="Times New Roman"/>
          <w:color w:val="000000"/>
          <w:sz w:val="22"/>
          <w:szCs w:val="22"/>
        </w:rPr>
        <w:t xml:space="preserve"> visited the exhibition in July, met with the band, and used postcards of the band for correspondence into October 1914.</w:t>
      </w:r>
      <w:r>
        <w:rPr>
          <w:rFonts w:ascii="Times New Roman" w:hAnsi="Times New Roman" w:cs="Times New Roman"/>
          <w:color w:val="000000"/>
          <w:sz w:val="22"/>
          <w:szCs w:val="22"/>
        </w:rPr>
        <w:t xml:space="preserve"> (</w:t>
      </w:r>
      <w:r w:rsidRPr="00165660">
        <w:rPr>
          <w:rFonts w:ascii="Times New Roman" w:hAnsi="Times New Roman" w:cs="Times New Roman"/>
          <w:color w:val="000000"/>
          <w:sz w:val="22"/>
          <w:szCs w:val="22"/>
        </w:rPr>
        <w:t>7</w:t>
      </w:r>
      <w:r>
        <w:rPr>
          <w:rFonts w:ascii="Times New Roman" w:hAnsi="Times New Roman" w:cs="Times New Roman"/>
          <w:color w:val="000000"/>
          <w:sz w:val="22"/>
          <w:szCs w:val="22"/>
        </w:rPr>
        <w:t>)</w:t>
      </w:r>
      <w:r w:rsidRPr="00165660">
        <w:rPr>
          <w:rFonts w:ascii="Times New Roman" w:hAnsi="Times New Roman" w:cs="Times New Roman"/>
          <w:color w:val="000000"/>
          <w:sz w:val="22"/>
          <w:szCs w:val="22"/>
        </w:rPr>
        <w:t xml:space="preserve"> Two decades before, </w:t>
      </w:r>
      <w:proofErr w:type="spellStart"/>
      <w:r w:rsidRPr="00165660">
        <w:rPr>
          <w:rFonts w:ascii="Times New Roman" w:hAnsi="Times New Roman" w:cs="Times New Roman"/>
          <w:color w:val="000000"/>
          <w:sz w:val="22"/>
          <w:szCs w:val="22"/>
        </w:rPr>
        <w:t>Plaatje</w:t>
      </w:r>
      <w:proofErr w:type="spellEnd"/>
      <w:r w:rsidRPr="00165660">
        <w:rPr>
          <w:rFonts w:ascii="Times New Roman" w:hAnsi="Times New Roman" w:cs="Times New Roman"/>
          <w:color w:val="000000"/>
          <w:sz w:val="22"/>
          <w:szCs w:val="22"/>
        </w:rPr>
        <w:t xml:space="preserve"> had participated in mus</w:t>
      </w:r>
      <w:r>
        <w:rPr>
          <w:rFonts w:ascii="Times New Roman" w:hAnsi="Times New Roman" w:cs="Times New Roman"/>
          <w:color w:val="000000"/>
          <w:sz w:val="22"/>
          <w:szCs w:val="22"/>
        </w:rPr>
        <w:t>ic-</w:t>
      </w:r>
      <w:r w:rsidRPr="00165660">
        <w:rPr>
          <w:rFonts w:ascii="Times New Roman" w:hAnsi="Times New Roman" w:cs="Times New Roman"/>
          <w:color w:val="000000"/>
          <w:sz w:val="22"/>
          <w:szCs w:val="22"/>
        </w:rPr>
        <w:t>making in Kimberly, the diamond mining crater, where Will Thompson of the Fisk Jubilee Singers had made a lasting impression (</w:t>
      </w:r>
      <w:proofErr w:type="spellStart"/>
      <w:r w:rsidRPr="00165660">
        <w:rPr>
          <w:rFonts w:ascii="Times New Roman" w:hAnsi="Times New Roman" w:cs="Times New Roman"/>
          <w:color w:val="000000"/>
          <w:sz w:val="22"/>
          <w:szCs w:val="22"/>
        </w:rPr>
        <w:t>Willan</w:t>
      </w:r>
      <w:proofErr w:type="spellEnd"/>
      <w:r w:rsidRPr="00165660">
        <w:rPr>
          <w:rFonts w:ascii="Times New Roman" w:hAnsi="Times New Roman" w:cs="Times New Roman"/>
          <w:color w:val="000000"/>
          <w:sz w:val="22"/>
          <w:szCs w:val="22"/>
        </w:rPr>
        <w:t xml:space="preserve"> 1984, 43-45,</w:t>
      </w:r>
      <w:r>
        <w:rPr>
          <w:rFonts w:ascii="Times New Roman" w:hAnsi="Times New Roman" w:cs="Times New Roman"/>
          <w:color w:val="000000"/>
          <w:sz w:val="22"/>
          <w:szCs w:val="22"/>
        </w:rPr>
        <w:t xml:space="preserve"> </w:t>
      </w:r>
      <w:r w:rsidRPr="00165660">
        <w:rPr>
          <w:rFonts w:ascii="Times New Roman" w:hAnsi="Times New Roman" w:cs="Times New Roman"/>
          <w:color w:val="000000"/>
          <w:sz w:val="22"/>
          <w:szCs w:val="22"/>
        </w:rPr>
        <w:t>175)</w:t>
      </w:r>
      <w:r>
        <w:rPr>
          <w:rFonts w:ascii="Times New Roman" w:hAnsi="Times New Roman" w:cs="Times New Roman"/>
          <w:color w:val="000000"/>
          <w:sz w:val="22"/>
          <w:szCs w:val="22"/>
        </w:rPr>
        <w:t>.</w:t>
      </w:r>
    </w:p>
    <w:p w:rsidR="00D25BEC" w:rsidRPr="00165660" w:rsidRDefault="00D25BEC" w:rsidP="00D25BEC">
      <w:pPr>
        <w:pStyle w:val="BodyText2"/>
        <w:shd w:val="clear" w:color="auto" w:fill="auto"/>
        <w:spacing w:line="240" w:lineRule="auto"/>
        <w:contextualSpacing/>
        <w:rPr>
          <w:rFonts w:ascii="Times New Roman" w:hAnsi="Times New Roman" w:cs="Times New Roman"/>
          <w:sz w:val="22"/>
          <w:szCs w:val="22"/>
        </w:rPr>
      </w:pPr>
      <w:r>
        <w:rPr>
          <w:rFonts w:ascii="Times New Roman" w:hAnsi="Times New Roman" w:cs="Times New Roman"/>
          <w:color w:val="000000"/>
          <w:sz w:val="22"/>
          <w:szCs w:val="22"/>
        </w:rPr>
        <w:tab/>
      </w:r>
      <w:r w:rsidRPr="00165660">
        <w:rPr>
          <w:rFonts w:ascii="Times New Roman" w:hAnsi="Times New Roman" w:cs="Times New Roman"/>
          <w:color w:val="000000"/>
          <w:sz w:val="22"/>
          <w:szCs w:val="22"/>
        </w:rPr>
        <w:t xml:space="preserve"> </w:t>
      </w:r>
      <w:proofErr w:type="spellStart"/>
      <w:r w:rsidRPr="00165660">
        <w:rPr>
          <w:rFonts w:ascii="Times New Roman" w:hAnsi="Times New Roman" w:cs="Times New Roman"/>
          <w:color w:val="000000"/>
          <w:sz w:val="22"/>
          <w:szCs w:val="22"/>
        </w:rPr>
        <w:t>Plaatje</w:t>
      </w:r>
      <w:proofErr w:type="spellEnd"/>
      <w:r w:rsidRPr="00165660">
        <w:rPr>
          <w:rFonts w:ascii="Times New Roman" w:hAnsi="Times New Roman" w:cs="Times New Roman"/>
          <w:color w:val="000000"/>
          <w:sz w:val="22"/>
          <w:szCs w:val="22"/>
        </w:rPr>
        <w:t xml:space="preserve"> remained in England and saw his </w:t>
      </w:r>
      <w:r>
        <w:rPr>
          <w:rFonts w:ascii="Times New Roman" w:hAnsi="Times New Roman" w:cs="Times New Roman"/>
          <w:color w:val="000000"/>
          <w:sz w:val="22"/>
          <w:szCs w:val="22"/>
        </w:rPr>
        <w:t>‘</w:t>
      </w:r>
      <w:r w:rsidRPr="005D5CA8">
        <w:rPr>
          <w:rFonts w:ascii="Times New Roman" w:hAnsi="Times New Roman" w:cs="Times New Roman"/>
          <w:i/>
          <w:color w:val="000000"/>
          <w:sz w:val="22"/>
          <w:szCs w:val="22"/>
        </w:rPr>
        <w:t xml:space="preserve">Native </w:t>
      </w:r>
      <w:r w:rsidRPr="003A345E">
        <w:rPr>
          <w:rStyle w:val="BodytextItalic"/>
          <w:rFonts w:ascii="Times New Roman" w:hAnsi="Times New Roman" w:cs="Times New Roman"/>
          <w:sz w:val="22"/>
          <w:szCs w:val="22"/>
        </w:rPr>
        <w:t>life in South Africa</w:t>
      </w:r>
      <w:r>
        <w:rPr>
          <w:rStyle w:val="BodytextItalic"/>
          <w:rFonts w:ascii="Times New Roman" w:hAnsi="Times New Roman" w:cs="Times New Roman"/>
          <w:sz w:val="22"/>
          <w:szCs w:val="22"/>
        </w:rPr>
        <w:t>’</w:t>
      </w:r>
      <w:r w:rsidRPr="00165660">
        <w:rPr>
          <w:rFonts w:ascii="Times New Roman" w:hAnsi="Times New Roman" w:cs="Times New Roman"/>
          <w:color w:val="000000"/>
          <w:sz w:val="22"/>
          <w:szCs w:val="22"/>
        </w:rPr>
        <w:t xml:space="preserve"> into print in </w:t>
      </w:r>
      <w:r w:rsidRPr="00165660">
        <w:rPr>
          <w:rFonts w:ascii="Times New Roman" w:hAnsi="Times New Roman" w:cs="Times New Roman"/>
          <w:sz w:val="22"/>
          <w:szCs w:val="22"/>
        </w:rPr>
        <w:t>19</w:t>
      </w:r>
      <w:r>
        <w:rPr>
          <w:rFonts w:ascii="Times New Roman" w:hAnsi="Times New Roman" w:cs="Times New Roman"/>
          <w:sz w:val="22"/>
          <w:szCs w:val="22"/>
        </w:rPr>
        <w:t>16</w:t>
      </w:r>
      <w:r w:rsidRPr="00165660">
        <w:rPr>
          <w:rFonts w:ascii="Times New Roman" w:hAnsi="Times New Roman" w:cs="Times New Roman"/>
          <w:sz w:val="22"/>
          <w:szCs w:val="22"/>
        </w:rPr>
        <w:t xml:space="preserve">. </w:t>
      </w:r>
      <w:r>
        <w:rPr>
          <w:rFonts w:ascii="Times New Roman" w:hAnsi="Times New Roman" w:cs="Times New Roman"/>
          <w:sz w:val="22"/>
          <w:szCs w:val="22"/>
        </w:rPr>
        <w:t>In</w:t>
      </w:r>
      <w:r w:rsidRPr="00165660">
        <w:rPr>
          <w:rFonts w:ascii="Times New Roman" w:hAnsi="Times New Roman" w:cs="Times New Roman"/>
          <w:color w:val="000000"/>
          <w:sz w:val="22"/>
          <w:szCs w:val="22"/>
        </w:rPr>
        <w:t xml:space="preserve"> August </w:t>
      </w:r>
      <w:r w:rsidRPr="00165660">
        <w:rPr>
          <w:rFonts w:ascii="Times New Roman" w:hAnsi="Times New Roman" w:cs="Times New Roman"/>
          <w:sz w:val="22"/>
          <w:szCs w:val="22"/>
        </w:rPr>
        <w:t xml:space="preserve">1919 </w:t>
      </w:r>
      <w:r w:rsidRPr="00165660">
        <w:rPr>
          <w:rFonts w:ascii="Times New Roman" w:hAnsi="Times New Roman" w:cs="Times New Roman"/>
          <w:color w:val="000000"/>
          <w:sz w:val="22"/>
          <w:szCs w:val="22"/>
        </w:rPr>
        <w:t>he returned to England from Africa and mi</w:t>
      </w:r>
      <w:r>
        <w:rPr>
          <w:rFonts w:ascii="Times New Roman" w:hAnsi="Times New Roman" w:cs="Times New Roman"/>
          <w:color w:val="000000"/>
          <w:sz w:val="22"/>
          <w:szCs w:val="22"/>
        </w:rPr>
        <w:t>x</w:t>
      </w:r>
      <w:r w:rsidRPr="00165660">
        <w:rPr>
          <w:rFonts w:ascii="Times New Roman" w:hAnsi="Times New Roman" w:cs="Times New Roman"/>
          <w:color w:val="000000"/>
          <w:sz w:val="22"/>
          <w:szCs w:val="22"/>
        </w:rPr>
        <w:t xml:space="preserve">ed with a musical and ambitious group around Edmund Jenkins, which included Will Marion Cook, several West Africans, and a delegation from Guyana (then British Guiana). Before he returned to South Africa, </w:t>
      </w:r>
      <w:proofErr w:type="spellStart"/>
      <w:r w:rsidRPr="00165660">
        <w:rPr>
          <w:rFonts w:ascii="Times New Roman" w:hAnsi="Times New Roman" w:cs="Times New Roman"/>
          <w:color w:val="000000"/>
          <w:sz w:val="22"/>
          <w:szCs w:val="22"/>
        </w:rPr>
        <w:t>Plaat</w:t>
      </w:r>
      <w:r>
        <w:rPr>
          <w:rFonts w:ascii="Times New Roman" w:hAnsi="Times New Roman" w:cs="Times New Roman"/>
          <w:color w:val="000000"/>
          <w:sz w:val="22"/>
          <w:szCs w:val="22"/>
        </w:rPr>
        <w:t>j</w:t>
      </w:r>
      <w:r w:rsidRPr="00165660">
        <w:rPr>
          <w:rFonts w:ascii="Times New Roman" w:hAnsi="Times New Roman" w:cs="Times New Roman"/>
          <w:color w:val="000000"/>
          <w:sz w:val="22"/>
          <w:szCs w:val="22"/>
        </w:rPr>
        <w:t>e</w:t>
      </w:r>
      <w:proofErr w:type="spellEnd"/>
      <w:r w:rsidRPr="00165660">
        <w:rPr>
          <w:rFonts w:ascii="Times New Roman" w:hAnsi="Times New Roman" w:cs="Times New Roman"/>
          <w:color w:val="000000"/>
          <w:sz w:val="22"/>
          <w:szCs w:val="22"/>
        </w:rPr>
        <w:t xml:space="preserve"> was to be involved wish Du Bois and Gamy in New York and with Florence Mills in London in </w:t>
      </w:r>
      <w:r>
        <w:rPr>
          <w:rFonts w:ascii="Times New Roman" w:hAnsi="Times New Roman" w:cs="Times New Roman"/>
          <w:color w:val="000000"/>
          <w:sz w:val="22"/>
          <w:szCs w:val="22"/>
        </w:rPr>
        <w:t>1</w:t>
      </w:r>
      <w:r w:rsidRPr="00165660">
        <w:rPr>
          <w:rFonts w:ascii="Times New Roman" w:hAnsi="Times New Roman" w:cs="Times New Roman"/>
          <w:color w:val="000000"/>
          <w:sz w:val="22"/>
          <w:szCs w:val="22"/>
        </w:rPr>
        <w:t>92</w:t>
      </w:r>
      <w:r>
        <w:rPr>
          <w:rFonts w:ascii="Times New Roman" w:hAnsi="Times New Roman" w:cs="Times New Roman"/>
          <w:color w:val="000000"/>
          <w:sz w:val="22"/>
          <w:szCs w:val="22"/>
        </w:rPr>
        <w:t>3.</w:t>
      </w:r>
    </w:p>
    <w:p w:rsidR="00D25BEC" w:rsidRPr="00165660" w:rsidRDefault="00D25BEC" w:rsidP="00D25BEC">
      <w:pPr>
        <w:pStyle w:val="BodyText2"/>
        <w:shd w:val="clear" w:color="auto" w:fill="auto"/>
        <w:spacing w:line="240" w:lineRule="auto"/>
        <w:contextualSpacing/>
        <w:rPr>
          <w:rFonts w:ascii="Times New Roman" w:hAnsi="Times New Roman" w:cs="Times New Roman"/>
          <w:sz w:val="22"/>
          <w:szCs w:val="22"/>
        </w:rPr>
      </w:pPr>
      <w:r>
        <w:rPr>
          <w:rFonts w:ascii="Times New Roman" w:hAnsi="Times New Roman" w:cs="Times New Roman"/>
          <w:color w:val="000000"/>
          <w:sz w:val="22"/>
          <w:szCs w:val="22"/>
        </w:rPr>
        <w:tab/>
      </w:r>
      <w:r w:rsidRPr="00165660">
        <w:rPr>
          <w:rFonts w:ascii="Times New Roman" w:hAnsi="Times New Roman" w:cs="Times New Roman"/>
          <w:color w:val="000000"/>
          <w:sz w:val="22"/>
          <w:szCs w:val="22"/>
        </w:rPr>
        <w:t xml:space="preserve">Daniel Jenkins and his adult </w:t>
      </w:r>
      <w:r w:rsidRPr="00165660">
        <w:rPr>
          <w:rFonts w:ascii="Times New Roman" w:hAnsi="Times New Roman" w:cs="Times New Roman"/>
          <w:sz w:val="22"/>
          <w:szCs w:val="22"/>
        </w:rPr>
        <w:t xml:space="preserve">colleagues </w:t>
      </w:r>
      <w:r w:rsidRPr="00165660">
        <w:rPr>
          <w:rFonts w:ascii="Times New Roman" w:hAnsi="Times New Roman" w:cs="Times New Roman"/>
          <w:color w:val="000000"/>
          <w:sz w:val="22"/>
          <w:szCs w:val="22"/>
        </w:rPr>
        <w:t xml:space="preserve">benefited </w:t>
      </w:r>
      <w:r w:rsidRPr="00165660">
        <w:rPr>
          <w:rFonts w:ascii="Times New Roman" w:hAnsi="Times New Roman" w:cs="Times New Roman"/>
          <w:sz w:val="22"/>
          <w:szCs w:val="22"/>
        </w:rPr>
        <w:t xml:space="preserve">from </w:t>
      </w:r>
      <w:r w:rsidRPr="00165660">
        <w:rPr>
          <w:rFonts w:ascii="Times New Roman" w:hAnsi="Times New Roman" w:cs="Times New Roman"/>
          <w:color w:val="000000"/>
          <w:sz w:val="22"/>
          <w:szCs w:val="22"/>
        </w:rPr>
        <w:t xml:space="preserve">such contacts in London in 1914, and there </w:t>
      </w:r>
      <w:r>
        <w:rPr>
          <w:rFonts w:ascii="Times New Roman" w:hAnsi="Times New Roman" w:cs="Times New Roman"/>
          <w:color w:val="000000"/>
          <w:sz w:val="22"/>
          <w:szCs w:val="22"/>
        </w:rPr>
        <w:t>c</w:t>
      </w:r>
      <w:r w:rsidRPr="00165660">
        <w:rPr>
          <w:rFonts w:ascii="Times New Roman" w:hAnsi="Times New Roman" w:cs="Times New Roman"/>
          <w:color w:val="000000"/>
          <w:sz w:val="22"/>
          <w:szCs w:val="22"/>
        </w:rPr>
        <w:t>an be no doubt that their reception encouraged them to continue with the work which, in just one field of music, has been described as a jazz nursery. Concert hall re</w:t>
      </w:r>
      <w:r>
        <w:rPr>
          <w:rFonts w:ascii="Times New Roman" w:hAnsi="Times New Roman" w:cs="Times New Roman"/>
          <w:color w:val="000000"/>
          <w:sz w:val="22"/>
          <w:szCs w:val="22"/>
        </w:rPr>
        <w:t>cit</w:t>
      </w:r>
      <w:r w:rsidRPr="00165660">
        <w:rPr>
          <w:rFonts w:ascii="Times New Roman" w:hAnsi="Times New Roman" w:cs="Times New Roman"/>
          <w:color w:val="000000"/>
          <w:sz w:val="22"/>
          <w:szCs w:val="22"/>
        </w:rPr>
        <w:t xml:space="preserve">al music was part of the Jenkins Orphanage program, and </w:t>
      </w:r>
      <w:proofErr w:type="spellStart"/>
      <w:r w:rsidRPr="00165660">
        <w:rPr>
          <w:rFonts w:ascii="Times New Roman" w:hAnsi="Times New Roman" w:cs="Times New Roman"/>
          <w:color w:val="000000"/>
          <w:sz w:val="22"/>
          <w:szCs w:val="22"/>
        </w:rPr>
        <w:t>unlocated</w:t>
      </w:r>
      <w:proofErr w:type="spellEnd"/>
      <w:r w:rsidRPr="00165660">
        <w:rPr>
          <w:rFonts w:ascii="Times New Roman" w:hAnsi="Times New Roman" w:cs="Times New Roman"/>
          <w:color w:val="000000"/>
          <w:sz w:val="22"/>
          <w:szCs w:val="22"/>
        </w:rPr>
        <w:t xml:space="preserve"> copies of the </w:t>
      </w:r>
      <w:r w:rsidRPr="003A345E">
        <w:rPr>
          <w:rStyle w:val="BodytextItalic"/>
          <w:rFonts w:ascii="Times New Roman" w:hAnsi="Times New Roman" w:cs="Times New Roman"/>
          <w:sz w:val="22"/>
          <w:szCs w:val="22"/>
        </w:rPr>
        <w:t>Charleston Mes</w:t>
      </w:r>
      <w:r>
        <w:rPr>
          <w:rStyle w:val="BodytextItalic"/>
          <w:rFonts w:ascii="Times New Roman" w:hAnsi="Times New Roman" w:cs="Times New Roman"/>
          <w:sz w:val="22"/>
          <w:szCs w:val="22"/>
        </w:rPr>
        <w:t>senger</w:t>
      </w:r>
      <w:r w:rsidRPr="00165660">
        <w:rPr>
          <w:rFonts w:ascii="Times New Roman" w:hAnsi="Times New Roman" w:cs="Times New Roman"/>
          <w:color w:val="000000"/>
          <w:sz w:val="22"/>
          <w:szCs w:val="22"/>
        </w:rPr>
        <w:t xml:space="preserve"> would seem to be the </w:t>
      </w:r>
      <w:r w:rsidRPr="00165660">
        <w:rPr>
          <w:rFonts w:ascii="Times New Roman" w:hAnsi="Times New Roman" w:cs="Times New Roman"/>
          <w:sz w:val="22"/>
          <w:szCs w:val="22"/>
        </w:rPr>
        <w:t xml:space="preserve">best </w:t>
      </w:r>
      <w:r w:rsidRPr="00165660">
        <w:rPr>
          <w:rFonts w:ascii="Times New Roman" w:hAnsi="Times New Roman" w:cs="Times New Roman"/>
          <w:color w:val="000000"/>
          <w:sz w:val="22"/>
          <w:szCs w:val="22"/>
        </w:rPr>
        <w:t>source for documenting this activity.</w:t>
      </w:r>
    </w:p>
    <w:p w:rsidR="00D25BEC" w:rsidRPr="00E86A4D" w:rsidRDefault="00D25BEC" w:rsidP="00D25BEC">
      <w:pPr>
        <w:pStyle w:val="BodyText2"/>
        <w:shd w:val="clear" w:color="auto" w:fill="auto"/>
        <w:spacing w:after="0" w:line="240" w:lineRule="auto"/>
        <w:contextualSpacing/>
        <w:rPr>
          <w:rFonts w:ascii="Times New Roman" w:hAnsi="Times New Roman" w:cs="Times New Roman"/>
          <w:i/>
          <w:sz w:val="22"/>
          <w:szCs w:val="22"/>
        </w:rPr>
      </w:pPr>
      <w:r>
        <w:rPr>
          <w:rFonts w:ascii="Times New Roman" w:hAnsi="Times New Roman" w:cs="Times New Roman"/>
          <w:color w:val="000000"/>
          <w:sz w:val="22"/>
          <w:szCs w:val="22"/>
        </w:rPr>
        <w:tab/>
      </w:r>
      <w:r w:rsidRPr="00165660">
        <w:rPr>
          <w:rFonts w:ascii="Times New Roman" w:hAnsi="Times New Roman" w:cs="Times New Roman"/>
          <w:color w:val="000000"/>
          <w:sz w:val="22"/>
          <w:szCs w:val="22"/>
        </w:rPr>
        <w:t>It does seem that, even if other Afro-American institutions d</w:t>
      </w:r>
      <w:r>
        <w:rPr>
          <w:rFonts w:ascii="Times New Roman" w:hAnsi="Times New Roman" w:cs="Times New Roman"/>
          <w:color w:val="000000"/>
          <w:sz w:val="22"/>
          <w:szCs w:val="22"/>
        </w:rPr>
        <w:t>i</w:t>
      </w:r>
      <w:r w:rsidRPr="00165660">
        <w:rPr>
          <w:rFonts w:ascii="Times New Roman" w:hAnsi="Times New Roman" w:cs="Times New Roman"/>
          <w:color w:val="000000"/>
          <w:sz w:val="22"/>
          <w:szCs w:val="22"/>
        </w:rPr>
        <w:t xml:space="preserve">d not have the success in Britain that was attained by the band of the Jenkins Orphanage, investigations into other southern </w:t>
      </w:r>
      <w:r>
        <w:rPr>
          <w:rFonts w:ascii="Times New Roman" w:hAnsi="Times New Roman" w:cs="Times New Roman"/>
          <w:color w:val="000000"/>
          <w:sz w:val="22"/>
          <w:szCs w:val="22"/>
        </w:rPr>
        <w:t>cities</w:t>
      </w:r>
      <w:r w:rsidRPr="00165660">
        <w:rPr>
          <w:rFonts w:ascii="Times New Roman" w:hAnsi="Times New Roman" w:cs="Times New Roman"/>
          <w:color w:val="000000"/>
          <w:sz w:val="22"/>
          <w:szCs w:val="22"/>
        </w:rPr>
        <w:t xml:space="preserve"> may show that ot</w:t>
      </w:r>
      <w:r>
        <w:rPr>
          <w:rFonts w:ascii="Times New Roman" w:hAnsi="Times New Roman" w:cs="Times New Roman"/>
          <w:color w:val="000000"/>
          <w:sz w:val="22"/>
          <w:szCs w:val="22"/>
        </w:rPr>
        <w:t>h</w:t>
      </w:r>
      <w:r w:rsidRPr="00165660">
        <w:rPr>
          <w:rFonts w:ascii="Times New Roman" w:hAnsi="Times New Roman" w:cs="Times New Roman"/>
          <w:color w:val="000000"/>
          <w:sz w:val="22"/>
          <w:szCs w:val="22"/>
        </w:rPr>
        <w:t>er performers had tuition similar to that of the Charleston orphanage That blacks who participated in music-making</w:t>
      </w:r>
      <w:r>
        <w:rPr>
          <w:rFonts w:ascii="Times New Roman" w:hAnsi="Times New Roman" w:cs="Times New Roman"/>
          <w:color w:val="000000"/>
          <w:sz w:val="22"/>
          <w:szCs w:val="22"/>
        </w:rPr>
        <w:t xml:space="preserve">, from circus </w:t>
      </w:r>
      <w:r w:rsidRPr="00165660">
        <w:rPr>
          <w:rFonts w:ascii="Times New Roman" w:hAnsi="Times New Roman" w:cs="Times New Roman"/>
          <w:color w:val="000000"/>
          <w:sz w:val="22"/>
          <w:szCs w:val="22"/>
        </w:rPr>
        <w:t>ring</w:t>
      </w:r>
      <w:r>
        <w:rPr>
          <w:rFonts w:ascii="Times New Roman" w:hAnsi="Times New Roman" w:cs="Times New Roman"/>
          <w:color w:val="000000"/>
          <w:sz w:val="22"/>
          <w:szCs w:val="22"/>
        </w:rPr>
        <w:t>s</w:t>
      </w:r>
      <w:r w:rsidRPr="00165660">
        <w:rPr>
          <w:rFonts w:ascii="Times New Roman" w:hAnsi="Times New Roman" w:cs="Times New Roman"/>
          <w:color w:val="000000"/>
          <w:sz w:val="22"/>
          <w:szCs w:val="22"/>
        </w:rPr>
        <w:t>, radio, sound recordings, theatr</w:t>
      </w:r>
      <w:r w:rsidR="005D5CA8">
        <w:rPr>
          <w:rFonts w:ascii="Times New Roman" w:hAnsi="Times New Roman" w:cs="Times New Roman"/>
          <w:color w:val="000000"/>
          <w:sz w:val="22"/>
          <w:szCs w:val="22"/>
        </w:rPr>
        <w:t>e</w:t>
      </w:r>
      <w:r w:rsidRPr="00165660">
        <w:rPr>
          <w:rFonts w:ascii="Times New Roman" w:hAnsi="Times New Roman" w:cs="Times New Roman"/>
          <w:color w:val="000000"/>
          <w:sz w:val="22"/>
          <w:szCs w:val="22"/>
        </w:rPr>
        <w:t>s, and dance ha</w:t>
      </w:r>
      <w:r>
        <w:rPr>
          <w:rFonts w:ascii="Times New Roman" w:hAnsi="Times New Roman" w:cs="Times New Roman"/>
          <w:color w:val="000000"/>
          <w:sz w:val="22"/>
          <w:szCs w:val="22"/>
        </w:rPr>
        <w:t>l</w:t>
      </w:r>
      <w:r w:rsidRPr="00165660">
        <w:rPr>
          <w:rFonts w:ascii="Times New Roman" w:hAnsi="Times New Roman" w:cs="Times New Roman"/>
          <w:color w:val="000000"/>
          <w:sz w:val="22"/>
          <w:szCs w:val="22"/>
        </w:rPr>
        <w:t>ls to academies</w:t>
      </w:r>
      <w:r>
        <w:rPr>
          <w:rFonts w:ascii="Times New Roman" w:hAnsi="Times New Roman" w:cs="Times New Roman"/>
          <w:color w:val="000000"/>
          <w:sz w:val="22"/>
          <w:szCs w:val="22"/>
        </w:rPr>
        <w:t xml:space="preserve">, </w:t>
      </w:r>
      <w:r w:rsidRPr="00165660">
        <w:rPr>
          <w:rFonts w:ascii="Times New Roman" w:hAnsi="Times New Roman" w:cs="Times New Roman"/>
          <w:color w:val="000000"/>
          <w:sz w:val="22"/>
          <w:szCs w:val="22"/>
        </w:rPr>
        <w:t xml:space="preserve">owed their basic </w:t>
      </w:r>
      <w:r>
        <w:rPr>
          <w:rFonts w:ascii="Times New Roman" w:hAnsi="Times New Roman" w:cs="Times New Roman"/>
          <w:color w:val="000000"/>
          <w:sz w:val="22"/>
          <w:szCs w:val="22"/>
        </w:rPr>
        <w:t>t</w:t>
      </w:r>
      <w:r w:rsidRPr="00165660">
        <w:rPr>
          <w:rFonts w:ascii="Times New Roman" w:hAnsi="Times New Roman" w:cs="Times New Roman"/>
          <w:color w:val="000000"/>
          <w:sz w:val="22"/>
          <w:szCs w:val="22"/>
        </w:rPr>
        <w:t>ra</w:t>
      </w:r>
      <w:r>
        <w:rPr>
          <w:rFonts w:ascii="Times New Roman" w:hAnsi="Times New Roman" w:cs="Times New Roman"/>
          <w:color w:val="000000"/>
          <w:sz w:val="22"/>
          <w:szCs w:val="22"/>
        </w:rPr>
        <w:t>in</w:t>
      </w:r>
      <w:r w:rsidRPr="00165660">
        <w:rPr>
          <w:rFonts w:ascii="Times New Roman" w:hAnsi="Times New Roman" w:cs="Times New Roman"/>
          <w:color w:val="000000"/>
          <w:sz w:val="22"/>
          <w:szCs w:val="22"/>
        </w:rPr>
        <w:t>ing to outwardly prison-</w:t>
      </w:r>
      <w:r w:rsidRPr="00E86A4D">
        <w:rPr>
          <w:rFonts w:ascii="Times New Roman" w:hAnsi="Times New Roman" w:cs="Times New Roman"/>
          <w:color w:val="000000"/>
          <w:sz w:val="22"/>
          <w:szCs w:val="22"/>
        </w:rPr>
        <w:t>like waifs' homes and orphanages reflects the social system of that era but should be regarded as a major success of Afro-America and, in the case of the Jenkins Orphanage of Charleston, South Carolina, a major contribution to black music.</w:t>
      </w:r>
    </w:p>
    <w:p w:rsidR="00D25BEC" w:rsidRDefault="00D25BEC" w:rsidP="00D25BEC">
      <w:pPr>
        <w:contextualSpacing/>
        <w:jc w:val="both"/>
        <w:rPr>
          <w:i/>
          <w:szCs w:val="22"/>
        </w:rPr>
      </w:pPr>
      <w:r>
        <w:rPr>
          <w:szCs w:val="22"/>
        </w:rPr>
        <w:tab/>
      </w:r>
      <w:r w:rsidRPr="00E86A4D">
        <w:rPr>
          <w:szCs w:val="22"/>
        </w:rPr>
        <w:t>The need for further research is strongly suggested by a recent Smithsonian publication about American brass bands (Hazen 1987) which has no more than ten pages of two hundred detailing black brass bands. Even New Orleans research twenty years ago located about twenty photographs of brass bands (</w:t>
      </w:r>
      <w:r>
        <w:rPr>
          <w:szCs w:val="22"/>
        </w:rPr>
        <w:t>R</w:t>
      </w:r>
      <w:r w:rsidRPr="00E86A4D">
        <w:rPr>
          <w:szCs w:val="22"/>
        </w:rPr>
        <w:t xml:space="preserve">ose and </w:t>
      </w:r>
      <w:proofErr w:type="spellStart"/>
      <w:r w:rsidRPr="00E86A4D">
        <w:rPr>
          <w:szCs w:val="22"/>
        </w:rPr>
        <w:t>Souchon</w:t>
      </w:r>
      <w:proofErr w:type="spellEnd"/>
      <w:r w:rsidRPr="00E86A4D">
        <w:rPr>
          <w:szCs w:val="22"/>
        </w:rPr>
        <w:t xml:space="preserve"> 1967). What other documentation awaits the researcher in the field of black brass band music?</w:t>
      </w:r>
    </w:p>
    <w:p w:rsidR="00D25BEC" w:rsidRPr="00E86A4D" w:rsidRDefault="00D25BEC" w:rsidP="00D25BEC">
      <w:pPr>
        <w:contextualSpacing/>
        <w:jc w:val="both"/>
        <w:rPr>
          <w:i/>
          <w:szCs w:val="22"/>
        </w:rPr>
      </w:pPr>
    </w:p>
    <w:p w:rsidR="00D25BEC" w:rsidRPr="00E86A4D" w:rsidRDefault="00D25BEC" w:rsidP="00D25BEC">
      <w:pPr>
        <w:contextualSpacing/>
        <w:jc w:val="both"/>
        <w:rPr>
          <w:b/>
          <w:i/>
          <w:szCs w:val="22"/>
        </w:rPr>
      </w:pPr>
      <w:r w:rsidRPr="00E86A4D">
        <w:rPr>
          <w:b/>
          <w:szCs w:val="22"/>
        </w:rPr>
        <w:t>R</w:t>
      </w:r>
      <w:r>
        <w:rPr>
          <w:b/>
          <w:szCs w:val="22"/>
        </w:rPr>
        <w:t>eferences</w:t>
      </w:r>
    </w:p>
    <w:p w:rsidR="00D25BEC" w:rsidRPr="007E70DD" w:rsidRDefault="00D25BEC" w:rsidP="00D25BEC">
      <w:pPr>
        <w:pStyle w:val="BodyText2"/>
        <w:shd w:val="clear" w:color="auto" w:fill="auto"/>
        <w:spacing w:after="0" w:line="240" w:lineRule="auto"/>
        <w:contextualSpacing/>
        <w:rPr>
          <w:rFonts w:ascii="Times New Roman" w:hAnsi="Times New Roman" w:cs="Times New Roman"/>
          <w:sz w:val="22"/>
          <w:szCs w:val="22"/>
        </w:rPr>
      </w:pPr>
      <w:r w:rsidRPr="007E70DD">
        <w:rPr>
          <w:rFonts w:ascii="Times New Roman" w:hAnsi="Times New Roman" w:cs="Times New Roman"/>
          <w:color w:val="000000"/>
          <w:sz w:val="22"/>
          <w:szCs w:val="22"/>
        </w:rPr>
        <w:t xml:space="preserve">Chilton, John. I960. </w:t>
      </w:r>
      <w:r w:rsidRPr="00E86A4D">
        <w:rPr>
          <w:rStyle w:val="BodytextItalic"/>
          <w:rFonts w:ascii="Times New Roman" w:hAnsi="Times New Roman" w:cs="Times New Roman"/>
          <w:sz w:val="22"/>
          <w:szCs w:val="22"/>
        </w:rPr>
        <w:t>A jazz nursery: The story of the Jenkins Orphanage Bands.</w:t>
      </w:r>
      <w:r w:rsidRPr="007E70DD">
        <w:rPr>
          <w:rFonts w:ascii="Times New Roman" w:hAnsi="Times New Roman" w:cs="Times New Roman"/>
          <w:color w:val="000000"/>
          <w:sz w:val="22"/>
          <w:szCs w:val="22"/>
        </w:rPr>
        <w:t xml:space="preserve"> London: Bloomsbury Bookshop. (This well-illustrated monograph is still available from </w:t>
      </w:r>
      <w:proofErr w:type="spellStart"/>
      <w:r w:rsidRPr="00E86A4D">
        <w:rPr>
          <w:rStyle w:val="BodytextItalic"/>
          <w:rFonts w:ascii="Times New Roman" w:hAnsi="Times New Roman" w:cs="Times New Roman"/>
          <w:sz w:val="22"/>
          <w:szCs w:val="22"/>
        </w:rPr>
        <w:t>Storyvi</w:t>
      </w:r>
      <w:r>
        <w:rPr>
          <w:rStyle w:val="BodytextItalic"/>
          <w:rFonts w:ascii="Times New Roman" w:hAnsi="Times New Roman" w:cs="Times New Roman"/>
          <w:sz w:val="22"/>
          <w:szCs w:val="22"/>
        </w:rPr>
        <w:t>ll</w:t>
      </w:r>
      <w:r w:rsidRPr="00E86A4D">
        <w:rPr>
          <w:rStyle w:val="BodytextItalic"/>
          <w:rFonts w:ascii="Times New Roman" w:hAnsi="Times New Roman" w:cs="Times New Roman"/>
          <w:sz w:val="22"/>
          <w:szCs w:val="22"/>
        </w:rPr>
        <w:t>e</w:t>
      </w:r>
      <w:proofErr w:type="spellEnd"/>
      <w:r w:rsidRPr="00E86A4D">
        <w:rPr>
          <w:rFonts w:ascii="Times New Roman" w:hAnsi="Times New Roman" w:cs="Times New Roman"/>
          <w:i/>
          <w:color w:val="000000"/>
          <w:sz w:val="22"/>
          <w:szCs w:val="22"/>
        </w:rPr>
        <w:t xml:space="preserve">, </w:t>
      </w:r>
      <w:r w:rsidRPr="00E86A4D">
        <w:rPr>
          <w:rStyle w:val="BodytextItalic"/>
          <w:rFonts w:ascii="Times New Roman" w:hAnsi="Times New Roman" w:cs="Times New Roman"/>
          <w:sz w:val="22"/>
          <w:szCs w:val="22"/>
        </w:rPr>
        <w:t>66</w:t>
      </w:r>
      <w:r w:rsidRPr="007E70DD">
        <w:rPr>
          <w:rFonts w:ascii="Times New Roman" w:hAnsi="Times New Roman" w:cs="Times New Roman"/>
          <w:color w:val="000000"/>
          <w:sz w:val="22"/>
          <w:szCs w:val="22"/>
        </w:rPr>
        <w:t xml:space="preserve"> Fa</w:t>
      </w:r>
      <w:r>
        <w:rPr>
          <w:rFonts w:ascii="Times New Roman" w:hAnsi="Times New Roman" w:cs="Times New Roman"/>
          <w:color w:val="000000"/>
          <w:sz w:val="22"/>
          <w:szCs w:val="22"/>
        </w:rPr>
        <w:t>irvi</w:t>
      </w:r>
      <w:r w:rsidRPr="007E70DD">
        <w:rPr>
          <w:rFonts w:ascii="Times New Roman" w:hAnsi="Times New Roman" w:cs="Times New Roman"/>
          <w:color w:val="000000"/>
          <w:sz w:val="22"/>
          <w:szCs w:val="22"/>
        </w:rPr>
        <w:t>ew Drive, Chigwell Essex IG7</w:t>
      </w:r>
      <w:r>
        <w:rPr>
          <w:rFonts w:ascii="Times New Roman" w:hAnsi="Times New Roman" w:cs="Times New Roman"/>
          <w:color w:val="000000"/>
          <w:sz w:val="22"/>
          <w:szCs w:val="22"/>
        </w:rPr>
        <w:t xml:space="preserve"> </w:t>
      </w:r>
      <w:r w:rsidRPr="007E70DD">
        <w:rPr>
          <w:rFonts w:ascii="Times New Roman" w:hAnsi="Times New Roman" w:cs="Times New Roman"/>
          <w:color w:val="000000"/>
          <w:sz w:val="22"/>
          <w:szCs w:val="22"/>
        </w:rPr>
        <w:t>6HS. England.)</w:t>
      </w:r>
    </w:p>
    <w:p w:rsidR="00D25BEC" w:rsidRPr="007E70DD" w:rsidRDefault="00D25BEC" w:rsidP="00D25BEC">
      <w:pPr>
        <w:pStyle w:val="Bodytext3"/>
        <w:shd w:val="clear" w:color="auto" w:fill="auto"/>
        <w:spacing w:line="240" w:lineRule="auto"/>
        <w:contextualSpacing/>
        <w:jc w:val="both"/>
        <w:rPr>
          <w:rFonts w:ascii="Times New Roman" w:hAnsi="Times New Roman" w:cs="Times New Roman"/>
          <w:sz w:val="22"/>
          <w:szCs w:val="22"/>
        </w:rPr>
      </w:pPr>
      <w:r w:rsidRPr="005D5CA8">
        <w:rPr>
          <w:rStyle w:val="Bodytext3NotItalic"/>
          <w:rFonts w:ascii="Times New Roman" w:hAnsi="Times New Roman" w:cs="Times New Roman"/>
          <w:i w:val="0"/>
          <w:sz w:val="22"/>
          <w:szCs w:val="22"/>
        </w:rPr>
        <w:t>Green. Jeffrey P. 1982</w:t>
      </w:r>
      <w:r w:rsidRPr="007E70DD">
        <w:rPr>
          <w:rStyle w:val="Bodytext3NotItalic"/>
          <w:rFonts w:ascii="Times New Roman" w:hAnsi="Times New Roman" w:cs="Times New Roman"/>
          <w:sz w:val="22"/>
          <w:szCs w:val="22"/>
        </w:rPr>
        <w:t xml:space="preserve">, </w:t>
      </w:r>
      <w:r w:rsidRPr="005D5CA8">
        <w:rPr>
          <w:rFonts w:ascii="Times New Roman" w:hAnsi="Times New Roman" w:cs="Times New Roman"/>
          <w:i/>
          <w:sz w:val="22"/>
          <w:szCs w:val="22"/>
        </w:rPr>
        <w:t>Edmund Thornton Jenkins: The life and times of an American black</w:t>
      </w:r>
      <w:r w:rsidRPr="007E70DD">
        <w:rPr>
          <w:rFonts w:ascii="Times New Roman" w:hAnsi="Times New Roman" w:cs="Times New Roman"/>
          <w:sz w:val="22"/>
          <w:szCs w:val="22"/>
        </w:rPr>
        <w:t xml:space="preserve"> composer. 1894-192$.</w:t>
      </w:r>
      <w:r w:rsidRPr="007E70DD">
        <w:rPr>
          <w:rStyle w:val="Bodytext3NotItalic"/>
          <w:rFonts w:ascii="Times New Roman" w:hAnsi="Times New Roman" w:cs="Times New Roman"/>
          <w:sz w:val="22"/>
          <w:szCs w:val="22"/>
        </w:rPr>
        <w:t xml:space="preserve"> Westport, Conn. Greenwood </w:t>
      </w:r>
      <w:r>
        <w:rPr>
          <w:rStyle w:val="Bodytext3NotItalic"/>
          <w:rFonts w:ascii="Times New Roman" w:hAnsi="Times New Roman" w:cs="Times New Roman"/>
          <w:sz w:val="22"/>
          <w:szCs w:val="22"/>
        </w:rPr>
        <w:t>P</w:t>
      </w:r>
      <w:r w:rsidRPr="007E70DD">
        <w:rPr>
          <w:rStyle w:val="Bodytext3NotItalic"/>
          <w:rFonts w:ascii="Times New Roman" w:hAnsi="Times New Roman" w:cs="Times New Roman"/>
          <w:sz w:val="22"/>
          <w:szCs w:val="22"/>
        </w:rPr>
        <w:t>ress.</w:t>
      </w:r>
    </w:p>
    <w:p w:rsidR="00D25BEC" w:rsidRPr="007F3464" w:rsidRDefault="005D5CA8" w:rsidP="00D25BEC">
      <w:pPr>
        <w:pStyle w:val="BodyText2"/>
        <w:shd w:val="clear" w:color="auto" w:fill="auto"/>
        <w:spacing w:after="0" w:line="240" w:lineRule="auto"/>
        <w:contextualSpacing/>
        <w:rPr>
          <w:rFonts w:ascii="Times New Roman" w:hAnsi="Times New Roman" w:cs="Times New Roman"/>
          <w:sz w:val="22"/>
          <w:szCs w:val="22"/>
        </w:rPr>
      </w:pPr>
      <w:r>
        <w:rPr>
          <w:rFonts w:ascii="Times New Roman" w:hAnsi="Times New Roman" w:cs="Times New Roman"/>
          <w:color w:val="000000"/>
          <w:sz w:val="22"/>
          <w:szCs w:val="22"/>
        </w:rPr>
        <w:t>---</w:t>
      </w:r>
      <w:r w:rsidR="00D25BEC" w:rsidRPr="007E70DD">
        <w:rPr>
          <w:rFonts w:ascii="Times New Roman" w:hAnsi="Times New Roman" w:cs="Times New Roman"/>
          <w:color w:val="000000"/>
          <w:sz w:val="22"/>
          <w:szCs w:val="22"/>
        </w:rPr>
        <w:t xml:space="preserve">1984. </w:t>
      </w:r>
      <w:r w:rsidR="00D25BEC" w:rsidRPr="00354BFB">
        <w:rPr>
          <w:rFonts w:ascii="Times New Roman" w:hAnsi="Times New Roman" w:cs="Times New Roman"/>
          <w:i/>
          <w:color w:val="000000"/>
          <w:sz w:val="22"/>
          <w:szCs w:val="22"/>
        </w:rPr>
        <w:t>Beef pie with a suet crust: A black childhood in Wigan (1906-1920).</w:t>
      </w:r>
      <w:r w:rsidR="00D25BEC" w:rsidRPr="007E70DD">
        <w:rPr>
          <w:rFonts w:ascii="Times New Roman" w:hAnsi="Times New Roman" w:cs="Times New Roman"/>
          <w:color w:val="000000"/>
          <w:sz w:val="22"/>
          <w:szCs w:val="22"/>
        </w:rPr>
        <w:t xml:space="preserve"> </w:t>
      </w:r>
      <w:r w:rsidR="00D25BEC" w:rsidRPr="005D5CA8">
        <w:rPr>
          <w:rStyle w:val="BodytextItalic"/>
          <w:rFonts w:ascii="Times New Roman" w:hAnsi="Times New Roman" w:cs="Times New Roman"/>
          <w:i w:val="0"/>
          <w:sz w:val="22"/>
          <w:szCs w:val="22"/>
        </w:rPr>
        <w:t>New Community</w:t>
      </w:r>
      <w:r w:rsidR="00D25BEC" w:rsidRPr="007E70DD">
        <w:rPr>
          <w:rFonts w:ascii="Times New Roman" w:hAnsi="Times New Roman" w:cs="Times New Roman"/>
          <w:color w:val="000000"/>
          <w:sz w:val="22"/>
          <w:szCs w:val="22"/>
        </w:rPr>
        <w:t xml:space="preserve"> </w:t>
      </w:r>
      <w:r w:rsidR="00D25BEC" w:rsidRPr="007E70DD">
        <w:rPr>
          <w:rFonts w:ascii="Times New Roman" w:hAnsi="Times New Roman" w:cs="Times New Roman"/>
          <w:color w:val="000000"/>
          <w:sz w:val="22"/>
          <w:szCs w:val="22"/>
        </w:rPr>
        <w:lastRenderedPageBreak/>
        <w:t xml:space="preserve">(London) </w:t>
      </w:r>
      <w:r w:rsidR="00D25BEC">
        <w:rPr>
          <w:rFonts w:ascii="Times New Roman" w:hAnsi="Times New Roman" w:cs="Times New Roman"/>
          <w:color w:val="000000"/>
          <w:sz w:val="22"/>
          <w:szCs w:val="22"/>
        </w:rPr>
        <w:t>11</w:t>
      </w:r>
      <w:r w:rsidR="00D25BEC" w:rsidRPr="007E70DD">
        <w:rPr>
          <w:rFonts w:ascii="Times New Roman" w:hAnsi="Times New Roman" w:cs="Times New Roman"/>
          <w:color w:val="000000"/>
          <w:sz w:val="22"/>
          <w:szCs w:val="22"/>
        </w:rPr>
        <w:t>, no. 3 (Spring): 175-178.</w:t>
      </w:r>
      <w:r w:rsidR="00D25BEC">
        <w:rPr>
          <w:rFonts w:ascii="Times New Roman" w:hAnsi="Times New Roman" w:cs="Times New Roman"/>
          <w:color w:val="000000"/>
          <w:sz w:val="22"/>
          <w:szCs w:val="22"/>
        </w:rPr>
        <w:t xml:space="preserve"> </w:t>
      </w:r>
      <w:r w:rsidR="00D25BEC" w:rsidRPr="007F3464">
        <w:rPr>
          <w:rFonts w:ascii="Times New Roman" w:hAnsi="Times New Roman" w:cs="Times New Roman"/>
          <w:color w:val="000000"/>
          <w:sz w:val="22"/>
          <w:szCs w:val="22"/>
        </w:rPr>
        <w:t xml:space="preserve">(This is largely </w:t>
      </w:r>
      <w:r w:rsidR="00D25BEC">
        <w:rPr>
          <w:rFonts w:ascii="Times New Roman" w:hAnsi="Times New Roman" w:cs="Times New Roman"/>
          <w:color w:val="000000"/>
          <w:sz w:val="22"/>
          <w:szCs w:val="22"/>
        </w:rPr>
        <w:t>a</w:t>
      </w:r>
      <w:r w:rsidR="00D25BEC" w:rsidRPr="007F3464">
        <w:rPr>
          <w:rFonts w:ascii="Times New Roman" w:hAnsi="Times New Roman" w:cs="Times New Roman"/>
          <w:color w:val="000000"/>
          <w:sz w:val="22"/>
          <w:szCs w:val="22"/>
        </w:rPr>
        <w:t xml:space="preserve">n interview with </w:t>
      </w:r>
      <w:r w:rsidR="00D25BEC">
        <w:rPr>
          <w:rFonts w:ascii="Times New Roman" w:hAnsi="Times New Roman" w:cs="Times New Roman"/>
          <w:color w:val="000000"/>
          <w:sz w:val="22"/>
          <w:szCs w:val="22"/>
        </w:rPr>
        <w:t xml:space="preserve">Clive </w:t>
      </w:r>
      <w:proofErr w:type="spellStart"/>
      <w:r w:rsidR="00D25BEC">
        <w:rPr>
          <w:rFonts w:ascii="Times New Roman" w:hAnsi="Times New Roman" w:cs="Times New Roman"/>
          <w:color w:val="000000"/>
          <w:sz w:val="22"/>
          <w:szCs w:val="22"/>
        </w:rPr>
        <w:t>Harleston</w:t>
      </w:r>
      <w:proofErr w:type="spellEnd"/>
      <w:r w:rsidR="00D25BEC">
        <w:rPr>
          <w:rFonts w:ascii="Times New Roman" w:hAnsi="Times New Roman" w:cs="Times New Roman"/>
          <w:color w:val="000000"/>
          <w:sz w:val="22"/>
          <w:szCs w:val="22"/>
        </w:rPr>
        <w:t xml:space="preserve"> </w:t>
      </w:r>
      <w:r w:rsidR="00D25BEC" w:rsidRPr="007F3464">
        <w:rPr>
          <w:rFonts w:ascii="Times New Roman" w:hAnsi="Times New Roman" w:cs="Times New Roman"/>
          <w:color w:val="000000"/>
          <w:sz w:val="22"/>
          <w:szCs w:val="22"/>
        </w:rPr>
        <w:t>who</w:t>
      </w:r>
      <w:r w:rsidR="00D25BEC">
        <w:rPr>
          <w:rFonts w:ascii="Times New Roman" w:hAnsi="Times New Roman" w:cs="Times New Roman"/>
          <w:color w:val="000000"/>
          <w:sz w:val="22"/>
          <w:szCs w:val="22"/>
        </w:rPr>
        <w:t xml:space="preserve"> died </w:t>
      </w:r>
      <w:r w:rsidR="00D25BEC" w:rsidRPr="007F3464">
        <w:rPr>
          <w:rFonts w:ascii="Times New Roman" w:hAnsi="Times New Roman" w:cs="Times New Roman"/>
          <w:color w:val="000000"/>
          <w:sz w:val="22"/>
          <w:szCs w:val="22"/>
        </w:rPr>
        <w:t>in New York in August 1987.)</w:t>
      </w:r>
    </w:p>
    <w:p w:rsidR="00D25BEC" w:rsidRPr="007F3464" w:rsidRDefault="00D25BEC" w:rsidP="00D25BEC">
      <w:pPr>
        <w:pStyle w:val="BodyText2"/>
        <w:shd w:val="clear" w:color="auto" w:fill="auto"/>
        <w:spacing w:after="0"/>
        <w:ind w:right="20"/>
        <w:rPr>
          <w:rFonts w:ascii="Times New Roman" w:hAnsi="Times New Roman" w:cs="Times New Roman"/>
          <w:sz w:val="22"/>
          <w:szCs w:val="22"/>
        </w:rPr>
      </w:pPr>
      <w:r>
        <w:rPr>
          <w:rFonts w:ascii="Times New Roman" w:hAnsi="Times New Roman" w:cs="Times New Roman"/>
          <w:color w:val="000000"/>
          <w:sz w:val="22"/>
          <w:szCs w:val="22"/>
        </w:rPr>
        <w:t>---</w:t>
      </w:r>
      <w:r w:rsidRPr="007F3464">
        <w:rPr>
          <w:rFonts w:ascii="Times New Roman" w:hAnsi="Times New Roman" w:cs="Times New Roman"/>
          <w:color w:val="000000"/>
          <w:sz w:val="22"/>
          <w:szCs w:val="22"/>
        </w:rPr>
        <w:t xml:space="preserve">1986. Kemper </w:t>
      </w:r>
      <w:proofErr w:type="spellStart"/>
      <w:r>
        <w:rPr>
          <w:rFonts w:ascii="Times New Roman" w:hAnsi="Times New Roman" w:cs="Times New Roman"/>
          <w:color w:val="000000"/>
          <w:sz w:val="22"/>
          <w:szCs w:val="22"/>
        </w:rPr>
        <w:t>H</w:t>
      </w:r>
      <w:r w:rsidRPr="007F3464">
        <w:rPr>
          <w:rFonts w:ascii="Times New Roman" w:hAnsi="Times New Roman" w:cs="Times New Roman"/>
          <w:color w:val="000000"/>
          <w:sz w:val="22"/>
          <w:szCs w:val="22"/>
        </w:rPr>
        <w:t>arreld</w:t>
      </w:r>
      <w:proofErr w:type="spellEnd"/>
      <w:r w:rsidRPr="007F3464">
        <w:rPr>
          <w:rFonts w:ascii="Times New Roman" w:hAnsi="Times New Roman" w:cs="Times New Roman"/>
          <w:color w:val="000000"/>
          <w:sz w:val="22"/>
          <w:szCs w:val="22"/>
        </w:rPr>
        <w:t xml:space="preserve">. </w:t>
      </w:r>
      <w:proofErr w:type="spellStart"/>
      <w:r w:rsidRPr="007F3464">
        <w:rPr>
          <w:rStyle w:val="BodytextItalic"/>
          <w:rFonts w:ascii="Times New Roman" w:hAnsi="Times New Roman" w:cs="Times New Roman"/>
          <w:sz w:val="22"/>
          <w:szCs w:val="22"/>
        </w:rPr>
        <w:t>Storyvi</w:t>
      </w:r>
      <w:r>
        <w:rPr>
          <w:rStyle w:val="BodytextItalic"/>
          <w:rFonts w:ascii="Times New Roman" w:hAnsi="Times New Roman" w:cs="Times New Roman"/>
          <w:sz w:val="22"/>
          <w:szCs w:val="22"/>
        </w:rPr>
        <w:t>lle</w:t>
      </w:r>
      <w:proofErr w:type="spellEnd"/>
      <w:r>
        <w:rPr>
          <w:rStyle w:val="BodytextItalic"/>
          <w:rFonts w:ascii="Times New Roman" w:hAnsi="Times New Roman" w:cs="Times New Roman"/>
          <w:sz w:val="22"/>
          <w:szCs w:val="22"/>
        </w:rPr>
        <w:t xml:space="preserve"> </w:t>
      </w:r>
      <w:r w:rsidRPr="007F3464">
        <w:rPr>
          <w:rFonts w:ascii="Times New Roman" w:hAnsi="Times New Roman" w:cs="Times New Roman"/>
          <w:i/>
          <w:color w:val="000000"/>
          <w:sz w:val="22"/>
          <w:szCs w:val="22"/>
        </w:rPr>
        <w:t xml:space="preserve"> </w:t>
      </w:r>
      <w:r w:rsidRPr="007F3464">
        <w:rPr>
          <w:rFonts w:ascii="Times New Roman" w:hAnsi="Times New Roman" w:cs="Times New Roman"/>
          <w:color w:val="000000"/>
          <w:sz w:val="22"/>
          <w:szCs w:val="22"/>
        </w:rPr>
        <w:t xml:space="preserve">no. </w:t>
      </w:r>
      <w:r>
        <w:rPr>
          <w:rFonts w:ascii="Times New Roman" w:hAnsi="Times New Roman" w:cs="Times New Roman"/>
          <w:color w:val="000000"/>
          <w:sz w:val="22"/>
          <w:szCs w:val="22"/>
        </w:rPr>
        <w:t>124</w:t>
      </w:r>
      <w:r w:rsidRPr="007F3464">
        <w:rPr>
          <w:rStyle w:val="BodytextItalic"/>
          <w:rFonts w:ascii="Times New Roman" w:hAnsi="Times New Roman" w:cs="Times New Roman"/>
          <w:sz w:val="22"/>
          <w:szCs w:val="22"/>
        </w:rPr>
        <w:t xml:space="preserve"> </w:t>
      </w:r>
      <w:r>
        <w:rPr>
          <w:rStyle w:val="BodytextItalic"/>
          <w:rFonts w:ascii="Times New Roman" w:hAnsi="Times New Roman" w:cs="Times New Roman"/>
          <w:sz w:val="22"/>
          <w:szCs w:val="22"/>
        </w:rPr>
        <w:t xml:space="preserve">April - </w:t>
      </w:r>
      <w:r w:rsidRPr="007F3464">
        <w:rPr>
          <w:rFonts w:ascii="Times New Roman" w:hAnsi="Times New Roman" w:cs="Times New Roman"/>
          <w:color w:val="000000"/>
          <w:sz w:val="22"/>
          <w:szCs w:val="22"/>
        </w:rPr>
        <w:t>May 138-</w:t>
      </w:r>
      <w:r>
        <w:rPr>
          <w:rFonts w:ascii="Times New Roman" w:hAnsi="Times New Roman" w:cs="Times New Roman"/>
          <w:color w:val="000000"/>
          <w:sz w:val="22"/>
          <w:szCs w:val="22"/>
        </w:rPr>
        <w:t>1</w:t>
      </w:r>
      <w:r w:rsidRPr="007F3464">
        <w:rPr>
          <w:rFonts w:ascii="Times New Roman" w:hAnsi="Times New Roman" w:cs="Times New Roman"/>
          <w:color w:val="000000"/>
          <w:sz w:val="22"/>
          <w:szCs w:val="22"/>
        </w:rPr>
        <w:t>39.</w:t>
      </w:r>
    </w:p>
    <w:p w:rsidR="00D25BEC" w:rsidRPr="007F3464" w:rsidRDefault="00D25BEC" w:rsidP="00D25BEC">
      <w:pPr>
        <w:pStyle w:val="BodyText2"/>
        <w:shd w:val="clear" w:color="auto" w:fill="auto"/>
        <w:spacing w:after="0"/>
        <w:ind w:right="20"/>
        <w:rPr>
          <w:rFonts w:ascii="Times New Roman" w:hAnsi="Times New Roman" w:cs="Times New Roman"/>
          <w:sz w:val="22"/>
          <w:szCs w:val="22"/>
        </w:rPr>
      </w:pPr>
      <w:r w:rsidRPr="007F3464">
        <w:rPr>
          <w:rFonts w:ascii="Times New Roman" w:hAnsi="Times New Roman" w:cs="Times New Roman"/>
          <w:color w:val="000000"/>
          <w:sz w:val="22"/>
          <w:szCs w:val="22"/>
        </w:rPr>
        <w:t xml:space="preserve">Hazen, Margaret Kindle, and Robert M. Hazen. 1987. </w:t>
      </w:r>
      <w:r w:rsidRPr="007F3464">
        <w:rPr>
          <w:rStyle w:val="BodytextItalic"/>
          <w:rFonts w:ascii="Times New Roman" w:hAnsi="Times New Roman" w:cs="Times New Roman"/>
          <w:sz w:val="22"/>
          <w:szCs w:val="22"/>
        </w:rPr>
        <w:t>The music me</w:t>
      </w:r>
      <w:r>
        <w:rPr>
          <w:rStyle w:val="BodytextItalic"/>
          <w:rFonts w:ascii="Times New Roman" w:hAnsi="Times New Roman" w:cs="Times New Roman"/>
          <w:sz w:val="22"/>
          <w:szCs w:val="22"/>
        </w:rPr>
        <w:t>n</w:t>
      </w:r>
      <w:r w:rsidRPr="007F3464">
        <w:rPr>
          <w:rStyle w:val="BodytextItalic"/>
          <w:rFonts w:ascii="Times New Roman" w:hAnsi="Times New Roman" w:cs="Times New Roman"/>
          <w:sz w:val="22"/>
          <w:szCs w:val="22"/>
        </w:rPr>
        <w:t xml:space="preserve"> An illustrated history of</w:t>
      </w:r>
      <w:r>
        <w:rPr>
          <w:rStyle w:val="BodytextItalic"/>
          <w:rFonts w:ascii="Times New Roman" w:hAnsi="Times New Roman" w:cs="Times New Roman"/>
          <w:sz w:val="22"/>
          <w:szCs w:val="22"/>
        </w:rPr>
        <w:t xml:space="preserve"> Brass </w:t>
      </w:r>
      <w:r w:rsidRPr="007F3464">
        <w:rPr>
          <w:rStyle w:val="BodytextItalic"/>
          <w:rFonts w:ascii="Times New Roman" w:hAnsi="Times New Roman" w:cs="Times New Roman"/>
          <w:sz w:val="22"/>
          <w:szCs w:val="22"/>
        </w:rPr>
        <w:t>bands in America 1</w:t>
      </w:r>
      <w:r>
        <w:rPr>
          <w:rStyle w:val="BodytextItalic"/>
          <w:rFonts w:ascii="Times New Roman" w:hAnsi="Times New Roman" w:cs="Times New Roman"/>
          <w:sz w:val="22"/>
          <w:szCs w:val="22"/>
        </w:rPr>
        <w:t>800</w:t>
      </w:r>
      <w:r w:rsidRPr="007F3464">
        <w:rPr>
          <w:rStyle w:val="BodytextItalic"/>
          <w:rFonts w:ascii="Times New Roman" w:hAnsi="Times New Roman" w:cs="Times New Roman"/>
          <w:sz w:val="22"/>
          <w:szCs w:val="22"/>
        </w:rPr>
        <w:t>-1920-</w:t>
      </w:r>
      <w:r w:rsidRPr="007F3464">
        <w:rPr>
          <w:rFonts w:ascii="Times New Roman" w:hAnsi="Times New Roman" w:cs="Times New Roman"/>
          <w:color w:val="000000"/>
          <w:sz w:val="22"/>
          <w:szCs w:val="22"/>
        </w:rPr>
        <w:t xml:space="preserve"> Washington, D.C. </w:t>
      </w:r>
      <w:r w:rsidRPr="00280428">
        <w:rPr>
          <w:rStyle w:val="BodytextItalic"/>
          <w:rFonts w:ascii="Times New Roman" w:hAnsi="Times New Roman" w:cs="Times New Roman"/>
          <w:sz w:val="22"/>
          <w:szCs w:val="22"/>
        </w:rPr>
        <w:t>The</w:t>
      </w:r>
      <w:r w:rsidRPr="007F3464">
        <w:rPr>
          <w:rFonts w:ascii="Times New Roman" w:hAnsi="Times New Roman" w:cs="Times New Roman"/>
          <w:color w:val="000000"/>
          <w:sz w:val="22"/>
          <w:szCs w:val="22"/>
        </w:rPr>
        <w:t xml:space="preserve"> Smithsonian Institution.</w:t>
      </w:r>
    </w:p>
    <w:p w:rsidR="00D25BEC" w:rsidRPr="007F3464" w:rsidRDefault="00D25BEC" w:rsidP="00D25BEC">
      <w:pPr>
        <w:pStyle w:val="BodyText2"/>
        <w:shd w:val="clear" w:color="auto" w:fill="auto"/>
        <w:spacing w:after="0"/>
        <w:ind w:right="20"/>
        <w:rPr>
          <w:rFonts w:ascii="Times New Roman" w:hAnsi="Times New Roman" w:cs="Times New Roman"/>
          <w:sz w:val="22"/>
          <w:szCs w:val="22"/>
        </w:rPr>
      </w:pPr>
      <w:r w:rsidRPr="007F3464">
        <w:rPr>
          <w:rFonts w:ascii="Times New Roman" w:hAnsi="Times New Roman" w:cs="Times New Roman"/>
          <w:color w:val="000000"/>
          <w:sz w:val="22"/>
          <w:szCs w:val="22"/>
        </w:rPr>
        <w:t xml:space="preserve">Passenger list of the </w:t>
      </w:r>
      <w:r w:rsidRPr="00280428">
        <w:rPr>
          <w:rStyle w:val="BodytextItalic"/>
          <w:rFonts w:ascii="Times New Roman" w:hAnsi="Times New Roman" w:cs="Times New Roman"/>
          <w:sz w:val="22"/>
          <w:szCs w:val="22"/>
        </w:rPr>
        <w:t>S</w:t>
      </w:r>
      <w:r>
        <w:rPr>
          <w:rStyle w:val="BodytextItalic"/>
          <w:rFonts w:ascii="Times New Roman" w:hAnsi="Times New Roman" w:cs="Times New Roman"/>
          <w:sz w:val="22"/>
          <w:szCs w:val="22"/>
        </w:rPr>
        <w:t>t</w:t>
      </w:r>
      <w:r w:rsidRPr="00280428">
        <w:rPr>
          <w:rStyle w:val="BodytextItalic"/>
          <w:rFonts w:ascii="Times New Roman" w:hAnsi="Times New Roman" w:cs="Times New Roman"/>
          <w:sz w:val="22"/>
          <w:szCs w:val="22"/>
        </w:rPr>
        <w:t>. Louis</w:t>
      </w:r>
      <w:r w:rsidRPr="007F3464">
        <w:rPr>
          <w:rStyle w:val="BodytextItalic"/>
          <w:rFonts w:ascii="Times New Roman" w:hAnsi="Times New Roman" w:cs="Times New Roman"/>
          <w:sz w:val="22"/>
          <w:szCs w:val="22"/>
        </w:rPr>
        <w:t>.</w:t>
      </w:r>
      <w:r w:rsidRPr="007F3464">
        <w:rPr>
          <w:rFonts w:ascii="Times New Roman" w:hAnsi="Times New Roman" w:cs="Times New Roman"/>
          <w:color w:val="000000"/>
          <w:sz w:val="22"/>
          <w:szCs w:val="22"/>
        </w:rPr>
        <w:t xml:space="preserve"> 1914. Public Record Office, Kew, England, </w:t>
      </w:r>
      <w:r>
        <w:rPr>
          <w:rFonts w:ascii="Times New Roman" w:hAnsi="Times New Roman" w:cs="Times New Roman"/>
          <w:color w:val="000000"/>
          <w:sz w:val="22"/>
          <w:szCs w:val="22"/>
        </w:rPr>
        <w:t>File</w:t>
      </w:r>
      <w:r w:rsidRPr="007F3464">
        <w:rPr>
          <w:rFonts w:ascii="Times New Roman" w:hAnsi="Times New Roman" w:cs="Times New Roman"/>
          <w:color w:val="000000"/>
          <w:sz w:val="22"/>
          <w:szCs w:val="22"/>
        </w:rPr>
        <w:t xml:space="preserve"> </w:t>
      </w:r>
      <w:r>
        <w:rPr>
          <w:rFonts w:ascii="Times New Roman" w:hAnsi="Times New Roman" w:cs="Times New Roman"/>
          <w:color w:val="000000"/>
          <w:sz w:val="22"/>
          <w:szCs w:val="22"/>
        </w:rPr>
        <w:t>B</w:t>
      </w:r>
      <w:r w:rsidRPr="007F3464">
        <w:rPr>
          <w:rFonts w:ascii="Times New Roman" w:hAnsi="Times New Roman" w:cs="Times New Roman"/>
          <w:color w:val="000000"/>
          <w:sz w:val="22"/>
          <w:szCs w:val="22"/>
        </w:rPr>
        <w:t>T 27/842.</w:t>
      </w:r>
    </w:p>
    <w:p w:rsidR="00D25BEC" w:rsidRPr="007F3464" w:rsidRDefault="00D25BEC" w:rsidP="00D25BEC">
      <w:pPr>
        <w:pStyle w:val="BodyText2"/>
        <w:shd w:val="clear" w:color="auto" w:fill="auto"/>
        <w:spacing w:after="0"/>
        <w:ind w:right="20"/>
        <w:rPr>
          <w:rFonts w:ascii="Times New Roman" w:hAnsi="Times New Roman" w:cs="Times New Roman"/>
          <w:sz w:val="22"/>
          <w:szCs w:val="22"/>
        </w:rPr>
      </w:pPr>
      <w:proofErr w:type="spellStart"/>
      <w:r w:rsidRPr="007F3464">
        <w:rPr>
          <w:rFonts w:ascii="Times New Roman" w:hAnsi="Times New Roman" w:cs="Times New Roman"/>
          <w:color w:val="000000"/>
          <w:sz w:val="22"/>
          <w:szCs w:val="22"/>
        </w:rPr>
        <w:t>Rampersad</w:t>
      </w:r>
      <w:proofErr w:type="spellEnd"/>
      <w:r w:rsidRPr="007F3464">
        <w:rPr>
          <w:rFonts w:ascii="Times New Roman" w:hAnsi="Times New Roman" w:cs="Times New Roman"/>
          <w:color w:val="000000"/>
          <w:sz w:val="22"/>
          <w:szCs w:val="22"/>
        </w:rPr>
        <w:t xml:space="preserve">, Arnold. 1988. </w:t>
      </w:r>
      <w:r>
        <w:rPr>
          <w:rFonts w:ascii="Times New Roman" w:hAnsi="Times New Roman" w:cs="Times New Roman"/>
          <w:color w:val="000000"/>
          <w:sz w:val="22"/>
          <w:szCs w:val="22"/>
        </w:rPr>
        <w:t>‘</w:t>
      </w:r>
      <w:r w:rsidRPr="00280428">
        <w:rPr>
          <w:rStyle w:val="BodytextItalic"/>
          <w:rFonts w:ascii="Times New Roman" w:hAnsi="Times New Roman" w:cs="Times New Roman"/>
          <w:sz w:val="22"/>
          <w:szCs w:val="22"/>
        </w:rPr>
        <w:t>The life of Langston Hughes</w:t>
      </w:r>
      <w:r>
        <w:rPr>
          <w:rStyle w:val="BodytextItalic"/>
          <w:rFonts w:ascii="Times New Roman" w:hAnsi="Times New Roman" w:cs="Times New Roman"/>
          <w:sz w:val="22"/>
          <w:szCs w:val="22"/>
        </w:rPr>
        <w:t>’</w:t>
      </w:r>
      <w:r w:rsidRPr="007F3464">
        <w:rPr>
          <w:rStyle w:val="BodytextItalic"/>
          <w:rFonts w:ascii="Times New Roman" w:hAnsi="Times New Roman" w:cs="Times New Roman"/>
          <w:sz w:val="22"/>
          <w:szCs w:val="22"/>
        </w:rPr>
        <w:t>.</w:t>
      </w:r>
      <w:r w:rsidRPr="007F3464">
        <w:rPr>
          <w:rFonts w:ascii="Times New Roman" w:hAnsi="Times New Roman" w:cs="Times New Roman"/>
          <w:color w:val="000000"/>
          <w:sz w:val="22"/>
          <w:szCs w:val="22"/>
        </w:rPr>
        <w:t xml:space="preserve"> Vol. 2:1941-1967,</w:t>
      </w:r>
      <w:r>
        <w:rPr>
          <w:rFonts w:ascii="Times New Roman" w:hAnsi="Times New Roman" w:cs="Times New Roman"/>
          <w:color w:val="000000"/>
          <w:sz w:val="22"/>
          <w:szCs w:val="22"/>
        </w:rPr>
        <w:t xml:space="preserve"> I</w:t>
      </w:r>
      <w:r w:rsidRPr="007F3464">
        <w:rPr>
          <w:rFonts w:ascii="Times New Roman" w:hAnsi="Times New Roman" w:cs="Times New Roman"/>
          <w:color w:val="000000"/>
          <w:sz w:val="22"/>
          <w:szCs w:val="22"/>
        </w:rPr>
        <w:t xml:space="preserve"> dream a world. New York: Oxford University Press.</w:t>
      </w:r>
    </w:p>
    <w:p w:rsidR="00D25BEC" w:rsidRPr="007F3464" w:rsidRDefault="00D25BEC" w:rsidP="00D25BEC">
      <w:pPr>
        <w:pStyle w:val="BodyText2"/>
        <w:shd w:val="clear" w:color="auto" w:fill="auto"/>
        <w:spacing w:after="0"/>
        <w:ind w:right="20"/>
        <w:rPr>
          <w:rFonts w:ascii="Times New Roman" w:hAnsi="Times New Roman" w:cs="Times New Roman"/>
          <w:sz w:val="22"/>
          <w:szCs w:val="22"/>
        </w:rPr>
      </w:pPr>
      <w:r w:rsidRPr="007F3464">
        <w:rPr>
          <w:rFonts w:ascii="Times New Roman" w:hAnsi="Times New Roman" w:cs="Times New Roman"/>
          <w:color w:val="000000"/>
          <w:sz w:val="22"/>
          <w:szCs w:val="22"/>
        </w:rPr>
        <w:t xml:space="preserve">Rose, Al, and Edmond </w:t>
      </w:r>
      <w:proofErr w:type="spellStart"/>
      <w:r w:rsidRPr="007F3464">
        <w:rPr>
          <w:rFonts w:ascii="Times New Roman" w:hAnsi="Times New Roman" w:cs="Times New Roman"/>
          <w:color w:val="000000"/>
          <w:sz w:val="22"/>
          <w:szCs w:val="22"/>
        </w:rPr>
        <w:t>Souchon</w:t>
      </w:r>
      <w:proofErr w:type="spellEnd"/>
      <w:r w:rsidRPr="007F3464">
        <w:rPr>
          <w:rFonts w:ascii="Times New Roman" w:hAnsi="Times New Roman" w:cs="Times New Roman"/>
          <w:color w:val="000000"/>
          <w:sz w:val="22"/>
          <w:szCs w:val="22"/>
        </w:rPr>
        <w:t xml:space="preserve">. 1967. </w:t>
      </w:r>
      <w:r w:rsidRPr="00280428">
        <w:rPr>
          <w:rStyle w:val="BodytextItalic"/>
          <w:rFonts w:ascii="Times New Roman" w:hAnsi="Times New Roman" w:cs="Times New Roman"/>
          <w:sz w:val="22"/>
          <w:szCs w:val="22"/>
        </w:rPr>
        <w:t>New Orleans jazz A family album.</w:t>
      </w:r>
      <w:r w:rsidRPr="007F3464">
        <w:rPr>
          <w:rStyle w:val="BodytextItalic"/>
          <w:rFonts w:ascii="Times New Roman" w:hAnsi="Times New Roman" w:cs="Times New Roman"/>
          <w:sz w:val="22"/>
          <w:szCs w:val="22"/>
        </w:rPr>
        <w:t xml:space="preserve"> </w:t>
      </w:r>
      <w:r w:rsidRPr="007F3464">
        <w:rPr>
          <w:rFonts w:ascii="Times New Roman" w:hAnsi="Times New Roman" w:cs="Times New Roman"/>
          <w:color w:val="000000"/>
          <w:sz w:val="22"/>
          <w:szCs w:val="22"/>
        </w:rPr>
        <w:t>Baton Rouge: Louisiana State University Press.</w:t>
      </w:r>
    </w:p>
    <w:p w:rsidR="00D25BEC" w:rsidRPr="007F3464" w:rsidRDefault="00D25BEC" w:rsidP="00D25BEC">
      <w:pPr>
        <w:pStyle w:val="BodyText2"/>
        <w:shd w:val="clear" w:color="auto" w:fill="auto"/>
        <w:spacing w:after="0"/>
        <w:ind w:right="20"/>
        <w:rPr>
          <w:rFonts w:ascii="Times New Roman" w:hAnsi="Times New Roman" w:cs="Times New Roman"/>
          <w:sz w:val="22"/>
          <w:szCs w:val="22"/>
        </w:rPr>
      </w:pPr>
      <w:r w:rsidRPr="007F3464">
        <w:rPr>
          <w:rFonts w:ascii="Times New Roman" w:hAnsi="Times New Roman" w:cs="Times New Roman"/>
          <w:color w:val="000000"/>
          <w:sz w:val="22"/>
          <w:szCs w:val="22"/>
        </w:rPr>
        <w:t xml:space="preserve">Rye, Howard. 1986. The Southern Syncopated Orchestra. </w:t>
      </w:r>
      <w:r w:rsidRPr="00280428">
        <w:rPr>
          <w:rFonts w:ascii="Times New Roman" w:hAnsi="Times New Roman" w:cs="Times New Roman"/>
          <w:color w:val="000000"/>
          <w:sz w:val="22"/>
          <w:szCs w:val="22"/>
        </w:rPr>
        <w:t>In</w:t>
      </w:r>
      <w:r w:rsidRPr="00280428">
        <w:rPr>
          <w:rFonts w:ascii="Times New Roman" w:hAnsi="Times New Roman" w:cs="Times New Roman"/>
          <w:i/>
          <w:color w:val="000000"/>
          <w:sz w:val="22"/>
          <w:szCs w:val="22"/>
        </w:rPr>
        <w:t xml:space="preserve"> </w:t>
      </w:r>
      <w:r w:rsidRPr="00280428">
        <w:rPr>
          <w:rStyle w:val="BodytextItalic"/>
          <w:rFonts w:ascii="Times New Roman" w:hAnsi="Times New Roman" w:cs="Times New Roman"/>
          <w:sz w:val="22"/>
          <w:szCs w:val="22"/>
        </w:rPr>
        <w:t>Under the imperial carpet: Essays in black h</w:t>
      </w:r>
      <w:r>
        <w:rPr>
          <w:rStyle w:val="BodytextItalic"/>
          <w:rFonts w:ascii="Times New Roman" w:hAnsi="Times New Roman" w:cs="Times New Roman"/>
          <w:sz w:val="22"/>
          <w:szCs w:val="22"/>
        </w:rPr>
        <w:t>ist</w:t>
      </w:r>
      <w:r w:rsidRPr="00280428">
        <w:rPr>
          <w:rStyle w:val="BodytextItalic"/>
          <w:rFonts w:ascii="Times New Roman" w:hAnsi="Times New Roman" w:cs="Times New Roman"/>
          <w:sz w:val="22"/>
          <w:szCs w:val="22"/>
        </w:rPr>
        <w:t>ory 1780-1950</w:t>
      </w:r>
      <w:r w:rsidRPr="00280428">
        <w:rPr>
          <w:rFonts w:ascii="Times New Roman" w:hAnsi="Times New Roman" w:cs="Times New Roman"/>
          <w:i/>
          <w:color w:val="000000"/>
          <w:sz w:val="22"/>
          <w:szCs w:val="22"/>
        </w:rPr>
        <w:t xml:space="preserve">. </w:t>
      </w:r>
      <w:r w:rsidRPr="007F3464">
        <w:rPr>
          <w:rFonts w:ascii="Times New Roman" w:hAnsi="Times New Roman" w:cs="Times New Roman"/>
          <w:color w:val="000000"/>
          <w:sz w:val="22"/>
          <w:szCs w:val="22"/>
        </w:rPr>
        <w:t xml:space="preserve">edited by Rainer </w:t>
      </w:r>
      <w:proofErr w:type="spellStart"/>
      <w:r w:rsidRPr="007F3464">
        <w:rPr>
          <w:rFonts w:ascii="Times New Roman" w:hAnsi="Times New Roman" w:cs="Times New Roman"/>
          <w:color w:val="000000"/>
          <w:sz w:val="22"/>
          <w:szCs w:val="22"/>
        </w:rPr>
        <w:t>Lotz</w:t>
      </w:r>
      <w:proofErr w:type="spellEnd"/>
      <w:r w:rsidR="00354BFB">
        <w:rPr>
          <w:rFonts w:ascii="Times New Roman" w:hAnsi="Times New Roman" w:cs="Times New Roman"/>
          <w:color w:val="000000"/>
          <w:sz w:val="22"/>
          <w:szCs w:val="22"/>
        </w:rPr>
        <w:t xml:space="preserve"> </w:t>
      </w:r>
      <w:r w:rsidRPr="007F3464">
        <w:rPr>
          <w:rFonts w:ascii="Times New Roman" w:hAnsi="Times New Roman" w:cs="Times New Roman"/>
          <w:color w:val="000000"/>
          <w:sz w:val="22"/>
          <w:szCs w:val="22"/>
        </w:rPr>
        <w:t xml:space="preserve">and Ian </w:t>
      </w:r>
      <w:proofErr w:type="spellStart"/>
      <w:r w:rsidRPr="007F3464">
        <w:rPr>
          <w:rFonts w:ascii="Times New Roman" w:hAnsi="Times New Roman" w:cs="Times New Roman"/>
          <w:color w:val="000000"/>
          <w:sz w:val="22"/>
          <w:szCs w:val="22"/>
        </w:rPr>
        <w:t>Pegg</w:t>
      </w:r>
      <w:proofErr w:type="spellEnd"/>
      <w:r w:rsidRPr="007F3464">
        <w:rPr>
          <w:rFonts w:ascii="Times New Roman" w:hAnsi="Times New Roman" w:cs="Times New Roman"/>
          <w:color w:val="000000"/>
          <w:sz w:val="22"/>
          <w:szCs w:val="22"/>
        </w:rPr>
        <w:t>, 217-232. Crawley, Sussex: Rabbit Press.</w:t>
      </w:r>
    </w:p>
    <w:p w:rsidR="00D25BEC" w:rsidRPr="007F3464" w:rsidRDefault="00D25BEC" w:rsidP="00D25BEC">
      <w:pPr>
        <w:pStyle w:val="BodyText2"/>
        <w:shd w:val="clear" w:color="auto" w:fill="auto"/>
        <w:spacing w:after="0"/>
        <w:ind w:right="20"/>
        <w:rPr>
          <w:rFonts w:ascii="Times New Roman" w:hAnsi="Times New Roman" w:cs="Times New Roman"/>
          <w:sz w:val="22"/>
          <w:szCs w:val="22"/>
        </w:rPr>
      </w:pPr>
      <w:proofErr w:type="spellStart"/>
      <w:r w:rsidRPr="007F3464">
        <w:rPr>
          <w:rFonts w:ascii="Times New Roman" w:hAnsi="Times New Roman" w:cs="Times New Roman"/>
          <w:color w:val="000000"/>
          <w:sz w:val="22"/>
          <w:szCs w:val="22"/>
        </w:rPr>
        <w:t>Willan</w:t>
      </w:r>
      <w:proofErr w:type="spellEnd"/>
      <w:r w:rsidRPr="007F3464">
        <w:rPr>
          <w:rFonts w:ascii="Times New Roman" w:hAnsi="Times New Roman" w:cs="Times New Roman"/>
          <w:color w:val="000000"/>
          <w:sz w:val="22"/>
          <w:szCs w:val="22"/>
        </w:rPr>
        <w:t xml:space="preserve">, Brian, 1984. </w:t>
      </w:r>
      <w:r w:rsidRPr="00280428">
        <w:rPr>
          <w:rStyle w:val="BodytextItalic"/>
          <w:rFonts w:ascii="Times New Roman" w:hAnsi="Times New Roman" w:cs="Times New Roman"/>
          <w:sz w:val="22"/>
          <w:szCs w:val="22"/>
        </w:rPr>
        <w:t xml:space="preserve">Sol </w:t>
      </w:r>
      <w:proofErr w:type="spellStart"/>
      <w:r w:rsidRPr="00280428">
        <w:rPr>
          <w:rStyle w:val="BodytextItalic"/>
          <w:rFonts w:ascii="Times New Roman" w:hAnsi="Times New Roman" w:cs="Times New Roman"/>
          <w:sz w:val="22"/>
          <w:szCs w:val="22"/>
        </w:rPr>
        <w:t>Plaa</w:t>
      </w:r>
      <w:r>
        <w:rPr>
          <w:rStyle w:val="BodytextItalic"/>
          <w:rFonts w:ascii="Times New Roman" w:hAnsi="Times New Roman" w:cs="Times New Roman"/>
          <w:sz w:val="22"/>
          <w:szCs w:val="22"/>
        </w:rPr>
        <w:t>t</w:t>
      </w:r>
      <w:r w:rsidRPr="00280428">
        <w:rPr>
          <w:rStyle w:val="BodytextItalic"/>
          <w:rFonts w:ascii="Times New Roman" w:hAnsi="Times New Roman" w:cs="Times New Roman"/>
          <w:sz w:val="22"/>
          <w:szCs w:val="22"/>
        </w:rPr>
        <w:t>je</w:t>
      </w:r>
      <w:proofErr w:type="spellEnd"/>
      <w:r w:rsidRPr="00280428">
        <w:rPr>
          <w:rStyle w:val="BodytextItalic"/>
          <w:rFonts w:ascii="Times New Roman" w:hAnsi="Times New Roman" w:cs="Times New Roman"/>
          <w:sz w:val="22"/>
          <w:szCs w:val="22"/>
        </w:rPr>
        <w:t>, South African nationalist 1876-1932</w:t>
      </w:r>
      <w:r w:rsidRPr="007F3464">
        <w:rPr>
          <w:rStyle w:val="BodytextItalic"/>
          <w:rFonts w:ascii="Times New Roman" w:hAnsi="Times New Roman" w:cs="Times New Roman"/>
          <w:sz w:val="22"/>
          <w:szCs w:val="22"/>
        </w:rPr>
        <w:t>.</w:t>
      </w:r>
      <w:r w:rsidRPr="007F3464">
        <w:rPr>
          <w:rFonts w:ascii="Times New Roman" w:hAnsi="Times New Roman" w:cs="Times New Roman"/>
          <w:color w:val="000000"/>
          <w:sz w:val="22"/>
          <w:szCs w:val="22"/>
        </w:rPr>
        <w:t xml:space="preserve"> Los Angeles: University of California Press.</w:t>
      </w:r>
    </w:p>
    <w:p w:rsidR="00D25BEC" w:rsidRDefault="00D25BEC" w:rsidP="00D25BEC">
      <w:pPr>
        <w:contextualSpacing/>
        <w:jc w:val="both"/>
        <w:rPr>
          <w:szCs w:val="22"/>
        </w:rPr>
      </w:pPr>
    </w:p>
    <w:p w:rsidR="00D25BEC" w:rsidRDefault="00D25BEC" w:rsidP="00D25BEC">
      <w:pPr>
        <w:contextualSpacing/>
        <w:jc w:val="both"/>
        <w:rPr>
          <w:szCs w:val="22"/>
        </w:rPr>
      </w:pPr>
      <w:r>
        <w:rPr>
          <w:szCs w:val="22"/>
        </w:rPr>
        <w:t>(1)</w:t>
      </w:r>
      <w:r>
        <w:rPr>
          <w:szCs w:val="22"/>
        </w:rPr>
        <w:tab/>
      </w:r>
      <w:r w:rsidRPr="00E64841">
        <w:rPr>
          <w:szCs w:val="22"/>
        </w:rPr>
        <w:t xml:space="preserve"> My thanks to Doug </w:t>
      </w:r>
      <w:proofErr w:type="spellStart"/>
      <w:r w:rsidRPr="00E64841">
        <w:rPr>
          <w:szCs w:val="22"/>
        </w:rPr>
        <w:t>Seroff</w:t>
      </w:r>
      <w:proofErr w:type="spellEnd"/>
      <w:r w:rsidRPr="00E64841">
        <w:rPr>
          <w:szCs w:val="22"/>
        </w:rPr>
        <w:t xml:space="preserve"> for this referen</w:t>
      </w:r>
      <w:r>
        <w:rPr>
          <w:szCs w:val="22"/>
        </w:rPr>
        <w:t>ce</w:t>
      </w:r>
      <w:r w:rsidRPr="00E64841">
        <w:rPr>
          <w:szCs w:val="22"/>
        </w:rPr>
        <w:t>.</w:t>
      </w:r>
    </w:p>
    <w:p w:rsidR="00D25BEC" w:rsidRPr="00795BE1" w:rsidRDefault="00D25BEC" w:rsidP="00D25BEC">
      <w:pPr>
        <w:contextualSpacing/>
        <w:jc w:val="both"/>
        <w:rPr>
          <w:i/>
          <w:szCs w:val="22"/>
        </w:rPr>
      </w:pPr>
      <w:r>
        <w:rPr>
          <w:szCs w:val="22"/>
        </w:rPr>
        <w:t>(2)</w:t>
      </w:r>
      <w:r>
        <w:rPr>
          <w:szCs w:val="22"/>
        </w:rPr>
        <w:tab/>
      </w:r>
      <w:r w:rsidRPr="00795BE1">
        <w:rPr>
          <w:szCs w:val="22"/>
        </w:rPr>
        <w:t xml:space="preserve">1 am grateful to </w:t>
      </w:r>
      <w:proofErr w:type="spellStart"/>
      <w:r w:rsidRPr="00795BE1">
        <w:rPr>
          <w:szCs w:val="22"/>
        </w:rPr>
        <w:t>Mr.</w:t>
      </w:r>
      <w:proofErr w:type="spellEnd"/>
      <w:r w:rsidRPr="00795BE1">
        <w:rPr>
          <w:szCs w:val="22"/>
        </w:rPr>
        <w:t xml:space="preserve"> Lucius </w:t>
      </w:r>
      <w:proofErr w:type="spellStart"/>
      <w:r w:rsidRPr="00795BE1">
        <w:rPr>
          <w:szCs w:val="22"/>
        </w:rPr>
        <w:t>Coggins</w:t>
      </w:r>
      <w:proofErr w:type="spellEnd"/>
      <w:r w:rsidRPr="00795BE1">
        <w:rPr>
          <w:szCs w:val="22"/>
        </w:rPr>
        <w:t xml:space="preserve"> o</w:t>
      </w:r>
      <w:r>
        <w:rPr>
          <w:szCs w:val="22"/>
        </w:rPr>
        <w:t>f</w:t>
      </w:r>
      <w:r w:rsidRPr="00795BE1">
        <w:rPr>
          <w:szCs w:val="22"/>
        </w:rPr>
        <w:t xml:space="preserve"> Charleston, South Carolina, who identified </w:t>
      </w:r>
      <w:proofErr w:type="spellStart"/>
      <w:r w:rsidRPr="00795BE1">
        <w:rPr>
          <w:szCs w:val="22"/>
        </w:rPr>
        <w:t>Gar</w:t>
      </w:r>
      <w:r w:rsidR="00354BFB">
        <w:rPr>
          <w:szCs w:val="22"/>
        </w:rPr>
        <w:t>l</w:t>
      </w:r>
      <w:r w:rsidRPr="00795BE1">
        <w:rPr>
          <w:szCs w:val="22"/>
        </w:rPr>
        <w:t>ington</w:t>
      </w:r>
      <w:proofErr w:type="spellEnd"/>
      <w:r w:rsidRPr="00795BE1">
        <w:rPr>
          <w:szCs w:val="22"/>
        </w:rPr>
        <w:t>, Frazier. and Mill</w:t>
      </w:r>
      <w:r>
        <w:rPr>
          <w:szCs w:val="22"/>
        </w:rPr>
        <w:t>s</w:t>
      </w:r>
      <w:r w:rsidRPr="00795BE1">
        <w:rPr>
          <w:szCs w:val="22"/>
        </w:rPr>
        <w:t xml:space="preserve"> in one of the postcard</w:t>
      </w:r>
      <w:r>
        <w:rPr>
          <w:szCs w:val="22"/>
        </w:rPr>
        <w:t>s</w:t>
      </w:r>
      <w:r w:rsidRPr="00795BE1">
        <w:rPr>
          <w:szCs w:val="22"/>
        </w:rPr>
        <w:t xml:space="preserve"> and said that the adu</w:t>
      </w:r>
      <w:r>
        <w:rPr>
          <w:szCs w:val="22"/>
        </w:rPr>
        <w:t>l</w:t>
      </w:r>
      <w:r w:rsidRPr="00795BE1">
        <w:rPr>
          <w:szCs w:val="22"/>
        </w:rPr>
        <w:t xml:space="preserve">t male with the </w:t>
      </w:r>
      <w:r>
        <w:rPr>
          <w:szCs w:val="22"/>
        </w:rPr>
        <w:t>ba</w:t>
      </w:r>
      <w:r w:rsidRPr="00795BE1">
        <w:rPr>
          <w:szCs w:val="22"/>
        </w:rPr>
        <w:t>nd w</w:t>
      </w:r>
      <w:r>
        <w:rPr>
          <w:szCs w:val="22"/>
        </w:rPr>
        <w:t>as</w:t>
      </w:r>
      <w:r w:rsidRPr="00795BE1">
        <w:rPr>
          <w:szCs w:val="22"/>
        </w:rPr>
        <w:t xml:space="preserve"> neither </w:t>
      </w:r>
      <w:r>
        <w:rPr>
          <w:szCs w:val="22"/>
        </w:rPr>
        <w:t>J</w:t>
      </w:r>
      <w:r w:rsidRPr="00795BE1">
        <w:rPr>
          <w:szCs w:val="22"/>
        </w:rPr>
        <w:t xml:space="preserve">enkins nor Daniels. </w:t>
      </w:r>
      <w:proofErr w:type="spellStart"/>
      <w:r w:rsidRPr="00795BE1">
        <w:rPr>
          <w:szCs w:val="22"/>
        </w:rPr>
        <w:t>Mr.</w:t>
      </w:r>
      <w:proofErr w:type="spellEnd"/>
      <w:r w:rsidRPr="00795BE1">
        <w:rPr>
          <w:szCs w:val="22"/>
        </w:rPr>
        <w:t xml:space="preserve"> </w:t>
      </w:r>
      <w:proofErr w:type="spellStart"/>
      <w:r w:rsidRPr="00795BE1">
        <w:rPr>
          <w:szCs w:val="22"/>
        </w:rPr>
        <w:t>Coggins</w:t>
      </w:r>
      <w:proofErr w:type="spellEnd"/>
      <w:r w:rsidRPr="00795BE1">
        <w:rPr>
          <w:szCs w:val="22"/>
        </w:rPr>
        <w:t xml:space="preserve">, interviewed in 1979. recalled entering the Jenkins Orphanage in November 1914 and that none of the band who had been to London made any </w:t>
      </w:r>
      <w:r>
        <w:rPr>
          <w:szCs w:val="22"/>
        </w:rPr>
        <w:t>fu</w:t>
      </w:r>
      <w:r w:rsidRPr="00795BE1">
        <w:rPr>
          <w:szCs w:val="22"/>
        </w:rPr>
        <w:t>ss about it.</w:t>
      </w:r>
    </w:p>
    <w:p w:rsidR="00D25BEC" w:rsidRPr="00795BE1" w:rsidRDefault="00D25BEC" w:rsidP="00D25BEC">
      <w:pPr>
        <w:contextualSpacing/>
        <w:jc w:val="both"/>
        <w:rPr>
          <w:i/>
          <w:szCs w:val="22"/>
        </w:rPr>
      </w:pPr>
      <w:r>
        <w:rPr>
          <w:szCs w:val="22"/>
        </w:rPr>
        <w:t>(3)</w:t>
      </w:r>
      <w:r>
        <w:rPr>
          <w:szCs w:val="22"/>
        </w:rPr>
        <w:tab/>
      </w:r>
      <w:proofErr w:type="spellStart"/>
      <w:r w:rsidRPr="00795BE1">
        <w:rPr>
          <w:szCs w:val="22"/>
        </w:rPr>
        <w:t>Benford's</w:t>
      </w:r>
      <w:proofErr w:type="spellEnd"/>
      <w:r w:rsidRPr="00795BE1">
        <w:rPr>
          <w:szCs w:val="22"/>
        </w:rPr>
        <w:t xml:space="preserve"> dance band was taken over by </w:t>
      </w:r>
      <w:proofErr w:type="spellStart"/>
      <w:r>
        <w:rPr>
          <w:szCs w:val="22"/>
        </w:rPr>
        <w:t>J</w:t>
      </w:r>
      <w:r w:rsidRPr="00795BE1">
        <w:rPr>
          <w:szCs w:val="22"/>
        </w:rPr>
        <w:t>ellv</w:t>
      </w:r>
      <w:proofErr w:type="spellEnd"/>
      <w:r w:rsidRPr="00795BE1">
        <w:rPr>
          <w:szCs w:val="22"/>
        </w:rPr>
        <w:t xml:space="preserve"> Ro</w:t>
      </w:r>
      <w:r>
        <w:rPr>
          <w:szCs w:val="22"/>
        </w:rPr>
        <w:t>l</w:t>
      </w:r>
      <w:r w:rsidRPr="00795BE1">
        <w:rPr>
          <w:szCs w:val="22"/>
        </w:rPr>
        <w:t xml:space="preserve">l Morton in New York for some </w:t>
      </w:r>
      <w:r>
        <w:rPr>
          <w:szCs w:val="22"/>
        </w:rPr>
        <w:t>cl</w:t>
      </w:r>
      <w:r w:rsidRPr="00795BE1">
        <w:rPr>
          <w:szCs w:val="22"/>
        </w:rPr>
        <w:t xml:space="preserve">assic small band jazz records in </w:t>
      </w:r>
      <w:r>
        <w:rPr>
          <w:szCs w:val="22"/>
        </w:rPr>
        <w:t>1</w:t>
      </w:r>
      <w:r w:rsidRPr="00795BE1">
        <w:rPr>
          <w:szCs w:val="22"/>
        </w:rPr>
        <w:t>9</w:t>
      </w:r>
      <w:r>
        <w:rPr>
          <w:szCs w:val="22"/>
        </w:rPr>
        <w:t>28,</w:t>
      </w:r>
      <w:r w:rsidRPr="00795BE1">
        <w:rPr>
          <w:szCs w:val="22"/>
        </w:rPr>
        <w:t xml:space="preserve"> later he followed a career in religious work.</w:t>
      </w:r>
    </w:p>
    <w:p w:rsidR="00D25BEC" w:rsidRPr="00280428" w:rsidRDefault="00D25BEC" w:rsidP="00D25BEC">
      <w:pPr>
        <w:contextualSpacing/>
        <w:jc w:val="both"/>
        <w:rPr>
          <w:i/>
          <w:szCs w:val="22"/>
        </w:rPr>
      </w:pPr>
      <w:r w:rsidRPr="003A345E">
        <w:rPr>
          <w:rStyle w:val="Bodytext255pt"/>
          <w:rFonts w:ascii="Times New Roman" w:hAnsi="Times New Roman" w:cs="Times New Roman"/>
          <w:b w:val="0"/>
          <w:sz w:val="22"/>
          <w:szCs w:val="22"/>
        </w:rPr>
        <w:t>(4)</w:t>
      </w:r>
      <w:r>
        <w:rPr>
          <w:rStyle w:val="Bodytext255pt"/>
          <w:rFonts w:ascii="Times New Roman" w:hAnsi="Times New Roman" w:cs="Times New Roman"/>
          <w:b w:val="0"/>
          <w:sz w:val="22"/>
          <w:szCs w:val="22"/>
        </w:rPr>
        <w:tab/>
      </w:r>
      <w:proofErr w:type="spellStart"/>
      <w:r w:rsidRPr="003A345E">
        <w:rPr>
          <w:rStyle w:val="Bodytext255pt"/>
          <w:rFonts w:ascii="Times New Roman" w:hAnsi="Times New Roman" w:cs="Times New Roman"/>
          <w:b w:val="0"/>
          <w:sz w:val="22"/>
          <w:szCs w:val="22"/>
        </w:rPr>
        <w:t>Mv</w:t>
      </w:r>
      <w:proofErr w:type="spellEnd"/>
      <w:r w:rsidRPr="003A345E">
        <w:rPr>
          <w:rStyle w:val="Bodytext255pt"/>
          <w:rFonts w:ascii="Times New Roman" w:hAnsi="Times New Roman" w:cs="Times New Roman"/>
          <w:b w:val="0"/>
          <w:sz w:val="22"/>
          <w:szCs w:val="22"/>
        </w:rPr>
        <w:t xml:space="preserve"> thanks to </w:t>
      </w:r>
      <w:r>
        <w:rPr>
          <w:rStyle w:val="Bodytext255pt"/>
          <w:rFonts w:ascii="Times New Roman" w:hAnsi="Times New Roman" w:cs="Times New Roman"/>
          <w:b w:val="0"/>
          <w:sz w:val="22"/>
          <w:szCs w:val="22"/>
        </w:rPr>
        <w:t>Josep</w:t>
      </w:r>
      <w:r w:rsidRPr="003A345E">
        <w:rPr>
          <w:rStyle w:val="Bodytext255pt"/>
          <w:rFonts w:ascii="Times New Roman" w:hAnsi="Times New Roman" w:cs="Times New Roman"/>
          <w:b w:val="0"/>
          <w:sz w:val="22"/>
          <w:szCs w:val="22"/>
        </w:rPr>
        <w:t xml:space="preserve">hine </w:t>
      </w:r>
      <w:proofErr w:type="spellStart"/>
      <w:r>
        <w:rPr>
          <w:rStyle w:val="Bodytext255pt"/>
          <w:rFonts w:ascii="Times New Roman" w:hAnsi="Times New Roman" w:cs="Times New Roman"/>
          <w:b w:val="0"/>
          <w:sz w:val="22"/>
          <w:szCs w:val="22"/>
        </w:rPr>
        <w:t>Harreld</w:t>
      </w:r>
      <w:proofErr w:type="spellEnd"/>
      <w:r>
        <w:rPr>
          <w:rStyle w:val="Bodytext255pt"/>
          <w:rFonts w:ascii="Times New Roman" w:hAnsi="Times New Roman" w:cs="Times New Roman"/>
          <w:b w:val="0"/>
          <w:sz w:val="22"/>
          <w:szCs w:val="22"/>
        </w:rPr>
        <w:t xml:space="preserve"> Love for her assistance. </w:t>
      </w:r>
      <w:r w:rsidRPr="003A345E">
        <w:rPr>
          <w:rStyle w:val="Bodytext255pt"/>
          <w:rFonts w:ascii="Times New Roman" w:hAnsi="Times New Roman" w:cs="Times New Roman"/>
          <w:b w:val="0"/>
          <w:sz w:val="22"/>
          <w:szCs w:val="22"/>
        </w:rPr>
        <w:t>The</w:t>
      </w:r>
      <w:r w:rsidRPr="004310B6">
        <w:rPr>
          <w:rStyle w:val="Bodytext255pt"/>
          <w:rFonts w:ascii="Times New Roman" w:hAnsi="Times New Roman" w:cs="Times New Roman"/>
          <w:sz w:val="22"/>
          <w:szCs w:val="22"/>
        </w:rPr>
        <w:t xml:space="preserve"> </w:t>
      </w:r>
      <w:r w:rsidRPr="00280428">
        <w:rPr>
          <w:szCs w:val="22"/>
        </w:rPr>
        <w:t xml:space="preserve">September </w:t>
      </w:r>
      <w:r>
        <w:rPr>
          <w:szCs w:val="22"/>
        </w:rPr>
        <w:t>1</w:t>
      </w:r>
      <w:r w:rsidRPr="00280428">
        <w:rPr>
          <w:szCs w:val="22"/>
        </w:rPr>
        <w:t xml:space="preserve">, 1914. program </w:t>
      </w:r>
      <w:r>
        <w:rPr>
          <w:szCs w:val="22"/>
        </w:rPr>
        <w:t xml:space="preserve">produced </w:t>
      </w:r>
      <w:r w:rsidRPr="00280428">
        <w:rPr>
          <w:szCs w:val="22"/>
        </w:rPr>
        <w:t xml:space="preserve">here </w:t>
      </w:r>
      <w:r>
        <w:rPr>
          <w:szCs w:val="22"/>
        </w:rPr>
        <w:t>bel</w:t>
      </w:r>
      <w:r w:rsidRPr="00280428">
        <w:rPr>
          <w:szCs w:val="22"/>
        </w:rPr>
        <w:t>on</w:t>
      </w:r>
      <w:r>
        <w:rPr>
          <w:szCs w:val="22"/>
        </w:rPr>
        <w:t xml:space="preserve">g to </w:t>
      </w:r>
      <w:r w:rsidRPr="00280428">
        <w:rPr>
          <w:szCs w:val="22"/>
        </w:rPr>
        <w:t xml:space="preserve">the </w:t>
      </w:r>
      <w:proofErr w:type="spellStart"/>
      <w:r w:rsidRPr="00280428">
        <w:rPr>
          <w:szCs w:val="22"/>
        </w:rPr>
        <w:t>Harreld</w:t>
      </w:r>
      <w:r>
        <w:rPr>
          <w:szCs w:val="22"/>
        </w:rPr>
        <w:t>’s</w:t>
      </w:r>
      <w:proofErr w:type="spellEnd"/>
      <w:r w:rsidRPr="00280428">
        <w:rPr>
          <w:szCs w:val="22"/>
        </w:rPr>
        <w:t>.</w:t>
      </w:r>
    </w:p>
    <w:p w:rsidR="00D25BEC" w:rsidRPr="004310B6" w:rsidRDefault="00D25BEC" w:rsidP="00D25BEC">
      <w:pPr>
        <w:contextualSpacing/>
        <w:jc w:val="both"/>
        <w:rPr>
          <w:szCs w:val="22"/>
        </w:rPr>
      </w:pPr>
      <w:r>
        <w:rPr>
          <w:szCs w:val="22"/>
        </w:rPr>
        <w:t>(</w:t>
      </w:r>
      <w:r w:rsidRPr="004310B6">
        <w:rPr>
          <w:szCs w:val="22"/>
        </w:rPr>
        <w:t>5</w:t>
      </w:r>
      <w:r>
        <w:rPr>
          <w:szCs w:val="22"/>
        </w:rPr>
        <w:t>)</w:t>
      </w:r>
      <w:r>
        <w:rPr>
          <w:szCs w:val="22"/>
        </w:rPr>
        <w:tab/>
      </w:r>
      <w:r w:rsidRPr="003A345E">
        <w:rPr>
          <w:bCs/>
          <w:szCs w:val="22"/>
        </w:rPr>
        <w:t>Councillors</w:t>
      </w:r>
      <w:r w:rsidRPr="004310B6">
        <w:rPr>
          <w:b/>
          <w:bCs/>
          <w:szCs w:val="22"/>
        </w:rPr>
        <w:t xml:space="preserve"> </w:t>
      </w:r>
      <w:r w:rsidRPr="004310B6">
        <w:rPr>
          <w:szCs w:val="22"/>
        </w:rPr>
        <w:t xml:space="preserve">are elected </w:t>
      </w:r>
      <w:r w:rsidRPr="003A345E">
        <w:rPr>
          <w:bCs/>
          <w:szCs w:val="22"/>
        </w:rPr>
        <w:t>members</w:t>
      </w:r>
      <w:r w:rsidRPr="004310B6">
        <w:rPr>
          <w:b/>
          <w:bCs/>
          <w:szCs w:val="22"/>
        </w:rPr>
        <w:t xml:space="preserve"> </w:t>
      </w:r>
      <w:r w:rsidRPr="004310B6">
        <w:rPr>
          <w:szCs w:val="22"/>
        </w:rPr>
        <w:t>o</w:t>
      </w:r>
      <w:r>
        <w:rPr>
          <w:szCs w:val="22"/>
        </w:rPr>
        <w:t>f</w:t>
      </w:r>
      <w:r w:rsidRPr="004310B6">
        <w:rPr>
          <w:szCs w:val="22"/>
        </w:rPr>
        <w:t xml:space="preserve"> London's </w:t>
      </w:r>
      <w:r>
        <w:rPr>
          <w:szCs w:val="22"/>
        </w:rPr>
        <w:t>city</w:t>
      </w:r>
      <w:r w:rsidRPr="004310B6">
        <w:rPr>
          <w:szCs w:val="22"/>
        </w:rPr>
        <w:t xml:space="preserve"> government.</w:t>
      </w:r>
    </w:p>
    <w:p w:rsidR="00D25BEC" w:rsidRPr="004310B6" w:rsidRDefault="00D25BEC" w:rsidP="00D25BEC">
      <w:pPr>
        <w:pStyle w:val="Bodytext40"/>
        <w:shd w:val="clear" w:color="auto" w:fill="auto"/>
        <w:spacing w:line="240" w:lineRule="auto"/>
        <w:contextualSpacing/>
        <w:rPr>
          <w:rFonts w:ascii="Times New Roman" w:hAnsi="Times New Roman" w:cs="Times New Roman"/>
          <w:sz w:val="22"/>
          <w:szCs w:val="22"/>
        </w:rPr>
      </w:pPr>
      <w:r>
        <w:rPr>
          <w:rFonts w:ascii="Times New Roman" w:hAnsi="Times New Roman" w:cs="Times New Roman"/>
          <w:color w:val="000000"/>
          <w:sz w:val="22"/>
          <w:szCs w:val="22"/>
        </w:rPr>
        <w:t>(6)</w:t>
      </w:r>
      <w:r>
        <w:rPr>
          <w:rFonts w:ascii="Times New Roman" w:hAnsi="Times New Roman" w:cs="Times New Roman"/>
          <w:color w:val="000000"/>
          <w:sz w:val="22"/>
          <w:szCs w:val="22"/>
        </w:rPr>
        <w:tab/>
      </w:r>
      <w:r w:rsidRPr="004310B6">
        <w:rPr>
          <w:rFonts w:ascii="Times New Roman" w:hAnsi="Times New Roman" w:cs="Times New Roman"/>
          <w:color w:val="000000"/>
          <w:sz w:val="22"/>
          <w:szCs w:val="22"/>
        </w:rPr>
        <w:t xml:space="preserve">Battersea </w:t>
      </w:r>
      <w:r>
        <w:rPr>
          <w:rFonts w:ascii="Times New Roman" w:hAnsi="Times New Roman" w:cs="Times New Roman"/>
          <w:color w:val="000000"/>
          <w:sz w:val="22"/>
          <w:szCs w:val="22"/>
        </w:rPr>
        <w:t>is</w:t>
      </w:r>
      <w:r w:rsidRPr="004310B6">
        <w:rPr>
          <w:rFonts w:ascii="Times New Roman" w:hAnsi="Times New Roman" w:cs="Times New Roman"/>
          <w:color w:val="000000"/>
          <w:sz w:val="22"/>
          <w:szCs w:val="22"/>
        </w:rPr>
        <w:t xml:space="preserve"> a district </w:t>
      </w:r>
      <w:r w:rsidRPr="004310B6">
        <w:rPr>
          <w:rStyle w:val="Bodytext4MicrosoftSansSerif"/>
          <w:rFonts w:ascii="Times New Roman" w:hAnsi="Times New Roman" w:cs="Times New Roman"/>
          <w:sz w:val="22"/>
          <w:szCs w:val="22"/>
        </w:rPr>
        <w:t>o</w:t>
      </w:r>
      <w:r>
        <w:rPr>
          <w:rStyle w:val="Bodytext4MicrosoftSansSerif"/>
          <w:rFonts w:ascii="Times New Roman" w:hAnsi="Times New Roman" w:cs="Times New Roman"/>
          <w:sz w:val="22"/>
          <w:szCs w:val="22"/>
        </w:rPr>
        <w:t>f</w:t>
      </w:r>
      <w:r w:rsidRPr="004310B6">
        <w:rPr>
          <w:rStyle w:val="Bodytext4MicrosoftSansSerif"/>
          <w:rFonts w:ascii="Times New Roman" w:hAnsi="Times New Roman" w:cs="Times New Roman"/>
          <w:sz w:val="22"/>
          <w:szCs w:val="22"/>
        </w:rPr>
        <w:t xml:space="preserve"> </w:t>
      </w:r>
      <w:r w:rsidRPr="004310B6">
        <w:rPr>
          <w:rFonts w:ascii="Times New Roman" w:hAnsi="Times New Roman" w:cs="Times New Roman"/>
          <w:color w:val="000000"/>
          <w:sz w:val="22"/>
          <w:szCs w:val="22"/>
        </w:rPr>
        <w:t xml:space="preserve">London </w:t>
      </w:r>
      <w:r>
        <w:rPr>
          <w:rFonts w:ascii="Times New Roman" w:hAnsi="Times New Roman" w:cs="Times New Roman"/>
          <w:color w:val="000000"/>
          <w:sz w:val="22"/>
          <w:szCs w:val="22"/>
        </w:rPr>
        <w:t>wi</w:t>
      </w:r>
      <w:r w:rsidRPr="004310B6">
        <w:rPr>
          <w:rStyle w:val="Bodytext4MicrosoftSansSerif"/>
          <w:rFonts w:ascii="Times New Roman" w:hAnsi="Times New Roman" w:cs="Times New Roman"/>
          <w:sz w:val="22"/>
          <w:szCs w:val="22"/>
        </w:rPr>
        <w:t xml:space="preserve">th </w:t>
      </w:r>
      <w:r>
        <w:rPr>
          <w:rStyle w:val="Bodytext4MicrosoftSansSerif"/>
          <w:rFonts w:ascii="Times New Roman" w:hAnsi="Times New Roman" w:cs="Times New Roman"/>
          <w:sz w:val="22"/>
          <w:szCs w:val="22"/>
        </w:rPr>
        <w:t>its</w:t>
      </w:r>
      <w:r w:rsidRPr="004310B6">
        <w:rPr>
          <w:rFonts w:ascii="Times New Roman" w:hAnsi="Times New Roman" w:cs="Times New Roman"/>
          <w:color w:val="000000"/>
          <w:sz w:val="22"/>
          <w:szCs w:val="22"/>
        </w:rPr>
        <w:t xml:space="preserve"> own borough administration, h</w:t>
      </w:r>
      <w:r>
        <w:rPr>
          <w:rFonts w:ascii="Times New Roman" w:hAnsi="Times New Roman" w:cs="Times New Roman"/>
          <w:color w:val="000000"/>
          <w:sz w:val="22"/>
          <w:szCs w:val="22"/>
        </w:rPr>
        <w:t>eaded</w:t>
      </w:r>
      <w:r w:rsidRPr="004310B6">
        <w:rPr>
          <w:rFonts w:ascii="Times New Roman" w:hAnsi="Times New Roman" w:cs="Times New Roman"/>
          <w:color w:val="000000"/>
          <w:sz w:val="22"/>
          <w:szCs w:val="22"/>
        </w:rPr>
        <w:t xml:space="preserve"> </w:t>
      </w:r>
      <w:proofErr w:type="spellStart"/>
      <w:r w:rsidRPr="004310B6">
        <w:rPr>
          <w:rFonts w:ascii="Times New Roman" w:hAnsi="Times New Roman" w:cs="Times New Roman"/>
          <w:color w:val="000000"/>
          <w:sz w:val="22"/>
          <w:szCs w:val="22"/>
        </w:rPr>
        <w:t>bv</w:t>
      </w:r>
      <w:proofErr w:type="spellEnd"/>
      <w:r w:rsidRPr="004310B6">
        <w:rPr>
          <w:rFonts w:ascii="Times New Roman" w:hAnsi="Times New Roman" w:cs="Times New Roman"/>
          <w:color w:val="000000"/>
          <w:sz w:val="22"/>
          <w:szCs w:val="22"/>
        </w:rPr>
        <w:t xml:space="preserve"> a ma</w:t>
      </w:r>
      <w:r>
        <w:rPr>
          <w:rFonts w:ascii="Times New Roman" w:hAnsi="Times New Roman" w:cs="Times New Roman"/>
          <w:color w:val="000000"/>
          <w:sz w:val="22"/>
          <w:szCs w:val="22"/>
        </w:rPr>
        <w:t>yor</w:t>
      </w:r>
      <w:r w:rsidRPr="004310B6">
        <w:rPr>
          <w:rFonts w:ascii="Times New Roman" w:hAnsi="Times New Roman" w:cs="Times New Roman"/>
          <w:color w:val="000000"/>
          <w:sz w:val="22"/>
          <w:szCs w:val="22"/>
        </w:rPr>
        <w:t>.</w:t>
      </w:r>
    </w:p>
    <w:p w:rsidR="00D25BEC" w:rsidRPr="00DF5DC1" w:rsidRDefault="00D25BEC" w:rsidP="00D25BEC">
      <w:pPr>
        <w:contextualSpacing/>
        <w:jc w:val="both"/>
        <w:rPr>
          <w:i/>
          <w:szCs w:val="22"/>
        </w:rPr>
      </w:pPr>
      <w:r w:rsidRPr="00CB2456">
        <w:rPr>
          <w:rStyle w:val="BodytextItalic"/>
          <w:rFonts w:ascii="Times New Roman" w:hAnsi="Times New Roman" w:cs="Times New Roman"/>
          <w:bCs/>
          <w:sz w:val="22"/>
          <w:szCs w:val="22"/>
        </w:rPr>
        <w:t>(7)</w:t>
      </w:r>
      <w:r>
        <w:rPr>
          <w:rStyle w:val="BodytextItalic"/>
          <w:rFonts w:ascii="Times New Roman" w:hAnsi="Times New Roman" w:cs="Times New Roman"/>
          <w:b/>
          <w:bCs/>
          <w:sz w:val="22"/>
          <w:szCs w:val="22"/>
        </w:rPr>
        <w:tab/>
      </w:r>
      <w:r w:rsidRPr="00165660">
        <w:rPr>
          <w:rStyle w:val="BodytextItalic"/>
          <w:rFonts w:ascii="Times New Roman" w:hAnsi="Times New Roman" w:cs="Times New Roman"/>
          <w:sz w:val="22"/>
          <w:szCs w:val="22"/>
        </w:rPr>
        <w:t>A</w:t>
      </w:r>
      <w:r>
        <w:rPr>
          <w:rStyle w:val="BodytextItalic"/>
          <w:rFonts w:ascii="Times New Roman" w:hAnsi="Times New Roman" w:cs="Times New Roman"/>
          <w:sz w:val="22"/>
          <w:szCs w:val="22"/>
        </w:rPr>
        <w:t>n</w:t>
      </w:r>
      <w:r w:rsidRPr="00165660">
        <w:rPr>
          <w:rStyle w:val="BodytextItalic"/>
          <w:rFonts w:ascii="Times New Roman" w:hAnsi="Times New Roman" w:cs="Times New Roman"/>
          <w:sz w:val="22"/>
          <w:szCs w:val="22"/>
        </w:rPr>
        <w:t>na Cunni</w:t>
      </w:r>
      <w:r>
        <w:rPr>
          <w:rStyle w:val="BodytextItalic"/>
          <w:rFonts w:ascii="Times New Roman" w:hAnsi="Times New Roman" w:cs="Times New Roman"/>
          <w:sz w:val="22"/>
          <w:szCs w:val="22"/>
        </w:rPr>
        <w:t>ngham</w:t>
      </w:r>
      <w:r w:rsidRPr="00165660">
        <w:rPr>
          <w:rStyle w:val="BodytextItalic"/>
          <w:rFonts w:ascii="Times New Roman" w:hAnsi="Times New Roman" w:cs="Times New Roman"/>
          <w:sz w:val="22"/>
          <w:szCs w:val="22"/>
        </w:rPr>
        <w:t xml:space="preserve"> Cura</w:t>
      </w:r>
      <w:r>
        <w:rPr>
          <w:rStyle w:val="BodytextItalic"/>
          <w:rFonts w:ascii="Times New Roman" w:hAnsi="Times New Roman" w:cs="Times New Roman"/>
          <w:sz w:val="22"/>
          <w:szCs w:val="22"/>
        </w:rPr>
        <w:t xml:space="preserve">tor of </w:t>
      </w:r>
      <w:r w:rsidRPr="00165660">
        <w:rPr>
          <w:rStyle w:val="BodytextItalic"/>
          <w:rFonts w:ascii="Times New Roman" w:hAnsi="Times New Roman" w:cs="Times New Roman"/>
          <w:sz w:val="22"/>
          <w:szCs w:val="22"/>
        </w:rPr>
        <w:t>Manuscripts, Univ</w:t>
      </w:r>
      <w:r>
        <w:rPr>
          <w:rStyle w:val="BodytextItalic"/>
          <w:rFonts w:ascii="Times New Roman" w:hAnsi="Times New Roman" w:cs="Times New Roman"/>
          <w:sz w:val="22"/>
          <w:szCs w:val="22"/>
        </w:rPr>
        <w:t>e</w:t>
      </w:r>
      <w:r w:rsidRPr="00165660">
        <w:rPr>
          <w:rStyle w:val="BodytextItalic"/>
          <w:rFonts w:ascii="Times New Roman" w:hAnsi="Times New Roman" w:cs="Times New Roman"/>
          <w:sz w:val="22"/>
          <w:szCs w:val="22"/>
        </w:rPr>
        <w:t>rsit</w:t>
      </w:r>
      <w:r>
        <w:rPr>
          <w:rStyle w:val="BodytextItalic"/>
          <w:rFonts w:ascii="Times New Roman" w:hAnsi="Times New Roman" w:cs="Times New Roman"/>
          <w:sz w:val="22"/>
          <w:szCs w:val="22"/>
        </w:rPr>
        <w:t>y</w:t>
      </w:r>
      <w:r w:rsidRPr="00165660">
        <w:rPr>
          <w:rStyle w:val="BodytextItalic"/>
          <w:rFonts w:ascii="Times New Roman" w:hAnsi="Times New Roman" w:cs="Times New Roman"/>
          <w:sz w:val="22"/>
          <w:szCs w:val="22"/>
        </w:rPr>
        <w:t xml:space="preserve"> </w:t>
      </w:r>
      <w:r>
        <w:rPr>
          <w:rStyle w:val="BodytextItalic"/>
          <w:rFonts w:ascii="Times New Roman" w:hAnsi="Times New Roman" w:cs="Times New Roman"/>
          <w:bCs/>
          <w:sz w:val="22"/>
          <w:szCs w:val="22"/>
        </w:rPr>
        <w:t>of</w:t>
      </w:r>
      <w:r w:rsidRPr="00165660">
        <w:rPr>
          <w:rStyle w:val="BodytextItalic"/>
          <w:rFonts w:ascii="Times New Roman" w:hAnsi="Times New Roman" w:cs="Times New Roman"/>
          <w:b/>
          <w:bCs/>
          <w:sz w:val="22"/>
          <w:szCs w:val="22"/>
        </w:rPr>
        <w:t xml:space="preserve"> </w:t>
      </w:r>
      <w:r w:rsidRPr="00DF5DC1">
        <w:rPr>
          <w:szCs w:val="22"/>
        </w:rPr>
        <w:t>W</w:t>
      </w:r>
      <w:r>
        <w:rPr>
          <w:szCs w:val="22"/>
        </w:rPr>
        <w:t>i</w:t>
      </w:r>
      <w:r w:rsidRPr="00DF5DC1">
        <w:rPr>
          <w:szCs w:val="22"/>
        </w:rPr>
        <w:t>twatersr</w:t>
      </w:r>
      <w:r>
        <w:rPr>
          <w:szCs w:val="22"/>
        </w:rPr>
        <w:t xml:space="preserve">and </w:t>
      </w:r>
      <w:proofErr w:type="spellStart"/>
      <w:r>
        <w:rPr>
          <w:szCs w:val="22"/>
        </w:rPr>
        <w:t>Johannesberg</w:t>
      </w:r>
      <w:proofErr w:type="spellEnd"/>
      <w:r>
        <w:rPr>
          <w:szCs w:val="22"/>
        </w:rPr>
        <w:t xml:space="preserve"> located </w:t>
      </w:r>
      <w:r w:rsidRPr="00DF5DC1">
        <w:rPr>
          <w:szCs w:val="22"/>
        </w:rPr>
        <w:t>photograph</w:t>
      </w:r>
      <w:r>
        <w:rPr>
          <w:szCs w:val="22"/>
        </w:rPr>
        <w:t xml:space="preserve">s of </w:t>
      </w:r>
      <w:r w:rsidRPr="00DF5DC1">
        <w:rPr>
          <w:szCs w:val="22"/>
        </w:rPr>
        <w:t>the</w:t>
      </w:r>
      <w:r>
        <w:rPr>
          <w:szCs w:val="22"/>
        </w:rPr>
        <w:t xml:space="preserve"> Jenkins Orphanage </w:t>
      </w:r>
      <w:r w:rsidRPr="00DF5DC1">
        <w:rPr>
          <w:szCs w:val="22"/>
        </w:rPr>
        <w:t xml:space="preserve">band in the </w:t>
      </w:r>
      <w:proofErr w:type="spellStart"/>
      <w:r>
        <w:rPr>
          <w:szCs w:val="22"/>
        </w:rPr>
        <w:t>Plaatje</w:t>
      </w:r>
      <w:proofErr w:type="spellEnd"/>
      <w:r>
        <w:rPr>
          <w:szCs w:val="22"/>
        </w:rPr>
        <w:t xml:space="preserve"> / </w:t>
      </w:r>
      <w:proofErr w:type="spellStart"/>
      <w:r>
        <w:rPr>
          <w:szCs w:val="22"/>
        </w:rPr>
        <w:t>Molema</w:t>
      </w:r>
      <w:proofErr w:type="spellEnd"/>
      <w:r>
        <w:rPr>
          <w:szCs w:val="22"/>
        </w:rPr>
        <w:t xml:space="preserve"> papers.</w:t>
      </w:r>
      <w:r w:rsidRPr="00DF5DC1">
        <w:rPr>
          <w:szCs w:val="22"/>
        </w:rPr>
        <w:t xml:space="preserve"> My </w:t>
      </w:r>
      <w:r>
        <w:rPr>
          <w:szCs w:val="22"/>
        </w:rPr>
        <w:t>t</w:t>
      </w:r>
      <w:r w:rsidRPr="00DF5DC1">
        <w:rPr>
          <w:szCs w:val="22"/>
        </w:rPr>
        <w:t xml:space="preserve">hanks to Brian </w:t>
      </w:r>
      <w:proofErr w:type="spellStart"/>
      <w:r w:rsidRPr="00DF5DC1">
        <w:rPr>
          <w:szCs w:val="22"/>
        </w:rPr>
        <w:t>W</w:t>
      </w:r>
      <w:r>
        <w:rPr>
          <w:szCs w:val="22"/>
        </w:rPr>
        <w:t>illan</w:t>
      </w:r>
      <w:r w:rsidRPr="00DF5DC1">
        <w:rPr>
          <w:szCs w:val="22"/>
        </w:rPr>
        <w:t>for</w:t>
      </w:r>
      <w:proofErr w:type="spellEnd"/>
      <w:r w:rsidRPr="00DF5DC1">
        <w:rPr>
          <w:szCs w:val="22"/>
        </w:rPr>
        <w:t xml:space="preserve"> </w:t>
      </w:r>
      <w:r>
        <w:rPr>
          <w:szCs w:val="22"/>
        </w:rPr>
        <w:t xml:space="preserve">bringing </w:t>
      </w:r>
      <w:r w:rsidRPr="00DF5DC1">
        <w:rPr>
          <w:szCs w:val="22"/>
        </w:rPr>
        <w:t xml:space="preserve">this </w:t>
      </w:r>
      <w:r>
        <w:rPr>
          <w:szCs w:val="22"/>
        </w:rPr>
        <w:t>f</w:t>
      </w:r>
      <w:r w:rsidRPr="00DF5DC1">
        <w:rPr>
          <w:szCs w:val="22"/>
        </w:rPr>
        <w:t>act to my attention.</w:t>
      </w:r>
    </w:p>
    <w:p w:rsidR="00D25BEC" w:rsidRDefault="00D25BEC" w:rsidP="00D25BEC">
      <w:pPr>
        <w:contextualSpacing/>
        <w:jc w:val="both"/>
        <w:rPr>
          <w:szCs w:val="22"/>
        </w:rPr>
      </w:pPr>
    </w:p>
    <w:p w:rsidR="00992BA3" w:rsidRDefault="007710F7">
      <w:pPr>
        <w:jc w:val="center"/>
      </w:pPr>
      <w:r>
        <w:rPr>
          <w:noProof/>
        </w:rPr>
        <w:drawing>
          <wp:inline distT="0" distB="0" distL="0" distR="0">
            <wp:extent cx="5055235" cy="315341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55235" cy="3153410"/>
                    </a:xfrm>
                    <a:prstGeom prst="rect">
                      <a:avLst/>
                    </a:prstGeom>
                    <a:noFill/>
                    <a:ln>
                      <a:noFill/>
                    </a:ln>
                  </pic:spPr>
                </pic:pic>
              </a:graphicData>
            </a:graphic>
          </wp:inline>
        </w:drawing>
      </w:r>
    </w:p>
    <w:p w:rsidR="00354BFB" w:rsidRDefault="00354BFB">
      <w:pPr>
        <w:jc w:val="center"/>
      </w:pPr>
    </w:p>
    <w:p w:rsidR="002833E6" w:rsidRDefault="002833E6" w:rsidP="002833E6">
      <w:pPr>
        <w:jc w:val="center"/>
      </w:pPr>
      <w:r>
        <w:rPr>
          <w:noProof/>
        </w:rPr>
        <w:lastRenderedPageBreak/>
        <w:drawing>
          <wp:inline distT="0" distB="0" distL="0" distR="0">
            <wp:extent cx="5751576" cy="434340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1576" cy="4343400"/>
                    </a:xfrm>
                    <a:prstGeom prst="rect">
                      <a:avLst/>
                    </a:prstGeom>
                    <a:noFill/>
                    <a:ln>
                      <a:noFill/>
                    </a:ln>
                  </pic:spPr>
                </pic:pic>
              </a:graphicData>
            </a:graphic>
          </wp:inline>
        </w:drawing>
      </w:r>
    </w:p>
    <w:p w:rsidR="00D25BEC" w:rsidRDefault="00D25BEC" w:rsidP="002833E6">
      <w:pPr>
        <w:jc w:val="center"/>
      </w:pPr>
    </w:p>
    <w:p w:rsidR="00CF5E8B" w:rsidRDefault="00CF5E8B" w:rsidP="002833E6">
      <w:pPr>
        <w:jc w:val="center"/>
      </w:pPr>
      <w:bookmarkStart w:id="0" w:name="_GoBack"/>
      <w:bookmarkEnd w:id="0"/>
    </w:p>
    <w:p w:rsidR="002833E6" w:rsidRDefault="002833E6" w:rsidP="002833E6">
      <w:pPr>
        <w:jc w:val="center"/>
      </w:pPr>
      <w:r>
        <w:rPr>
          <w:noProof/>
        </w:rPr>
        <w:lastRenderedPageBreak/>
        <w:drawing>
          <wp:inline distT="0" distB="0" distL="0" distR="0">
            <wp:extent cx="5513832" cy="865022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13832" cy="8650224"/>
                    </a:xfrm>
                    <a:prstGeom prst="rect">
                      <a:avLst/>
                    </a:prstGeom>
                    <a:noFill/>
                    <a:ln>
                      <a:noFill/>
                    </a:ln>
                  </pic:spPr>
                </pic:pic>
              </a:graphicData>
            </a:graphic>
          </wp:inline>
        </w:drawing>
      </w:r>
    </w:p>
    <w:p w:rsidR="002833E6" w:rsidRDefault="002833E6" w:rsidP="002833E6">
      <w:pPr>
        <w:jc w:val="center"/>
      </w:pPr>
      <w:r>
        <w:rPr>
          <w:noProof/>
        </w:rPr>
        <w:lastRenderedPageBreak/>
        <w:drawing>
          <wp:inline distT="0" distB="0" distL="0" distR="0">
            <wp:extent cx="5605272" cy="7516368"/>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05272" cy="7516368"/>
                    </a:xfrm>
                    <a:prstGeom prst="rect">
                      <a:avLst/>
                    </a:prstGeom>
                    <a:noFill/>
                    <a:ln>
                      <a:noFill/>
                    </a:ln>
                  </pic:spPr>
                </pic:pic>
              </a:graphicData>
            </a:graphic>
          </wp:inline>
        </w:drawing>
      </w:r>
    </w:p>
    <w:p w:rsidR="002833E6" w:rsidRDefault="002833E6" w:rsidP="002833E6">
      <w:pPr>
        <w:jc w:val="center"/>
      </w:pPr>
    </w:p>
    <w:p w:rsidR="002833E6" w:rsidRDefault="002833E6" w:rsidP="002833E6">
      <w:pPr>
        <w:jc w:val="center"/>
      </w:pPr>
    </w:p>
    <w:p w:rsidR="002833E6" w:rsidRDefault="002833E6" w:rsidP="002833E6">
      <w:pPr>
        <w:jc w:val="center"/>
      </w:pPr>
    </w:p>
    <w:p w:rsidR="002833E6" w:rsidRDefault="002833E6" w:rsidP="002833E6">
      <w:pPr>
        <w:jc w:val="center"/>
      </w:pPr>
      <w:r>
        <w:rPr>
          <w:noProof/>
        </w:rPr>
        <w:lastRenderedPageBreak/>
        <w:drawing>
          <wp:inline distT="0" distB="0" distL="0" distR="0">
            <wp:extent cx="5404104" cy="7946136"/>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4104" cy="7946136"/>
                    </a:xfrm>
                    <a:prstGeom prst="rect">
                      <a:avLst/>
                    </a:prstGeom>
                    <a:noFill/>
                    <a:ln>
                      <a:noFill/>
                    </a:ln>
                  </pic:spPr>
                </pic:pic>
              </a:graphicData>
            </a:graphic>
          </wp:inline>
        </w:drawing>
      </w:r>
    </w:p>
    <w:p w:rsidR="002833E6" w:rsidRDefault="002833E6" w:rsidP="002833E6">
      <w:pPr>
        <w:jc w:val="center"/>
      </w:pPr>
    </w:p>
    <w:p w:rsidR="002833E6" w:rsidRDefault="002833E6" w:rsidP="002833E6">
      <w:pPr>
        <w:jc w:val="center"/>
      </w:pPr>
    </w:p>
    <w:p w:rsidR="002833E6" w:rsidRDefault="002833E6" w:rsidP="002833E6">
      <w:pPr>
        <w:jc w:val="center"/>
      </w:pPr>
    </w:p>
    <w:p w:rsidR="002833E6" w:rsidRDefault="002833E6" w:rsidP="002833E6">
      <w:pPr>
        <w:jc w:val="center"/>
      </w:pPr>
    </w:p>
    <w:p w:rsidR="002833E6" w:rsidRDefault="002833E6" w:rsidP="002833E6">
      <w:pPr>
        <w:jc w:val="center"/>
      </w:pPr>
    </w:p>
    <w:p w:rsidR="002833E6" w:rsidRDefault="002833E6" w:rsidP="002833E6">
      <w:pPr>
        <w:jc w:val="center"/>
      </w:pPr>
      <w:r>
        <w:rPr>
          <w:noProof/>
        </w:rPr>
        <w:lastRenderedPageBreak/>
        <w:drawing>
          <wp:inline distT="0" distB="0" distL="0" distR="0">
            <wp:extent cx="5724144" cy="732434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24144" cy="7324344"/>
                    </a:xfrm>
                    <a:prstGeom prst="rect">
                      <a:avLst/>
                    </a:prstGeom>
                    <a:noFill/>
                    <a:ln>
                      <a:noFill/>
                    </a:ln>
                  </pic:spPr>
                </pic:pic>
              </a:graphicData>
            </a:graphic>
          </wp:inline>
        </w:drawing>
      </w:r>
    </w:p>
    <w:p w:rsidR="002833E6" w:rsidRDefault="002833E6" w:rsidP="002833E6">
      <w:pPr>
        <w:jc w:val="center"/>
      </w:pPr>
    </w:p>
    <w:p w:rsidR="002833E6" w:rsidRDefault="002833E6" w:rsidP="002833E6">
      <w:pPr>
        <w:jc w:val="center"/>
      </w:pPr>
    </w:p>
    <w:p w:rsidR="002833E6" w:rsidRDefault="002833E6" w:rsidP="002833E6">
      <w:pPr>
        <w:jc w:val="center"/>
      </w:pPr>
    </w:p>
    <w:p w:rsidR="002833E6" w:rsidRDefault="002833E6" w:rsidP="002833E6">
      <w:pPr>
        <w:jc w:val="center"/>
      </w:pPr>
    </w:p>
    <w:p w:rsidR="002833E6" w:rsidRDefault="002833E6" w:rsidP="002833E6">
      <w:pPr>
        <w:jc w:val="center"/>
      </w:pPr>
      <w:r>
        <w:rPr>
          <w:noProof/>
        </w:rPr>
        <w:lastRenderedPageBreak/>
        <w:drawing>
          <wp:inline distT="0" distB="0" distL="0" distR="0">
            <wp:extent cx="5577840" cy="7159752"/>
            <wp:effectExtent l="0" t="0" r="381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77840" cy="7159752"/>
                    </a:xfrm>
                    <a:prstGeom prst="rect">
                      <a:avLst/>
                    </a:prstGeom>
                    <a:noFill/>
                    <a:ln>
                      <a:noFill/>
                    </a:ln>
                  </pic:spPr>
                </pic:pic>
              </a:graphicData>
            </a:graphic>
          </wp:inline>
        </w:drawing>
      </w:r>
    </w:p>
    <w:p w:rsidR="002833E6" w:rsidRDefault="002833E6" w:rsidP="002833E6">
      <w:pPr>
        <w:jc w:val="center"/>
      </w:pPr>
    </w:p>
    <w:p w:rsidR="002833E6" w:rsidRDefault="002833E6" w:rsidP="002833E6">
      <w:pPr>
        <w:jc w:val="center"/>
      </w:pPr>
      <w:r>
        <w:br w:type="page"/>
      </w:r>
    </w:p>
    <w:p w:rsidR="002833E6" w:rsidRDefault="002833E6" w:rsidP="002833E6">
      <w:pPr>
        <w:jc w:val="center"/>
      </w:pPr>
    </w:p>
    <w:p w:rsidR="002833E6" w:rsidRDefault="002833E6" w:rsidP="002833E6">
      <w:pPr>
        <w:jc w:val="center"/>
      </w:pPr>
    </w:p>
    <w:p w:rsidR="002833E6" w:rsidRDefault="002833E6" w:rsidP="002833E6">
      <w:pPr>
        <w:jc w:val="center"/>
      </w:pPr>
    </w:p>
    <w:p w:rsidR="002833E6" w:rsidRDefault="002833E6" w:rsidP="002833E6">
      <w:pPr>
        <w:jc w:val="center"/>
      </w:pPr>
      <w:r>
        <w:rPr>
          <w:noProof/>
        </w:rPr>
        <w:drawing>
          <wp:inline distT="0" distB="0" distL="0" distR="0">
            <wp:extent cx="5513832" cy="71323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13832" cy="7132320"/>
                    </a:xfrm>
                    <a:prstGeom prst="rect">
                      <a:avLst/>
                    </a:prstGeom>
                    <a:noFill/>
                    <a:ln>
                      <a:noFill/>
                    </a:ln>
                  </pic:spPr>
                </pic:pic>
              </a:graphicData>
            </a:graphic>
          </wp:inline>
        </w:drawing>
      </w:r>
    </w:p>
    <w:p w:rsidR="002833E6" w:rsidRDefault="002833E6" w:rsidP="002833E6">
      <w:pPr>
        <w:jc w:val="center"/>
      </w:pPr>
    </w:p>
    <w:p w:rsidR="002833E6" w:rsidRDefault="002833E6" w:rsidP="002833E6">
      <w:pPr>
        <w:jc w:val="center"/>
      </w:pPr>
    </w:p>
    <w:p w:rsidR="002838E8" w:rsidRDefault="002838E8">
      <w:pPr>
        <w:jc w:val="center"/>
      </w:pPr>
    </w:p>
    <w:p w:rsidR="00D63B3F" w:rsidRDefault="00D63B3F">
      <w:pPr>
        <w:jc w:val="center"/>
      </w:pPr>
    </w:p>
    <w:p w:rsidR="00D63B3F" w:rsidRDefault="00D63B3F">
      <w:pPr>
        <w:jc w:val="center"/>
      </w:pPr>
    </w:p>
    <w:p w:rsidR="00D63B3F" w:rsidRDefault="00D63B3F">
      <w:pPr>
        <w:jc w:val="center"/>
      </w:pPr>
    </w:p>
    <w:p w:rsidR="00D63B3F" w:rsidRDefault="00D63B3F">
      <w:pPr>
        <w:jc w:val="center"/>
      </w:pPr>
      <w:r>
        <w:rPr>
          <w:noProof/>
        </w:rPr>
        <w:lastRenderedPageBreak/>
        <w:drawing>
          <wp:inline distT="0" distB="0" distL="0" distR="0">
            <wp:extent cx="5632704" cy="7626096"/>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8.b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32704" cy="7626096"/>
                    </a:xfrm>
                    <a:prstGeom prst="rect">
                      <a:avLst/>
                    </a:prstGeom>
                  </pic:spPr>
                </pic:pic>
              </a:graphicData>
            </a:graphic>
          </wp:inline>
        </w:drawing>
      </w:r>
    </w:p>
    <w:p w:rsidR="00D63B3F" w:rsidRDefault="00D63B3F">
      <w:pPr>
        <w:jc w:val="center"/>
      </w:pPr>
    </w:p>
    <w:p w:rsidR="00D63B3F" w:rsidRDefault="00D63B3F">
      <w:pPr>
        <w:jc w:val="center"/>
      </w:pPr>
    </w:p>
    <w:sectPr w:rsidR="00D63B3F" w:rsidSect="0014312A">
      <w:footerReference w:type="even" r:id="rId17"/>
      <w:footerReference w:type="default" r:id="rId18"/>
      <w:pgSz w:w="11909" w:h="16834" w:code="9"/>
      <w:pgMar w:top="1440" w:right="1440" w:bottom="1440" w:left="1440" w:header="720" w:footer="720" w:gutter="0"/>
      <w:pgNumType w:start="25"/>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17D97" w:rsidRDefault="00117D97">
      <w:r>
        <w:separator/>
      </w:r>
    </w:p>
  </w:endnote>
  <w:endnote w:type="continuationSeparator" w:id="0">
    <w:p w:rsidR="00117D97" w:rsidRDefault="00117D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Gungsuh">
    <w:panose1 w:val="02030600000101010101"/>
    <w:charset w:val="81"/>
    <w:family w:val="roman"/>
    <w:pitch w:val="variable"/>
    <w:sig w:usb0="B00002AF" w:usb1="69D77CFB" w:usb2="00000030" w:usb3="00000000" w:csb0="0008009F" w:csb1="00000000"/>
  </w:font>
  <w:font w:name="Franklin Gothic Medium">
    <w:panose1 w:val="020B0603020102020204"/>
    <w:charset w:val="00"/>
    <w:family w:val="swiss"/>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Microsoft Sans Serif">
    <w:panose1 w:val="020B0604020202020204"/>
    <w:charset w:val="00"/>
    <w:family w:val="swiss"/>
    <w:pitch w:val="variable"/>
    <w:sig w:usb0="E1002AFF" w:usb1="C0000002" w:usb2="00000008" w:usb3="00000000" w:csb0="0001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2BA3" w:rsidRDefault="002838E8">
    <w:pPr>
      <w:pStyle w:val="Footer"/>
      <w:tabs>
        <w:tab w:val="clear" w:pos="8640"/>
        <w:tab w:val="left" w:pos="720"/>
        <w:tab w:val="right" w:pos="9360"/>
      </w:tabs>
    </w:pPr>
    <w:r>
      <w:rPr>
        <w:rStyle w:val="PageNumber"/>
      </w:rPr>
      <w:tab/>
    </w:r>
    <w:r>
      <w:rPr>
        <w:rStyle w:val="PageNumber"/>
      </w:rPr>
      <w:fldChar w:fldCharType="begin"/>
    </w:r>
    <w:r>
      <w:rPr>
        <w:rStyle w:val="PageNumber"/>
      </w:rPr>
      <w:instrText xml:space="preserve"> PAGE </w:instrText>
    </w:r>
    <w:r>
      <w:rPr>
        <w:rStyle w:val="PageNumber"/>
      </w:rPr>
      <w:fldChar w:fldCharType="separate"/>
    </w:r>
    <w:r w:rsidR="00B4349E">
      <w:rPr>
        <w:rStyle w:val="PageNumber"/>
        <w:noProof/>
      </w:rPr>
      <w:t>30</w:t>
    </w:r>
    <w:r>
      <w:rPr>
        <w:rStyle w:val="PageNumber"/>
      </w:rPr>
      <w:fldChar w:fldCharType="end"/>
    </w:r>
    <w:r>
      <w:rPr>
        <w:rStyle w:val="PageNumber"/>
      </w:rPr>
      <w:tab/>
    </w:r>
    <w:r>
      <w:rPr>
        <w:rStyle w:val="PageNumber"/>
      </w:rPr>
      <w:tab/>
      <w:t>Autumn 1989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2BA3" w:rsidRDefault="002838E8">
    <w:pPr>
      <w:pStyle w:val="Footer"/>
      <w:tabs>
        <w:tab w:val="clear" w:pos="8640"/>
        <w:tab w:val="left" w:pos="720"/>
        <w:tab w:val="right" w:pos="9360"/>
      </w:tabs>
    </w:pPr>
    <w:r>
      <w:rPr>
        <w:rStyle w:val="PageNumber"/>
      </w:rPr>
      <w:tab/>
      <w:t>Autumn 1989</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sidR="00B4349E">
      <w:rPr>
        <w:rStyle w:val="PageNumber"/>
        <w:noProof/>
      </w:rPr>
      <w:t>31</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17D97" w:rsidRDefault="00117D97">
      <w:r>
        <w:separator/>
      </w:r>
    </w:p>
  </w:footnote>
  <w:footnote w:type="continuationSeparator" w:id="0">
    <w:p w:rsidR="00117D97" w:rsidRDefault="00117D9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1"/>
  <w:proofState w:spelling="clean"/>
  <w:defaultTabStop w:val="720"/>
  <w:evenAndOddHeaders/>
  <w:drawingGridHorizontalSpacing w:val="120"/>
  <w:drawingGridVerticalSpacing w:val="120"/>
  <w:displayVerticalDrawingGridEvery w:val="0"/>
  <w:doNotUseMarginsForDrawingGridOrigin/>
  <w:characterSpacingControl w:val="doNotCompres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10F7"/>
    <w:rsid w:val="00117D97"/>
    <w:rsid w:val="0014312A"/>
    <w:rsid w:val="00182230"/>
    <w:rsid w:val="002833E6"/>
    <w:rsid w:val="002838E8"/>
    <w:rsid w:val="002B7CCA"/>
    <w:rsid w:val="00354BFB"/>
    <w:rsid w:val="004A7A9C"/>
    <w:rsid w:val="005D5CA8"/>
    <w:rsid w:val="00640820"/>
    <w:rsid w:val="00642F2F"/>
    <w:rsid w:val="007710F7"/>
    <w:rsid w:val="009157CF"/>
    <w:rsid w:val="00992BA3"/>
    <w:rsid w:val="009A602D"/>
    <w:rsid w:val="009E30FE"/>
    <w:rsid w:val="00AB0A27"/>
    <w:rsid w:val="00AE04E6"/>
    <w:rsid w:val="00AE0513"/>
    <w:rsid w:val="00B4349E"/>
    <w:rsid w:val="00BC7B1D"/>
    <w:rsid w:val="00BE6AF5"/>
    <w:rsid w:val="00BF4C7F"/>
    <w:rsid w:val="00C67FC3"/>
    <w:rsid w:val="00CD2710"/>
    <w:rsid w:val="00CF5E8B"/>
    <w:rsid w:val="00D25BEC"/>
    <w:rsid w:val="00D63B3F"/>
    <w:rsid w:val="00D70728"/>
    <w:rsid w:val="00DC5AC4"/>
    <w:rsid w:val="00E66E2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BalloonText">
    <w:name w:val="Balloon Text"/>
    <w:basedOn w:val="Normal"/>
    <w:link w:val="BalloonTextChar"/>
    <w:uiPriority w:val="99"/>
    <w:semiHidden/>
    <w:unhideWhenUsed/>
    <w:rsid w:val="009157CF"/>
    <w:rPr>
      <w:rFonts w:ascii="Tahoma" w:hAnsi="Tahoma" w:cs="Tahoma"/>
      <w:sz w:val="16"/>
      <w:szCs w:val="16"/>
    </w:rPr>
  </w:style>
  <w:style w:type="character" w:customStyle="1" w:styleId="BalloonTextChar">
    <w:name w:val="Balloon Text Char"/>
    <w:basedOn w:val="DefaultParagraphFont"/>
    <w:link w:val="BalloonText"/>
    <w:uiPriority w:val="99"/>
    <w:semiHidden/>
    <w:rsid w:val="009157CF"/>
    <w:rPr>
      <w:rFonts w:ascii="Tahoma" w:hAnsi="Tahoma" w:cs="Tahoma"/>
      <w:sz w:val="16"/>
      <w:szCs w:val="16"/>
    </w:rPr>
  </w:style>
  <w:style w:type="character" w:customStyle="1" w:styleId="Bodytext">
    <w:name w:val="Body text_"/>
    <w:basedOn w:val="DefaultParagraphFont"/>
    <w:link w:val="BodyText2"/>
    <w:rsid w:val="00BE6AF5"/>
    <w:rPr>
      <w:rFonts w:ascii="Gungsuh" w:eastAsia="Gungsuh" w:hAnsi="Gungsuh" w:cs="Gungsuh"/>
      <w:sz w:val="17"/>
      <w:szCs w:val="17"/>
      <w:shd w:val="clear" w:color="auto" w:fill="FFFFFF"/>
    </w:rPr>
  </w:style>
  <w:style w:type="character" w:customStyle="1" w:styleId="BodyText1">
    <w:name w:val="Body Text1"/>
    <w:basedOn w:val="Bodytext"/>
    <w:rsid w:val="00BE6AF5"/>
    <w:rPr>
      <w:rFonts w:ascii="Gungsuh" w:eastAsia="Gungsuh" w:hAnsi="Gungsuh" w:cs="Gungsuh"/>
      <w:color w:val="000000"/>
      <w:spacing w:val="0"/>
      <w:w w:val="100"/>
      <w:position w:val="0"/>
      <w:sz w:val="17"/>
      <w:szCs w:val="17"/>
      <w:u w:val="single"/>
      <w:shd w:val="clear" w:color="auto" w:fill="FFFFFF"/>
      <w:lang w:val="en-GB"/>
    </w:rPr>
  </w:style>
  <w:style w:type="character" w:customStyle="1" w:styleId="BodytextBold">
    <w:name w:val="Body text + Bold"/>
    <w:basedOn w:val="Bodytext"/>
    <w:rsid w:val="00BE6AF5"/>
    <w:rPr>
      <w:rFonts w:ascii="Gungsuh" w:eastAsia="Gungsuh" w:hAnsi="Gungsuh" w:cs="Gungsuh"/>
      <w:b/>
      <w:bCs/>
      <w:color w:val="000000"/>
      <w:spacing w:val="0"/>
      <w:w w:val="100"/>
      <w:position w:val="0"/>
      <w:sz w:val="17"/>
      <w:szCs w:val="17"/>
      <w:shd w:val="clear" w:color="auto" w:fill="FFFFFF"/>
      <w:lang w:val="en-GB"/>
    </w:rPr>
  </w:style>
  <w:style w:type="character" w:customStyle="1" w:styleId="Bodytext2NotBold">
    <w:name w:val="Body text (2) + Not Bold"/>
    <w:basedOn w:val="DefaultParagraphFont"/>
    <w:rsid w:val="00BE6AF5"/>
    <w:rPr>
      <w:rFonts w:ascii="Gungsuh" w:eastAsia="Gungsuh" w:hAnsi="Gungsuh" w:cs="Gungsuh"/>
      <w:b/>
      <w:bCs/>
      <w:i w:val="0"/>
      <w:iCs w:val="0"/>
      <w:smallCaps w:val="0"/>
      <w:strike w:val="0"/>
      <w:color w:val="000000"/>
      <w:spacing w:val="0"/>
      <w:w w:val="100"/>
      <w:position w:val="0"/>
      <w:sz w:val="17"/>
      <w:szCs w:val="17"/>
      <w:u w:val="single"/>
      <w:lang w:val="en-GB"/>
    </w:rPr>
  </w:style>
  <w:style w:type="character" w:customStyle="1" w:styleId="Bodytext20">
    <w:name w:val="Body text (2)"/>
    <w:basedOn w:val="DefaultParagraphFont"/>
    <w:rsid w:val="00BE6AF5"/>
    <w:rPr>
      <w:rFonts w:ascii="Gungsuh" w:eastAsia="Gungsuh" w:hAnsi="Gungsuh" w:cs="Gungsuh"/>
      <w:b/>
      <w:bCs/>
      <w:i w:val="0"/>
      <w:iCs w:val="0"/>
      <w:smallCaps w:val="0"/>
      <w:strike w:val="0"/>
      <w:color w:val="000000"/>
      <w:spacing w:val="0"/>
      <w:w w:val="100"/>
      <w:position w:val="0"/>
      <w:sz w:val="17"/>
      <w:szCs w:val="17"/>
      <w:u w:val="single"/>
      <w:lang w:val="en-GB"/>
    </w:rPr>
  </w:style>
  <w:style w:type="paragraph" w:customStyle="1" w:styleId="BodyText2">
    <w:name w:val="Body Text2"/>
    <w:basedOn w:val="Normal"/>
    <w:link w:val="Bodytext"/>
    <w:rsid w:val="00BE6AF5"/>
    <w:pPr>
      <w:widowControl w:val="0"/>
      <w:shd w:val="clear" w:color="auto" w:fill="FFFFFF"/>
      <w:overflowPunct/>
      <w:autoSpaceDE/>
      <w:autoSpaceDN/>
      <w:adjustRightInd/>
      <w:spacing w:after="240" w:line="0" w:lineRule="atLeast"/>
      <w:jc w:val="both"/>
      <w:textAlignment w:val="auto"/>
    </w:pPr>
    <w:rPr>
      <w:rFonts w:ascii="Gungsuh" w:eastAsia="Gungsuh" w:hAnsi="Gungsuh" w:cs="Gungsuh"/>
      <w:sz w:val="17"/>
      <w:szCs w:val="17"/>
    </w:rPr>
  </w:style>
  <w:style w:type="character" w:customStyle="1" w:styleId="Bodytext3Exact">
    <w:name w:val="Body text (3) Exact"/>
    <w:basedOn w:val="DefaultParagraphFont"/>
    <w:link w:val="Bodytext3"/>
    <w:rsid w:val="00D25BEC"/>
    <w:rPr>
      <w:rFonts w:ascii="Franklin Gothic Medium" w:eastAsia="Franklin Gothic Medium" w:hAnsi="Franklin Gothic Medium" w:cs="Franklin Gothic Medium"/>
      <w:sz w:val="17"/>
      <w:szCs w:val="17"/>
      <w:shd w:val="clear" w:color="auto" w:fill="FFFFFF"/>
    </w:rPr>
  </w:style>
  <w:style w:type="character" w:customStyle="1" w:styleId="Bodytext21">
    <w:name w:val="Body text (2)_"/>
    <w:basedOn w:val="DefaultParagraphFont"/>
    <w:rsid w:val="00D25BEC"/>
    <w:rPr>
      <w:rFonts w:ascii="Palatino Linotype" w:eastAsia="Palatino Linotype" w:hAnsi="Palatino Linotype" w:cs="Palatino Linotype"/>
      <w:b w:val="0"/>
      <w:bCs w:val="0"/>
      <w:i/>
      <w:iCs/>
      <w:smallCaps w:val="0"/>
      <w:strike w:val="0"/>
      <w:spacing w:val="-10"/>
      <w:sz w:val="15"/>
      <w:szCs w:val="15"/>
      <w:u w:val="none"/>
    </w:rPr>
  </w:style>
  <w:style w:type="character" w:customStyle="1" w:styleId="BodytextItalic">
    <w:name w:val="Body text + Italic"/>
    <w:aliases w:val="Body text (2) + 4.5 pt,Italic,Not Bold,Body text (2) + 6 pt,Spacing 0 pt"/>
    <w:basedOn w:val="Bodytext"/>
    <w:rsid w:val="00D25BEC"/>
    <w:rPr>
      <w:rFonts w:ascii="Palatino Linotype" w:eastAsia="Palatino Linotype" w:hAnsi="Palatino Linotype" w:cs="Palatino Linotype"/>
      <w:b w:val="0"/>
      <w:bCs w:val="0"/>
      <w:i/>
      <w:iCs/>
      <w:smallCaps w:val="0"/>
      <w:strike w:val="0"/>
      <w:color w:val="000000"/>
      <w:spacing w:val="0"/>
      <w:w w:val="100"/>
      <w:position w:val="0"/>
      <w:sz w:val="14"/>
      <w:szCs w:val="14"/>
      <w:u w:val="none"/>
      <w:shd w:val="clear" w:color="auto" w:fill="FFFFFF"/>
      <w:lang w:val="en-GB"/>
    </w:rPr>
  </w:style>
  <w:style w:type="paragraph" w:customStyle="1" w:styleId="Bodytext3">
    <w:name w:val="Body text (3)"/>
    <w:basedOn w:val="Normal"/>
    <w:link w:val="Bodytext3Exact"/>
    <w:rsid w:val="00D25BEC"/>
    <w:pPr>
      <w:widowControl w:val="0"/>
      <w:shd w:val="clear" w:color="auto" w:fill="FFFFFF"/>
      <w:overflowPunct/>
      <w:autoSpaceDE/>
      <w:autoSpaceDN/>
      <w:adjustRightInd/>
      <w:spacing w:line="0" w:lineRule="atLeast"/>
      <w:textAlignment w:val="auto"/>
    </w:pPr>
    <w:rPr>
      <w:rFonts w:ascii="Franklin Gothic Medium" w:eastAsia="Franklin Gothic Medium" w:hAnsi="Franklin Gothic Medium" w:cs="Franklin Gothic Medium"/>
      <w:sz w:val="17"/>
      <w:szCs w:val="17"/>
    </w:rPr>
  </w:style>
  <w:style w:type="character" w:customStyle="1" w:styleId="Bodytext65pt">
    <w:name w:val="Body text + 6.5 pt"/>
    <w:basedOn w:val="Bodytext"/>
    <w:rsid w:val="00D25BEC"/>
    <w:rPr>
      <w:rFonts w:ascii="Palatino Linotype" w:eastAsia="Palatino Linotype" w:hAnsi="Palatino Linotype" w:cs="Palatino Linotype"/>
      <w:b w:val="0"/>
      <w:bCs w:val="0"/>
      <w:i w:val="0"/>
      <w:iCs w:val="0"/>
      <w:smallCaps w:val="0"/>
      <w:strike w:val="0"/>
      <w:color w:val="000000"/>
      <w:spacing w:val="0"/>
      <w:w w:val="100"/>
      <w:position w:val="0"/>
      <w:sz w:val="13"/>
      <w:szCs w:val="13"/>
      <w:u w:val="none"/>
      <w:shd w:val="clear" w:color="auto" w:fill="FFFFFF"/>
      <w:lang w:val="en-GB"/>
    </w:rPr>
  </w:style>
  <w:style w:type="character" w:customStyle="1" w:styleId="Bodytext255pt">
    <w:name w:val="Body text (2) + 5.5 pt"/>
    <w:aliases w:val="Bold"/>
    <w:basedOn w:val="Bodytext21"/>
    <w:rsid w:val="00D25BEC"/>
    <w:rPr>
      <w:rFonts w:ascii="Palatino Linotype" w:eastAsia="Palatino Linotype" w:hAnsi="Palatino Linotype" w:cs="Palatino Linotype"/>
      <w:b/>
      <w:bCs/>
      <w:i/>
      <w:iCs/>
      <w:smallCaps w:val="0"/>
      <w:strike w:val="0"/>
      <w:color w:val="000000"/>
      <w:spacing w:val="0"/>
      <w:w w:val="100"/>
      <w:position w:val="0"/>
      <w:sz w:val="11"/>
      <w:szCs w:val="11"/>
      <w:u w:val="none"/>
      <w:shd w:val="clear" w:color="auto" w:fill="FFFFFF"/>
      <w:lang w:val="en-GB"/>
    </w:rPr>
  </w:style>
  <w:style w:type="character" w:customStyle="1" w:styleId="Bodytext4">
    <w:name w:val="Body text (4)_"/>
    <w:basedOn w:val="DefaultParagraphFont"/>
    <w:link w:val="Bodytext40"/>
    <w:rsid w:val="00D25BEC"/>
    <w:rPr>
      <w:rFonts w:ascii="Palatino Linotype" w:eastAsia="Palatino Linotype" w:hAnsi="Palatino Linotype" w:cs="Palatino Linotype"/>
      <w:sz w:val="12"/>
      <w:szCs w:val="12"/>
      <w:shd w:val="clear" w:color="auto" w:fill="FFFFFF"/>
    </w:rPr>
  </w:style>
  <w:style w:type="character" w:customStyle="1" w:styleId="Bodytext4MicrosoftSansSerif">
    <w:name w:val="Body text (4) + Microsoft Sans Serif"/>
    <w:aliases w:val="5.5 pt"/>
    <w:basedOn w:val="Bodytext4"/>
    <w:rsid w:val="00D25BEC"/>
    <w:rPr>
      <w:rFonts w:ascii="Microsoft Sans Serif" w:eastAsia="Microsoft Sans Serif" w:hAnsi="Microsoft Sans Serif" w:cs="Microsoft Sans Serif"/>
      <w:color w:val="000000"/>
      <w:spacing w:val="0"/>
      <w:w w:val="100"/>
      <w:position w:val="0"/>
      <w:sz w:val="11"/>
      <w:szCs w:val="11"/>
      <w:shd w:val="clear" w:color="auto" w:fill="FFFFFF"/>
      <w:lang w:val="en-GB"/>
    </w:rPr>
  </w:style>
  <w:style w:type="paragraph" w:customStyle="1" w:styleId="Bodytext40">
    <w:name w:val="Body text (4)"/>
    <w:basedOn w:val="Normal"/>
    <w:link w:val="Bodytext4"/>
    <w:rsid w:val="00D25BEC"/>
    <w:pPr>
      <w:widowControl w:val="0"/>
      <w:shd w:val="clear" w:color="auto" w:fill="FFFFFF"/>
      <w:overflowPunct/>
      <w:autoSpaceDE/>
      <w:autoSpaceDN/>
      <w:adjustRightInd/>
      <w:spacing w:line="154" w:lineRule="exact"/>
      <w:jc w:val="both"/>
      <w:textAlignment w:val="auto"/>
    </w:pPr>
    <w:rPr>
      <w:rFonts w:ascii="Palatino Linotype" w:eastAsia="Palatino Linotype" w:hAnsi="Palatino Linotype" w:cs="Palatino Linotype"/>
      <w:sz w:val="12"/>
      <w:szCs w:val="12"/>
    </w:rPr>
  </w:style>
  <w:style w:type="character" w:customStyle="1" w:styleId="Bodytext3NotItalic">
    <w:name w:val="Body text (3) + Not Italic"/>
    <w:basedOn w:val="DefaultParagraphFont"/>
    <w:rsid w:val="00D25BEC"/>
    <w:rPr>
      <w:rFonts w:ascii="Book Antiqua" w:eastAsia="Book Antiqua" w:hAnsi="Book Antiqua" w:cs="Book Antiqua"/>
      <w:i/>
      <w:iCs/>
      <w:color w:val="000000"/>
      <w:spacing w:val="0"/>
      <w:w w:val="100"/>
      <w:position w:val="0"/>
      <w:sz w:val="12"/>
      <w:szCs w:val="12"/>
      <w:shd w:val="clear" w:color="auto" w:fill="FFFFFF"/>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BalloonText">
    <w:name w:val="Balloon Text"/>
    <w:basedOn w:val="Normal"/>
    <w:link w:val="BalloonTextChar"/>
    <w:uiPriority w:val="99"/>
    <w:semiHidden/>
    <w:unhideWhenUsed/>
    <w:rsid w:val="009157CF"/>
    <w:rPr>
      <w:rFonts w:ascii="Tahoma" w:hAnsi="Tahoma" w:cs="Tahoma"/>
      <w:sz w:val="16"/>
      <w:szCs w:val="16"/>
    </w:rPr>
  </w:style>
  <w:style w:type="character" w:customStyle="1" w:styleId="BalloonTextChar">
    <w:name w:val="Balloon Text Char"/>
    <w:basedOn w:val="DefaultParagraphFont"/>
    <w:link w:val="BalloonText"/>
    <w:uiPriority w:val="99"/>
    <w:semiHidden/>
    <w:rsid w:val="009157CF"/>
    <w:rPr>
      <w:rFonts w:ascii="Tahoma" w:hAnsi="Tahoma" w:cs="Tahoma"/>
      <w:sz w:val="16"/>
      <w:szCs w:val="16"/>
    </w:rPr>
  </w:style>
  <w:style w:type="character" w:customStyle="1" w:styleId="Bodytext">
    <w:name w:val="Body text_"/>
    <w:basedOn w:val="DefaultParagraphFont"/>
    <w:link w:val="BodyText2"/>
    <w:rsid w:val="00BE6AF5"/>
    <w:rPr>
      <w:rFonts w:ascii="Gungsuh" w:eastAsia="Gungsuh" w:hAnsi="Gungsuh" w:cs="Gungsuh"/>
      <w:sz w:val="17"/>
      <w:szCs w:val="17"/>
      <w:shd w:val="clear" w:color="auto" w:fill="FFFFFF"/>
    </w:rPr>
  </w:style>
  <w:style w:type="character" w:customStyle="1" w:styleId="BodyText1">
    <w:name w:val="Body Text1"/>
    <w:basedOn w:val="Bodytext"/>
    <w:rsid w:val="00BE6AF5"/>
    <w:rPr>
      <w:rFonts w:ascii="Gungsuh" w:eastAsia="Gungsuh" w:hAnsi="Gungsuh" w:cs="Gungsuh"/>
      <w:color w:val="000000"/>
      <w:spacing w:val="0"/>
      <w:w w:val="100"/>
      <w:position w:val="0"/>
      <w:sz w:val="17"/>
      <w:szCs w:val="17"/>
      <w:u w:val="single"/>
      <w:shd w:val="clear" w:color="auto" w:fill="FFFFFF"/>
      <w:lang w:val="en-GB"/>
    </w:rPr>
  </w:style>
  <w:style w:type="character" w:customStyle="1" w:styleId="BodytextBold">
    <w:name w:val="Body text + Bold"/>
    <w:basedOn w:val="Bodytext"/>
    <w:rsid w:val="00BE6AF5"/>
    <w:rPr>
      <w:rFonts w:ascii="Gungsuh" w:eastAsia="Gungsuh" w:hAnsi="Gungsuh" w:cs="Gungsuh"/>
      <w:b/>
      <w:bCs/>
      <w:color w:val="000000"/>
      <w:spacing w:val="0"/>
      <w:w w:val="100"/>
      <w:position w:val="0"/>
      <w:sz w:val="17"/>
      <w:szCs w:val="17"/>
      <w:shd w:val="clear" w:color="auto" w:fill="FFFFFF"/>
      <w:lang w:val="en-GB"/>
    </w:rPr>
  </w:style>
  <w:style w:type="character" w:customStyle="1" w:styleId="Bodytext2NotBold">
    <w:name w:val="Body text (2) + Not Bold"/>
    <w:basedOn w:val="DefaultParagraphFont"/>
    <w:rsid w:val="00BE6AF5"/>
    <w:rPr>
      <w:rFonts w:ascii="Gungsuh" w:eastAsia="Gungsuh" w:hAnsi="Gungsuh" w:cs="Gungsuh"/>
      <w:b/>
      <w:bCs/>
      <w:i w:val="0"/>
      <w:iCs w:val="0"/>
      <w:smallCaps w:val="0"/>
      <w:strike w:val="0"/>
      <w:color w:val="000000"/>
      <w:spacing w:val="0"/>
      <w:w w:val="100"/>
      <w:position w:val="0"/>
      <w:sz w:val="17"/>
      <w:szCs w:val="17"/>
      <w:u w:val="single"/>
      <w:lang w:val="en-GB"/>
    </w:rPr>
  </w:style>
  <w:style w:type="character" w:customStyle="1" w:styleId="Bodytext20">
    <w:name w:val="Body text (2)"/>
    <w:basedOn w:val="DefaultParagraphFont"/>
    <w:rsid w:val="00BE6AF5"/>
    <w:rPr>
      <w:rFonts w:ascii="Gungsuh" w:eastAsia="Gungsuh" w:hAnsi="Gungsuh" w:cs="Gungsuh"/>
      <w:b/>
      <w:bCs/>
      <w:i w:val="0"/>
      <w:iCs w:val="0"/>
      <w:smallCaps w:val="0"/>
      <w:strike w:val="0"/>
      <w:color w:val="000000"/>
      <w:spacing w:val="0"/>
      <w:w w:val="100"/>
      <w:position w:val="0"/>
      <w:sz w:val="17"/>
      <w:szCs w:val="17"/>
      <w:u w:val="single"/>
      <w:lang w:val="en-GB"/>
    </w:rPr>
  </w:style>
  <w:style w:type="paragraph" w:customStyle="1" w:styleId="BodyText2">
    <w:name w:val="Body Text2"/>
    <w:basedOn w:val="Normal"/>
    <w:link w:val="Bodytext"/>
    <w:rsid w:val="00BE6AF5"/>
    <w:pPr>
      <w:widowControl w:val="0"/>
      <w:shd w:val="clear" w:color="auto" w:fill="FFFFFF"/>
      <w:overflowPunct/>
      <w:autoSpaceDE/>
      <w:autoSpaceDN/>
      <w:adjustRightInd/>
      <w:spacing w:after="240" w:line="0" w:lineRule="atLeast"/>
      <w:jc w:val="both"/>
      <w:textAlignment w:val="auto"/>
    </w:pPr>
    <w:rPr>
      <w:rFonts w:ascii="Gungsuh" w:eastAsia="Gungsuh" w:hAnsi="Gungsuh" w:cs="Gungsuh"/>
      <w:sz w:val="17"/>
      <w:szCs w:val="17"/>
    </w:rPr>
  </w:style>
  <w:style w:type="character" w:customStyle="1" w:styleId="Bodytext3Exact">
    <w:name w:val="Body text (3) Exact"/>
    <w:basedOn w:val="DefaultParagraphFont"/>
    <w:link w:val="Bodytext3"/>
    <w:rsid w:val="00D25BEC"/>
    <w:rPr>
      <w:rFonts w:ascii="Franklin Gothic Medium" w:eastAsia="Franklin Gothic Medium" w:hAnsi="Franklin Gothic Medium" w:cs="Franklin Gothic Medium"/>
      <w:sz w:val="17"/>
      <w:szCs w:val="17"/>
      <w:shd w:val="clear" w:color="auto" w:fill="FFFFFF"/>
    </w:rPr>
  </w:style>
  <w:style w:type="character" w:customStyle="1" w:styleId="Bodytext21">
    <w:name w:val="Body text (2)_"/>
    <w:basedOn w:val="DefaultParagraphFont"/>
    <w:rsid w:val="00D25BEC"/>
    <w:rPr>
      <w:rFonts w:ascii="Palatino Linotype" w:eastAsia="Palatino Linotype" w:hAnsi="Palatino Linotype" w:cs="Palatino Linotype"/>
      <w:b w:val="0"/>
      <w:bCs w:val="0"/>
      <w:i/>
      <w:iCs/>
      <w:smallCaps w:val="0"/>
      <w:strike w:val="0"/>
      <w:spacing w:val="-10"/>
      <w:sz w:val="15"/>
      <w:szCs w:val="15"/>
      <w:u w:val="none"/>
    </w:rPr>
  </w:style>
  <w:style w:type="character" w:customStyle="1" w:styleId="BodytextItalic">
    <w:name w:val="Body text + Italic"/>
    <w:aliases w:val="Body text (2) + 4.5 pt,Italic,Not Bold,Body text (2) + 6 pt,Spacing 0 pt"/>
    <w:basedOn w:val="Bodytext"/>
    <w:rsid w:val="00D25BEC"/>
    <w:rPr>
      <w:rFonts w:ascii="Palatino Linotype" w:eastAsia="Palatino Linotype" w:hAnsi="Palatino Linotype" w:cs="Palatino Linotype"/>
      <w:b w:val="0"/>
      <w:bCs w:val="0"/>
      <w:i/>
      <w:iCs/>
      <w:smallCaps w:val="0"/>
      <w:strike w:val="0"/>
      <w:color w:val="000000"/>
      <w:spacing w:val="0"/>
      <w:w w:val="100"/>
      <w:position w:val="0"/>
      <w:sz w:val="14"/>
      <w:szCs w:val="14"/>
      <w:u w:val="none"/>
      <w:shd w:val="clear" w:color="auto" w:fill="FFFFFF"/>
      <w:lang w:val="en-GB"/>
    </w:rPr>
  </w:style>
  <w:style w:type="paragraph" w:customStyle="1" w:styleId="Bodytext3">
    <w:name w:val="Body text (3)"/>
    <w:basedOn w:val="Normal"/>
    <w:link w:val="Bodytext3Exact"/>
    <w:rsid w:val="00D25BEC"/>
    <w:pPr>
      <w:widowControl w:val="0"/>
      <w:shd w:val="clear" w:color="auto" w:fill="FFFFFF"/>
      <w:overflowPunct/>
      <w:autoSpaceDE/>
      <w:autoSpaceDN/>
      <w:adjustRightInd/>
      <w:spacing w:line="0" w:lineRule="atLeast"/>
      <w:textAlignment w:val="auto"/>
    </w:pPr>
    <w:rPr>
      <w:rFonts w:ascii="Franklin Gothic Medium" w:eastAsia="Franklin Gothic Medium" w:hAnsi="Franklin Gothic Medium" w:cs="Franklin Gothic Medium"/>
      <w:sz w:val="17"/>
      <w:szCs w:val="17"/>
    </w:rPr>
  </w:style>
  <w:style w:type="character" w:customStyle="1" w:styleId="Bodytext65pt">
    <w:name w:val="Body text + 6.5 pt"/>
    <w:basedOn w:val="Bodytext"/>
    <w:rsid w:val="00D25BEC"/>
    <w:rPr>
      <w:rFonts w:ascii="Palatino Linotype" w:eastAsia="Palatino Linotype" w:hAnsi="Palatino Linotype" w:cs="Palatino Linotype"/>
      <w:b w:val="0"/>
      <w:bCs w:val="0"/>
      <w:i w:val="0"/>
      <w:iCs w:val="0"/>
      <w:smallCaps w:val="0"/>
      <w:strike w:val="0"/>
      <w:color w:val="000000"/>
      <w:spacing w:val="0"/>
      <w:w w:val="100"/>
      <w:position w:val="0"/>
      <w:sz w:val="13"/>
      <w:szCs w:val="13"/>
      <w:u w:val="none"/>
      <w:shd w:val="clear" w:color="auto" w:fill="FFFFFF"/>
      <w:lang w:val="en-GB"/>
    </w:rPr>
  </w:style>
  <w:style w:type="character" w:customStyle="1" w:styleId="Bodytext255pt">
    <w:name w:val="Body text (2) + 5.5 pt"/>
    <w:aliases w:val="Bold"/>
    <w:basedOn w:val="Bodytext21"/>
    <w:rsid w:val="00D25BEC"/>
    <w:rPr>
      <w:rFonts w:ascii="Palatino Linotype" w:eastAsia="Palatino Linotype" w:hAnsi="Palatino Linotype" w:cs="Palatino Linotype"/>
      <w:b/>
      <w:bCs/>
      <w:i/>
      <w:iCs/>
      <w:smallCaps w:val="0"/>
      <w:strike w:val="0"/>
      <w:color w:val="000000"/>
      <w:spacing w:val="0"/>
      <w:w w:val="100"/>
      <w:position w:val="0"/>
      <w:sz w:val="11"/>
      <w:szCs w:val="11"/>
      <w:u w:val="none"/>
      <w:shd w:val="clear" w:color="auto" w:fill="FFFFFF"/>
      <w:lang w:val="en-GB"/>
    </w:rPr>
  </w:style>
  <w:style w:type="character" w:customStyle="1" w:styleId="Bodytext4">
    <w:name w:val="Body text (4)_"/>
    <w:basedOn w:val="DefaultParagraphFont"/>
    <w:link w:val="Bodytext40"/>
    <w:rsid w:val="00D25BEC"/>
    <w:rPr>
      <w:rFonts w:ascii="Palatino Linotype" w:eastAsia="Palatino Linotype" w:hAnsi="Palatino Linotype" w:cs="Palatino Linotype"/>
      <w:sz w:val="12"/>
      <w:szCs w:val="12"/>
      <w:shd w:val="clear" w:color="auto" w:fill="FFFFFF"/>
    </w:rPr>
  </w:style>
  <w:style w:type="character" w:customStyle="1" w:styleId="Bodytext4MicrosoftSansSerif">
    <w:name w:val="Body text (4) + Microsoft Sans Serif"/>
    <w:aliases w:val="5.5 pt"/>
    <w:basedOn w:val="Bodytext4"/>
    <w:rsid w:val="00D25BEC"/>
    <w:rPr>
      <w:rFonts w:ascii="Microsoft Sans Serif" w:eastAsia="Microsoft Sans Serif" w:hAnsi="Microsoft Sans Serif" w:cs="Microsoft Sans Serif"/>
      <w:color w:val="000000"/>
      <w:spacing w:val="0"/>
      <w:w w:val="100"/>
      <w:position w:val="0"/>
      <w:sz w:val="11"/>
      <w:szCs w:val="11"/>
      <w:shd w:val="clear" w:color="auto" w:fill="FFFFFF"/>
      <w:lang w:val="en-GB"/>
    </w:rPr>
  </w:style>
  <w:style w:type="paragraph" w:customStyle="1" w:styleId="Bodytext40">
    <w:name w:val="Body text (4)"/>
    <w:basedOn w:val="Normal"/>
    <w:link w:val="Bodytext4"/>
    <w:rsid w:val="00D25BEC"/>
    <w:pPr>
      <w:widowControl w:val="0"/>
      <w:shd w:val="clear" w:color="auto" w:fill="FFFFFF"/>
      <w:overflowPunct/>
      <w:autoSpaceDE/>
      <w:autoSpaceDN/>
      <w:adjustRightInd/>
      <w:spacing w:line="154" w:lineRule="exact"/>
      <w:jc w:val="both"/>
      <w:textAlignment w:val="auto"/>
    </w:pPr>
    <w:rPr>
      <w:rFonts w:ascii="Palatino Linotype" w:eastAsia="Palatino Linotype" w:hAnsi="Palatino Linotype" w:cs="Palatino Linotype"/>
      <w:sz w:val="12"/>
      <w:szCs w:val="12"/>
    </w:rPr>
  </w:style>
  <w:style w:type="character" w:customStyle="1" w:styleId="Bodytext3NotItalic">
    <w:name w:val="Body text (3) + Not Italic"/>
    <w:basedOn w:val="DefaultParagraphFont"/>
    <w:rsid w:val="00D25BEC"/>
    <w:rPr>
      <w:rFonts w:ascii="Book Antiqua" w:eastAsia="Book Antiqua" w:hAnsi="Book Antiqua" w:cs="Book Antiqua"/>
      <w:i/>
      <w:iCs/>
      <w:color w:val="000000"/>
      <w:spacing w:val="0"/>
      <w:w w:val="100"/>
      <w:position w:val="0"/>
      <w:sz w:val="12"/>
      <w:szCs w:val="12"/>
      <w:shd w:val="clear" w:color="auto" w:fill="FFFFFF"/>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bmp"/><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203</TotalTime>
  <Pages>1</Pages>
  <Words>2640</Words>
  <Characters>15050</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AIS(PTC)3(RAF)</dc:creator>
  <cp:lastModifiedBy>Mr Tonkin</cp:lastModifiedBy>
  <cp:revision>13</cp:revision>
  <cp:lastPrinted>2016-02-26T17:19:00Z</cp:lastPrinted>
  <dcterms:created xsi:type="dcterms:W3CDTF">2016-02-13T16:02:00Z</dcterms:created>
  <dcterms:modified xsi:type="dcterms:W3CDTF">2016-03-04T17:16:00Z</dcterms:modified>
</cp:coreProperties>
</file>