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194" w:rsidRPr="00C05194" w:rsidRDefault="00C05194" w:rsidP="00C05194">
      <w:pPr>
        <w:keepNext/>
        <w:keepLines/>
        <w:contextualSpacing/>
        <w:jc w:val="center"/>
        <w:rPr>
          <w:b/>
          <w:spacing w:val="-2"/>
          <w:sz w:val="24"/>
          <w:szCs w:val="24"/>
        </w:rPr>
      </w:pPr>
      <w:bookmarkStart w:id="0" w:name="bookmark0"/>
      <w:r w:rsidRPr="00C05194">
        <w:rPr>
          <w:rStyle w:val="Heading1"/>
          <w:rFonts w:ascii="Times New Roman" w:hAnsi="Times New Roman" w:cs="Times New Roman"/>
          <w:b/>
          <w:spacing w:val="-2"/>
          <w:sz w:val="24"/>
          <w:szCs w:val="24"/>
          <w:u w:val="none"/>
        </w:rPr>
        <w:t>Editorial Number 11</w:t>
      </w:r>
      <w:bookmarkEnd w:id="0"/>
    </w:p>
    <w:p w:rsidR="00C05194" w:rsidRDefault="00C05194" w:rsidP="00C05194">
      <w:pPr>
        <w:pStyle w:val="BodyText1"/>
        <w:shd w:val="clear" w:color="auto" w:fill="auto"/>
        <w:tabs>
          <w:tab w:val="left" w:pos="1045"/>
          <w:tab w:val="left" w:pos="2172"/>
          <w:tab w:val="right" w:pos="8969"/>
        </w:tabs>
        <w:spacing w:before="0" w:line="240" w:lineRule="auto"/>
        <w:contextualSpacing/>
        <w:rPr>
          <w:rFonts w:ascii="Times New Roman" w:hAnsi="Times New Roman" w:cs="Times New Roman"/>
          <w:color w:val="000000"/>
          <w:spacing w:val="-2"/>
          <w:sz w:val="22"/>
          <w:szCs w:val="22"/>
        </w:rPr>
      </w:pP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t>Certain decisions were taken by an ‘ad hoc' committee during the</w:t>
      </w:r>
      <w:r w:rsidRPr="002A598A">
        <w:rPr>
          <w:rFonts w:ascii="Times New Roman" w:hAnsi="Times New Roman" w:cs="Times New Roman"/>
          <w:color w:val="000000"/>
          <w:spacing w:val="-2"/>
          <w:sz w:val="24"/>
          <w:szCs w:val="24"/>
        </w:rPr>
        <w:tab/>
        <w:t>York meeting '88 that will bring about some major changes in the aims and objectives of the Exhibition Study Group.</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t>We are to produce four newsletters per year and because of this the membership , this year, will be £5.</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t>The kind offer by Karl Illingworth to publish and post the newsletter has also eased the problem for the editor! I will only need to send Karl the photo ready copy and one part of the time consuming exercise will be taken care of by Illingworth Developme</w:t>
      </w:r>
      <w:r w:rsidR="00EE1748">
        <w:rPr>
          <w:rFonts w:ascii="Times New Roman" w:hAnsi="Times New Roman" w:cs="Times New Roman"/>
          <w:color w:val="000000"/>
          <w:spacing w:val="-2"/>
          <w:sz w:val="24"/>
          <w:szCs w:val="24"/>
        </w:rPr>
        <w:t>n</w:t>
      </w:r>
      <w:r w:rsidRPr="002A598A">
        <w:rPr>
          <w:rFonts w:ascii="Times New Roman" w:hAnsi="Times New Roman" w:cs="Times New Roman"/>
          <w:color w:val="000000"/>
          <w:spacing w:val="-2"/>
          <w:sz w:val="24"/>
          <w:szCs w:val="24"/>
        </w:rPr>
        <w:t>ts.</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t>Another</w:t>
      </w:r>
      <w:r w:rsidR="00EE1748">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problem, one which I have aired before, has been resolved. The members decided overwhelmingly to include Philatelic Exhibitions and Pageants within the scope of the group. I hope that this will be immediately reflected in the content of the newsletter.</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t>I found 1988 to be rather a thin year for collecting Exhibition material. If I had not picked up a few choice cards at BIPEX and a lot of space</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f</w:t>
      </w:r>
      <w:r w:rsidR="001213E6" w:rsidRPr="002A598A">
        <w:rPr>
          <w:rFonts w:ascii="Times New Roman" w:hAnsi="Times New Roman" w:cs="Times New Roman"/>
          <w:color w:val="000000"/>
          <w:spacing w:val="-2"/>
          <w:sz w:val="24"/>
          <w:szCs w:val="24"/>
        </w:rPr>
        <w:t>i</w:t>
      </w:r>
      <w:r w:rsidRPr="002A598A">
        <w:rPr>
          <w:rFonts w:ascii="Times New Roman" w:hAnsi="Times New Roman" w:cs="Times New Roman"/>
          <w:color w:val="000000"/>
          <w:spacing w:val="-2"/>
          <w:sz w:val="24"/>
          <w:szCs w:val="24"/>
        </w:rPr>
        <w:t>llers</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fro</w:t>
      </w:r>
      <w:r w:rsidR="001213E6" w:rsidRPr="002A598A">
        <w:rPr>
          <w:rFonts w:ascii="Times New Roman" w:hAnsi="Times New Roman" w:cs="Times New Roman"/>
          <w:color w:val="000000"/>
          <w:spacing w:val="-2"/>
          <w:sz w:val="24"/>
          <w:szCs w:val="24"/>
        </w:rPr>
        <w:t xml:space="preserve">m </w:t>
      </w:r>
      <w:r w:rsidRPr="002A598A">
        <w:rPr>
          <w:rFonts w:ascii="Times New Roman" w:hAnsi="Times New Roman" w:cs="Times New Roman"/>
          <w:color w:val="000000"/>
          <w:spacing w:val="-2"/>
          <w:sz w:val="24"/>
          <w:szCs w:val="24"/>
        </w:rPr>
        <w:t xml:space="preserve">a certain person from Bingley, it would have been my worst year since I started on the theme. Is it </w:t>
      </w:r>
      <w:r w:rsidR="001213E6" w:rsidRPr="002A598A">
        <w:rPr>
          <w:rFonts w:ascii="Times New Roman" w:hAnsi="Times New Roman" w:cs="Times New Roman"/>
          <w:color w:val="000000"/>
          <w:spacing w:val="-2"/>
          <w:sz w:val="24"/>
          <w:szCs w:val="24"/>
        </w:rPr>
        <w:t>j</w:t>
      </w:r>
      <w:r w:rsidRPr="002A598A">
        <w:rPr>
          <w:rFonts w:ascii="Times New Roman" w:hAnsi="Times New Roman" w:cs="Times New Roman"/>
          <w:color w:val="000000"/>
          <w:spacing w:val="-2"/>
          <w:sz w:val="24"/>
          <w:szCs w:val="24"/>
        </w:rPr>
        <w:t>ust me or are we all having difficulty? I suppose the best thing about the year was the celebration of the 50th. Anniversary of the</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Scottish</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Empire Exhibition. As I write this editorial I have</w:t>
      </w:r>
      <w:r w:rsidRPr="002A598A">
        <w:rPr>
          <w:rFonts w:ascii="Times New Roman" w:hAnsi="Times New Roman" w:cs="Times New Roman"/>
          <w:color w:val="000000"/>
          <w:spacing w:val="-2"/>
          <w:sz w:val="24"/>
          <w:szCs w:val="24"/>
        </w:rPr>
        <w:tab/>
        <w:t>yet</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another</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book in</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front of me, picked</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up only yesterday, on this event.</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The</w:t>
      </w:r>
      <w:r w:rsidR="001213E6" w:rsidRPr="002A598A">
        <w:rPr>
          <w:rFonts w:ascii="Times New Roman" w:hAnsi="Times New Roman" w:cs="Times New Roman"/>
          <w:color w:val="000000"/>
          <w:spacing w:val="-2"/>
          <w:sz w:val="24"/>
          <w:szCs w:val="24"/>
        </w:rPr>
        <w:t xml:space="preserve"> </w:t>
      </w:r>
      <w:r w:rsidRPr="002A598A">
        <w:rPr>
          <w:rFonts w:ascii="Times New Roman" w:hAnsi="Times New Roman" w:cs="Times New Roman"/>
          <w:color w:val="000000"/>
          <w:spacing w:val="-2"/>
          <w:sz w:val="24"/>
          <w:szCs w:val="24"/>
        </w:rPr>
        <w:t xml:space="preserve">title is ‘The Empire Exhibition of 1838 , The Last Durbar ' by Bob </w:t>
      </w:r>
      <w:proofErr w:type="spellStart"/>
      <w:r w:rsidRPr="002A598A">
        <w:rPr>
          <w:rFonts w:ascii="Times New Roman" w:hAnsi="Times New Roman" w:cs="Times New Roman"/>
          <w:color w:val="000000"/>
          <w:spacing w:val="-2"/>
          <w:sz w:val="24"/>
          <w:szCs w:val="24"/>
        </w:rPr>
        <w:t>Crampsey</w:t>
      </w:r>
      <w:proofErr w:type="spellEnd"/>
      <w:r w:rsidRPr="002A598A">
        <w:rPr>
          <w:rFonts w:ascii="Times New Roman" w:hAnsi="Times New Roman" w:cs="Times New Roman"/>
          <w:color w:val="000000"/>
          <w:spacing w:val="-2"/>
          <w:sz w:val="24"/>
          <w:szCs w:val="24"/>
        </w:rPr>
        <w:t xml:space="preserve">. It gives a prominent acknowledgement to Stanley Hunter </w:t>
      </w:r>
      <w:r w:rsidR="001213E6" w:rsidRPr="002A598A">
        <w:rPr>
          <w:rFonts w:ascii="Times New Roman" w:hAnsi="Times New Roman" w:cs="Times New Roman"/>
          <w:color w:val="000000"/>
          <w:spacing w:val="-2"/>
          <w:sz w:val="24"/>
          <w:szCs w:val="24"/>
        </w:rPr>
        <w:t>(</w:t>
      </w:r>
      <w:r w:rsidRPr="002A598A">
        <w:rPr>
          <w:rFonts w:ascii="Times New Roman" w:hAnsi="Times New Roman" w:cs="Times New Roman"/>
          <w:color w:val="000000"/>
          <w:spacing w:val="-2"/>
          <w:sz w:val="24"/>
          <w:szCs w:val="24"/>
        </w:rPr>
        <w:t>who is he Ed?</w:t>
      </w:r>
      <w:r w:rsidR="001213E6" w:rsidRPr="002A598A">
        <w:rPr>
          <w:rFonts w:ascii="Times New Roman" w:hAnsi="Times New Roman" w:cs="Times New Roman"/>
          <w:color w:val="000000"/>
          <w:spacing w:val="-2"/>
          <w:sz w:val="24"/>
          <w:szCs w:val="24"/>
        </w:rPr>
        <w:t>)</w:t>
      </w:r>
      <w:r w:rsidRPr="002A598A">
        <w:rPr>
          <w:rFonts w:ascii="Times New Roman" w:hAnsi="Times New Roman" w:cs="Times New Roman"/>
          <w:color w:val="000000"/>
          <w:spacing w:val="-2"/>
          <w:sz w:val="24"/>
          <w:szCs w:val="24"/>
        </w:rPr>
        <w:t xml:space="preserve"> and on the strength of that I paid out my £12.95. ( Pub Mainstream Publishing ) I must draw to the attention of the members the outstanding book of the year as far as I am concerned , this is Glasgow's Great Exhibitions </w:t>
      </w:r>
      <w:r w:rsidR="001213E6" w:rsidRPr="002A598A">
        <w:rPr>
          <w:rFonts w:ascii="Times New Roman" w:hAnsi="Times New Roman" w:cs="Times New Roman"/>
          <w:color w:val="000000"/>
          <w:spacing w:val="-2"/>
          <w:sz w:val="24"/>
          <w:szCs w:val="24"/>
        </w:rPr>
        <w:t>(</w:t>
      </w:r>
      <w:r w:rsidRPr="002A598A">
        <w:rPr>
          <w:rFonts w:ascii="Times New Roman" w:hAnsi="Times New Roman" w:cs="Times New Roman"/>
          <w:color w:val="000000"/>
          <w:spacing w:val="-2"/>
          <w:sz w:val="24"/>
          <w:szCs w:val="24"/>
        </w:rPr>
        <w:t>details at the end of the newsletter.) What have we to look forward to this year, certainly something on the Paris 1889 and the 50th. Anniversary of the New York's World Fair. How about an article from somebody on either event. Deadline for copy for the next newsletter is March 30th.</w:t>
      </w:r>
    </w:p>
    <w:p w:rsidR="00C05194" w:rsidRPr="002A598A" w:rsidRDefault="001213E6"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r>
      <w:r w:rsidR="00C05194" w:rsidRPr="002A598A">
        <w:rPr>
          <w:rFonts w:ascii="Times New Roman" w:hAnsi="Times New Roman" w:cs="Times New Roman"/>
          <w:color w:val="000000"/>
          <w:spacing w:val="-2"/>
          <w:sz w:val="24"/>
          <w:szCs w:val="24"/>
        </w:rPr>
        <w:t xml:space="preserve">Another plus for the year was that at least two new Initiatives appear to have got off the ground, one relating to the Festival of Britain and the other the British Empire Exhibition 1924/25. I hope to be able to give a report on each development in the next newsletter as well as listing the details of those groups already in existence </w:t>
      </w:r>
      <w:proofErr w:type="spellStart"/>
      <w:r w:rsidR="00C05194" w:rsidRPr="002A598A">
        <w:rPr>
          <w:rFonts w:ascii="Times New Roman" w:hAnsi="Times New Roman" w:cs="Times New Roman"/>
          <w:color w:val="000000"/>
          <w:spacing w:val="-2"/>
          <w:sz w:val="24"/>
          <w:szCs w:val="24"/>
        </w:rPr>
        <w:t>eg</w:t>
      </w:r>
      <w:proofErr w:type="spellEnd"/>
      <w:r w:rsidR="00C05194" w:rsidRPr="002A598A">
        <w:rPr>
          <w:rFonts w:ascii="Times New Roman" w:hAnsi="Times New Roman" w:cs="Times New Roman"/>
          <w:color w:val="000000"/>
          <w:spacing w:val="-2"/>
          <w:sz w:val="24"/>
          <w:szCs w:val="24"/>
        </w:rPr>
        <w:t>. Crystal Palace and Wembley groups. If anyone can give me up to date information on these or any other groups, I would be most obliged.</w:t>
      </w:r>
    </w:p>
    <w:p w:rsidR="00C05194" w:rsidRPr="002A598A" w:rsidRDefault="001213E6"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ab/>
      </w:r>
      <w:r w:rsidR="00C05194" w:rsidRPr="002A598A">
        <w:rPr>
          <w:rFonts w:ascii="Times New Roman" w:hAnsi="Times New Roman" w:cs="Times New Roman"/>
          <w:color w:val="000000"/>
          <w:spacing w:val="-2"/>
          <w:sz w:val="24"/>
          <w:szCs w:val="24"/>
        </w:rPr>
        <w:t>The Study Group meeting for 1989 will be held in Manchester. In late September or early October. Details In newsletter No. 12.</w:t>
      </w:r>
    </w:p>
    <w:p w:rsidR="00C05194" w:rsidRPr="002A598A" w:rsidRDefault="001213E6" w:rsidP="00C05194">
      <w:pPr>
        <w:pStyle w:val="BodyText1"/>
        <w:shd w:val="clear" w:color="auto" w:fill="auto"/>
        <w:spacing w:before="0" w:line="240" w:lineRule="auto"/>
        <w:contextualSpacing/>
        <w:rPr>
          <w:rFonts w:ascii="Times New Roman" w:hAnsi="Times New Roman" w:cs="Times New Roman"/>
          <w:color w:val="000000"/>
          <w:spacing w:val="-2"/>
          <w:sz w:val="24"/>
          <w:szCs w:val="24"/>
        </w:rPr>
      </w:pPr>
      <w:r w:rsidRPr="002A598A">
        <w:rPr>
          <w:rFonts w:ascii="Times New Roman" w:hAnsi="Times New Roman" w:cs="Times New Roman"/>
          <w:color w:val="000000"/>
          <w:spacing w:val="-2"/>
          <w:sz w:val="24"/>
          <w:szCs w:val="24"/>
        </w:rPr>
        <w:tab/>
      </w:r>
      <w:r w:rsidR="00C05194" w:rsidRPr="002A598A">
        <w:rPr>
          <w:rFonts w:ascii="Times New Roman" w:hAnsi="Times New Roman" w:cs="Times New Roman"/>
          <w:color w:val="000000"/>
          <w:spacing w:val="-2"/>
          <w:sz w:val="24"/>
          <w:szCs w:val="24"/>
        </w:rPr>
        <w:t>The subs, for 1989 are now due for nearly all members so to avoid disappointment in March please send your £5 now!</w:t>
      </w:r>
    </w:p>
    <w:p w:rsidR="001213E6" w:rsidRPr="002A598A" w:rsidRDefault="001213E6" w:rsidP="00C05194">
      <w:pPr>
        <w:pStyle w:val="BodyText1"/>
        <w:shd w:val="clear" w:color="auto" w:fill="auto"/>
        <w:spacing w:before="0" w:line="240" w:lineRule="auto"/>
        <w:contextualSpacing/>
        <w:rPr>
          <w:rFonts w:ascii="Times New Roman" w:hAnsi="Times New Roman" w:cs="Times New Roman"/>
          <w:spacing w:val="-2"/>
          <w:sz w:val="24"/>
          <w:szCs w:val="24"/>
        </w:rPr>
      </w:pPr>
    </w:p>
    <w:p w:rsidR="001213E6" w:rsidRPr="002A598A" w:rsidRDefault="00C05194" w:rsidP="00C05194">
      <w:pPr>
        <w:pStyle w:val="BodyText1"/>
        <w:shd w:val="clear" w:color="auto" w:fill="auto"/>
        <w:spacing w:before="0" w:line="240" w:lineRule="auto"/>
        <w:contextualSpacing/>
        <w:rPr>
          <w:rFonts w:ascii="Times New Roman" w:hAnsi="Times New Roman" w:cs="Times New Roman"/>
          <w:color w:val="000000"/>
          <w:spacing w:val="-2"/>
          <w:sz w:val="24"/>
          <w:szCs w:val="24"/>
        </w:rPr>
      </w:pPr>
      <w:r w:rsidRPr="002A598A">
        <w:rPr>
          <w:rFonts w:ascii="Times New Roman" w:hAnsi="Times New Roman" w:cs="Times New Roman"/>
          <w:color w:val="000000"/>
          <w:spacing w:val="-2"/>
          <w:sz w:val="24"/>
          <w:szCs w:val="24"/>
        </w:rPr>
        <w:t>Andrew D. Brooks Jan. '89.</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Fairhaven,</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Sunderland Road,</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 xml:space="preserve">East </w:t>
      </w:r>
      <w:proofErr w:type="spellStart"/>
      <w:r w:rsidRPr="002A598A">
        <w:rPr>
          <w:rFonts w:ascii="Times New Roman" w:hAnsi="Times New Roman" w:cs="Times New Roman"/>
          <w:color w:val="000000"/>
          <w:spacing w:val="-2"/>
          <w:sz w:val="24"/>
          <w:szCs w:val="24"/>
        </w:rPr>
        <w:t>Boldon</w:t>
      </w:r>
      <w:proofErr w:type="spellEnd"/>
      <w:r w:rsidRPr="002A598A">
        <w:rPr>
          <w:rFonts w:ascii="Times New Roman" w:hAnsi="Times New Roman" w:cs="Times New Roman"/>
          <w:color w:val="000000"/>
          <w:spacing w:val="-2"/>
          <w:sz w:val="24"/>
          <w:szCs w:val="24"/>
        </w:rPr>
        <w:t>,</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Tyne &amp; Wear,</w:t>
      </w:r>
    </w:p>
    <w:p w:rsidR="00C05194" w:rsidRPr="002A598A" w:rsidRDefault="00C05194" w:rsidP="00C05194">
      <w:pPr>
        <w:pStyle w:val="BodyText1"/>
        <w:shd w:val="clear" w:color="auto" w:fill="auto"/>
        <w:spacing w:before="0" w:line="240" w:lineRule="auto"/>
        <w:contextualSpacing/>
        <w:rPr>
          <w:rFonts w:ascii="Times New Roman" w:hAnsi="Times New Roman" w:cs="Times New Roman"/>
          <w:spacing w:val="-2"/>
          <w:sz w:val="24"/>
          <w:szCs w:val="24"/>
        </w:rPr>
      </w:pPr>
      <w:r w:rsidRPr="002A598A">
        <w:rPr>
          <w:rFonts w:ascii="Times New Roman" w:hAnsi="Times New Roman" w:cs="Times New Roman"/>
          <w:color w:val="000000"/>
          <w:spacing w:val="-2"/>
          <w:sz w:val="24"/>
          <w:szCs w:val="24"/>
        </w:rPr>
        <w:t>NE360NA</w:t>
      </w:r>
    </w:p>
    <w:p w:rsidR="009931DD" w:rsidRPr="00C05194" w:rsidRDefault="009931DD" w:rsidP="00C05194">
      <w:pPr>
        <w:contextualSpacing/>
        <w:jc w:val="both"/>
        <w:rPr>
          <w:spacing w:val="-2"/>
          <w:szCs w:val="22"/>
        </w:rPr>
      </w:pPr>
    </w:p>
    <w:p w:rsidR="009931DD" w:rsidRDefault="009931DD">
      <w:pPr>
        <w:jc w:val="center"/>
      </w:pPr>
    </w:p>
    <w:p w:rsidR="009931DD" w:rsidRDefault="00310F9A">
      <w:pPr>
        <w:jc w:val="center"/>
      </w:pPr>
      <w:r>
        <w:rPr>
          <w:noProof/>
        </w:rPr>
        <w:lastRenderedPageBreak/>
        <w:drawing>
          <wp:inline distT="0" distB="0" distL="0" distR="0">
            <wp:extent cx="5577840" cy="8220456"/>
            <wp:effectExtent l="0" t="0" r="381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77840" cy="8220456"/>
                    </a:xfrm>
                    <a:prstGeom prst="rect">
                      <a:avLst/>
                    </a:prstGeom>
                    <a:noFill/>
                    <a:ln>
                      <a:noFill/>
                    </a:ln>
                  </pic:spPr>
                </pic:pic>
              </a:graphicData>
            </a:graphic>
          </wp:inline>
        </w:drawing>
      </w:r>
    </w:p>
    <w:p w:rsidR="009931DD" w:rsidRDefault="00310F9A">
      <w:pPr>
        <w:jc w:val="center"/>
      </w:pPr>
      <w:r>
        <w:rPr>
          <w:noProof/>
        </w:rPr>
        <w:lastRenderedPageBreak/>
        <w:drawing>
          <wp:inline distT="0" distB="0" distL="0" distR="0">
            <wp:extent cx="5541264" cy="7982712"/>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41264" cy="7982712"/>
                    </a:xfrm>
                    <a:prstGeom prst="rect">
                      <a:avLst/>
                    </a:prstGeom>
                    <a:noFill/>
                    <a:ln>
                      <a:noFill/>
                    </a:ln>
                  </pic:spPr>
                </pic:pic>
              </a:graphicData>
            </a:graphic>
          </wp:inline>
        </w:drawing>
      </w:r>
    </w:p>
    <w:p w:rsidR="00D55FB5" w:rsidRDefault="00D55FB5" w:rsidP="00D55FB5">
      <w:pPr>
        <w:pStyle w:val="BodyText1"/>
        <w:shd w:val="clear" w:color="auto" w:fill="auto"/>
        <w:spacing w:before="0" w:line="240" w:lineRule="auto"/>
        <w:contextualSpacing/>
        <w:jc w:val="center"/>
        <w:rPr>
          <w:rFonts w:ascii="Times New Roman" w:hAnsi="Times New Roman" w:cs="Times New Roman"/>
          <w:color w:val="000000"/>
          <w:spacing w:val="-2"/>
          <w:sz w:val="22"/>
          <w:szCs w:val="22"/>
        </w:rPr>
      </w:pPr>
      <w:r>
        <w:rPr>
          <w:rFonts w:ascii="Times New Roman" w:hAnsi="Times New Roman" w:cs="Times New Roman"/>
          <w:noProof/>
          <w:color w:val="000000"/>
          <w:spacing w:val="-2"/>
          <w:sz w:val="22"/>
          <w:szCs w:val="22"/>
        </w:rPr>
        <w:lastRenderedPageBreak/>
        <w:drawing>
          <wp:inline distT="0" distB="0" distL="0" distR="0">
            <wp:extent cx="3941064" cy="3511296"/>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p066.bmp"/>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941064" cy="3511296"/>
                    </a:xfrm>
                    <a:prstGeom prst="rect">
                      <a:avLst/>
                    </a:prstGeom>
                  </pic:spPr>
                </pic:pic>
              </a:graphicData>
            </a:graphic>
          </wp:inline>
        </w:drawing>
      </w:r>
    </w:p>
    <w:p w:rsidR="00D55FB5" w:rsidRDefault="00D55FB5" w:rsidP="00544FFA">
      <w:pPr>
        <w:pStyle w:val="BodyText1"/>
        <w:shd w:val="clear" w:color="auto" w:fill="auto"/>
        <w:spacing w:before="0" w:line="240" w:lineRule="auto"/>
        <w:contextualSpacing/>
        <w:rPr>
          <w:rFonts w:ascii="Times New Roman" w:hAnsi="Times New Roman" w:cs="Times New Roman"/>
          <w:color w:val="000000"/>
          <w:spacing w:val="-2"/>
          <w:sz w:val="22"/>
          <w:szCs w:val="22"/>
        </w:rPr>
      </w:pP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544FFA">
        <w:rPr>
          <w:rFonts w:ascii="Times New Roman" w:hAnsi="Times New Roman" w:cs="Times New Roman"/>
          <w:color w:val="000000"/>
          <w:spacing w:val="-2"/>
          <w:sz w:val="22"/>
          <w:szCs w:val="22"/>
        </w:rPr>
        <w:t>This fact</w:t>
      </w:r>
      <w:r w:rsidR="00D55FB5">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sheet cut out of a local newspaper a couple of years ago prompted me to write a few notes on the postcards of this exhibition. Fred Fletcher and I have been listing these cards for a few years as we picked up the cards at fairs and wherever else we could lay our hands on them. I must admit in the early days they were in the same class as the Missionary Ex. and for a time we did tend to turn our noses up at them!</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544FFA">
        <w:rPr>
          <w:rFonts w:ascii="Times New Roman" w:hAnsi="Times New Roman" w:cs="Times New Roman"/>
          <w:color w:val="000000"/>
          <w:spacing w:val="-2"/>
          <w:sz w:val="22"/>
          <w:szCs w:val="22"/>
        </w:rPr>
        <w:t>Most of the cards produced in the inter-war years are virtually all the same. They tend to be real photographic, sepia or sepia colour tinted. A few are black/white. Most were photographed and the copyright of a certain Captain E.</w:t>
      </w:r>
      <w:r>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W</w:t>
      </w:r>
      <w:r>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.J.</w:t>
      </w:r>
      <w:r>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Payne M.C.</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544FFA">
        <w:rPr>
          <w:rFonts w:ascii="Times New Roman" w:hAnsi="Times New Roman" w:cs="Times New Roman"/>
          <w:color w:val="000000"/>
          <w:spacing w:val="-2"/>
          <w:sz w:val="22"/>
          <w:szCs w:val="22"/>
        </w:rPr>
        <w:t>If I had to guess at the numbers produced each year , it would have to be between one to two dozen. This would give us an estimate of between 250-500 cards for the period 1919-1939. We have listed 67 without any real effort.</w:t>
      </w:r>
      <w:r>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Pre-191</w:t>
      </w:r>
      <w:r>
        <w:rPr>
          <w:rFonts w:ascii="Times New Roman" w:hAnsi="Times New Roman" w:cs="Times New Roman"/>
          <w:color w:val="000000"/>
          <w:spacing w:val="-2"/>
          <w:sz w:val="22"/>
          <w:szCs w:val="22"/>
        </w:rPr>
        <w:t>4</w:t>
      </w:r>
      <w:r w:rsidRPr="00544FFA">
        <w:rPr>
          <w:rFonts w:ascii="Times New Roman" w:hAnsi="Times New Roman" w:cs="Times New Roman"/>
          <w:color w:val="000000"/>
          <w:spacing w:val="-2"/>
          <w:sz w:val="22"/>
          <w:szCs w:val="22"/>
        </w:rPr>
        <w:t xml:space="preserve"> we have only recorded cards for the years 1910 and 1913 and we would certainly like to hear from anyone with other dates After the Second World War , we have only listed cards for three years 1954, 57 and 58, but we believe that this can be extended.</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t xml:space="preserve">I </w:t>
      </w:r>
      <w:r w:rsidRPr="00544FFA">
        <w:rPr>
          <w:rFonts w:ascii="Times New Roman" w:hAnsi="Times New Roman" w:cs="Times New Roman"/>
          <w:color w:val="000000"/>
          <w:spacing w:val="-2"/>
          <w:sz w:val="22"/>
          <w:szCs w:val="22"/>
        </w:rPr>
        <w:t>do not pretend that all the titles are absolutely correct, some of the cards are not in our collections and will have been scribbled down from another source and this is how errors creep in. Also it is taken as read that Ideal Home Exhibition or Daily Mail Ideal Home Exhibition is incorporated in all the titles.</w:t>
      </w:r>
    </w:p>
    <w:p w:rsidR="00544FFA" w:rsidRDefault="00544FFA" w:rsidP="00544FFA">
      <w:pPr>
        <w:pStyle w:val="BodyText1"/>
        <w:shd w:val="clear" w:color="auto" w:fill="auto"/>
        <w:spacing w:before="0"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544FFA">
        <w:rPr>
          <w:rFonts w:ascii="Times New Roman" w:hAnsi="Times New Roman" w:cs="Times New Roman"/>
          <w:color w:val="000000"/>
          <w:spacing w:val="-2"/>
          <w:sz w:val="22"/>
          <w:szCs w:val="22"/>
        </w:rPr>
        <w:t>We regard this as a starter and would like to publish all your additions before the end of the year.</w:t>
      </w:r>
    </w:p>
    <w:p w:rsidR="004555D9" w:rsidRPr="00544FFA" w:rsidRDefault="004555D9" w:rsidP="00544FFA">
      <w:pPr>
        <w:pStyle w:val="BodyText1"/>
        <w:shd w:val="clear" w:color="auto" w:fill="auto"/>
        <w:spacing w:before="0" w:line="240" w:lineRule="auto"/>
        <w:contextualSpacing/>
        <w:rPr>
          <w:rFonts w:ascii="Times New Roman" w:hAnsi="Times New Roman" w:cs="Times New Roman"/>
          <w:spacing w:val="-2"/>
          <w:sz w:val="22"/>
          <w:szCs w:val="22"/>
        </w:rPr>
      </w:pPr>
    </w:p>
    <w:p w:rsidR="00544FFA" w:rsidRDefault="00544FFA" w:rsidP="00544FFA">
      <w:pPr>
        <w:pStyle w:val="BodyText1"/>
        <w:shd w:val="clear" w:color="auto" w:fill="auto"/>
        <w:spacing w:before="0" w:line="240" w:lineRule="auto"/>
        <w:contextualSpacing/>
        <w:rPr>
          <w:rFonts w:ascii="Times New Roman" w:hAnsi="Times New Roman" w:cs="Times New Roman"/>
          <w:color w:val="000000"/>
          <w:spacing w:val="-2"/>
          <w:sz w:val="22"/>
          <w:szCs w:val="22"/>
        </w:rPr>
      </w:pPr>
      <w:r w:rsidRPr="00544FFA">
        <w:rPr>
          <w:rFonts w:ascii="Times New Roman" w:hAnsi="Times New Roman" w:cs="Times New Roman"/>
          <w:color w:val="000000"/>
          <w:spacing w:val="-2"/>
          <w:sz w:val="22"/>
          <w:szCs w:val="22"/>
        </w:rPr>
        <w:t>Andrew D. Brooks Fred Fletcher Jan. 1969.</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sidRPr="00544FFA">
        <w:rPr>
          <w:rFonts w:ascii="Times New Roman" w:hAnsi="Times New Roman" w:cs="Times New Roman"/>
          <w:color w:val="000000"/>
          <w:spacing w:val="-2"/>
          <w:sz w:val="22"/>
          <w:szCs w:val="22"/>
        </w:rPr>
        <w:t>1910 Ideal Home Exhibition. B/W Glossy (Interior general view of the Tudor Village) Two different views recorded.</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sidRPr="00544FFA">
        <w:rPr>
          <w:rFonts w:ascii="Times New Roman" w:hAnsi="Times New Roman" w:cs="Times New Roman"/>
          <w:color w:val="000000"/>
          <w:spacing w:val="-2"/>
          <w:sz w:val="22"/>
          <w:szCs w:val="22"/>
        </w:rPr>
        <w:t xml:space="preserve">1910 Souvenir of the Ideal Home Ex. , April 1910. B/W sketch of Red Lion Inn. Pub. Garden Life Press, Hatton </w:t>
      </w:r>
      <w:proofErr w:type="spellStart"/>
      <w:r w:rsidRPr="00544FFA">
        <w:rPr>
          <w:rFonts w:ascii="Times New Roman" w:hAnsi="Times New Roman" w:cs="Times New Roman"/>
          <w:color w:val="000000"/>
          <w:spacing w:val="-2"/>
          <w:sz w:val="22"/>
          <w:szCs w:val="22"/>
        </w:rPr>
        <w:t>House,Great</w:t>
      </w:r>
      <w:proofErr w:type="spellEnd"/>
      <w:r w:rsidRPr="00544FFA">
        <w:rPr>
          <w:rFonts w:ascii="Times New Roman" w:hAnsi="Times New Roman" w:cs="Times New Roman"/>
          <w:color w:val="000000"/>
          <w:spacing w:val="-2"/>
          <w:sz w:val="22"/>
          <w:szCs w:val="22"/>
        </w:rPr>
        <w:t xml:space="preserve"> Queen St. L.W.C.</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sidRPr="00544FFA">
        <w:rPr>
          <w:rFonts w:ascii="Times New Roman" w:hAnsi="Times New Roman" w:cs="Times New Roman"/>
          <w:color w:val="000000"/>
          <w:spacing w:val="-2"/>
          <w:sz w:val="22"/>
          <w:szCs w:val="22"/>
        </w:rPr>
        <w:t>1913 As part of the I.</w:t>
      </w:r>
      <w:r>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H.</w:t>
      </w:r>
      <w:r>
        <w:rPr>
          <w:rFonts w:ascii="Times New Roman" w:hAnsi="Times New Roman" w:cs="Times New Roman"/>
          <w:color w:val="000000"/>
          <w:spacing w:val="-2"/>
          <w:sz w:val="22"/>
          <w:szCs w:val="22"/>
        </w:rPr>
        <w:t xml:space="preserve"> </w:t>
      </w:r>
      <w:r w:rsidRPr="00544FFA">
        <w:rPr>
          <w:rFonts w:ascii="Times New Roman" w:hAnsi="Times New Roman" w:cs="Times New Roman"/>
          <w:color w:val="000000"/>
          <w:spacing w:val="-2"/>
          <w:sz w:val="22"/>
          <w:szCs w:val="22"/>
        </w:rPr>
        <w:t>Ex. a Russian village was built in the annex.</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sidRPr="00544FFA">
        <w:rPr>
          <w:rFonts w:ascii="Times New Roman" w:hAnsi="Times New Roman" w:cs="Times New Roman"/>
          <w:color w:val="000000"/>
          <w:spacing w:val="-2"/>
          <w:sz w:val="22"/>
          <w:szCs w:val="22"/>
        </w:rPr>
        <w:t>Seven pictorial postcards were sold in a packet for 6d. Sepia matt, with border. No pub. or photo.</w:t>
      </w:r>
    </w:p>
    <w:p w:rsidR="00544FFA" w:rsidRPr="00544FFA" w:rsidRDefault="00544FFA" w:rsidP="00544FFA">
      <w:pPr>
        <w:pStyle w:val="BodyText1"/>
        <w:shd w:val="clear" w:color="auto" w:fill="auto"/>
        <w:spacing w:before="0" w:line="240" w:lineRule="auto"/>
        <w:contextualSpacing/>
        <w:rPr>
          <w:rFonts w:ascii="Times New Roman" w:hAnsi="Times New Roman" w:cs="Times New Roman"/>
          <w:spacing w:val="-2"/>
          <w:sz w:val="22"/>
          <w:szCs w:val="22"/>
        </w:rPr>
      </w:pPr>
      <w:r w:rsidRPr="00544FFA">
        <w:rPr>
          <w:rFonts w:ascii="Times New Roman" w:hAnsi="Times New Roman" w:cs="Times New Roman"/>
          <w:color w:val="000000"/>
          <w:spacing w:val="-2"/>
          <w:sz w:val="22"/>
          <w:szCs w:val="22"/>
        </w:rPr>
        <w:t>No</w:t>
      </w:r>
      <w:r w:rsidR="004555D9">
        <w:rPr>
          <w:rFonts w:ascii="Times New Roman" w:hAnsi="Times New Roman" w:cs="Times New Roman"/>
          <w:color w:val="000000"/>
          <w:spacing w:val="-2"/>
          <w:sz w:val="22"/>
          <w:szCs w:val="22"/>
        </w:rPr>
        <w:t>.</w:t>
      </w:r>
      <w:r w:rsidRPr="00544FFA">
        <w:rPr>
          <w:rFonts w:ascii="Times New Roman" w:hAnsi="Times New Roman" w:cs="Times New Roman"/>
          <w:color w:val="000000"/>
          <w:spacing w:val="-2"/>
          <w:sz w:val="22"/>
          <w:szCs w:val="22"/>
        </w:rPr>
        <w:t xml:space="preserve"> 1</w:t>
      </w:r>
      <w:r w:rsidR="004555D9">
        <w:rPr>
          <w:rFonts w:ascii="Times New Roman" w:hAnsi="Times New Roman" w:cs="Times New Roman"/>
          <w:color w:val="000000"/>
          <w:spacing w:val="-2"/>
          <w:sz w:val="22"/>
          <w:szCs w:val="22"/>
        </w:rPr>
        <w:tab/>
      </w:r>
      <w:r w:rsidRPr="00544FFA">
        <w:rPr>
          <w:rFonts w:ascii="Times New Roman" w:hAnsi="Times New Roman" w:cs="Times New Roman"/>
          <w:color w:val="000000"/>
          <w:spacing w:val="-2"/>
          <w:sz w:val="22"/>
          <w:szCs w:val="22"/>
        </w:rPr>
        <w:t>Souvenir of Russian Village, Olympia 1913.</w:t>
      </w:r>
    </w:p>
    <w:p w:rsidR="00544FFA" w:rsidRPr="00544FFA" w:rsidRDefault="004555D9" w:rsidP="004555D9">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No. 2</w:t>
      </w:r>
      <w:r>
        <w:rPr>
          <w:rFonts w:ascii="Times New Roman" w:hAnsi="Times New Roman" w:cs="Times New Roman"/>
          <w:color w:val="000000"/>
          <w:spacing w:val="-2"/>
          <w:sz w:val="22"/>
          <w:szCs w:val="22"/>
        </w:rPr>
        <w:tab/>
      </w:r>
      <w:r w:rsidR="00544FFA" w:rsidRPr="00544FFA">
        <w:rPr>
          <w:rFonts w:ascii="Times New Roman" w:hAnsi="Times New Roman" w:cs="Times New Roman"/>
          <w:color w:val="000000"/>
          <w:spacing w:val="-2"/>
          <w:sz w:val="22"/>
          <w:szCs w:val="22"/>
        </w:rPr>
        <w:t>The Village Sc</w:t>
      </w:r>
      <w:r>
        <w:rPr>
          <w:rFonts w:ascii="Times New Roman" w:hAnsi="Times New Roman" w:cs="Times New Roman"/>
          <w:color w:val="000000"/>
          <w:spacing w:val="-2"/>
          <w:sz w:val="22"/>
          <w:szCs w:val="22"/>
        </w:rPr>
        <w:t>hool</w:t>
      </w:r>
    </w:p>
    <w:p w:rsidR="00544FFA" w:rsidRPr="00544FFA" w:rsidRDefault="004555D9" w:rsidP="004555D9">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No. 3</w:t>
      </w:r>
      <w:r>
        <w:rPr>
          <w:rFonts w:ascii="Times New Roman" w:hAnsi="Times New Roman" w:cs="Times New Roman"/>
          <w:color w:val="000000"/>
          <w:spacing w:val="-2"/>
          <w:sz w:val="22"/>
          <w:szCs w:val="22"/>
        </w:rPr>
        <w:tab/>
      </w:r>
      <w:r w:rsidR="00544FFA" w:rsidRPr="00544FFA">
        <w:rPr>
          <w:rFonts w:ascii="Times New Roman" w:hAnsi="Times New Roman" w:cs="Times New Roman"/>
          <w:color w:val="000000"/>
          <w:spacing w:val="-2"/>
          <w:sz w:val="22"/>
          <w:szCs w:val="22"/>
        </w:rPr>
        <w:t>The South Russian Farm</w:t>
      </w:r>
    </w:p>
    <w:p w:rsidR="00544FFA" w:rsidRPr="00544FFA" w:rsidRDefault="004555D9" w:rsidP="004555D9">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No. 4</w:t>
      </w:r>
      <w:r>
        <w:rPr>
          <w:rFonts w:ascii="Times New Roman" w:hAnsi="Times New Roman" w:cs="Times New Roman"/>
          <w:color w:val="000000"/>
          <w:spacing w:val="-2"/>
          <w:sz w:val="22"/>
          <w:szCs w:val="22"/>
        </w:rPr>
        <w:tab/>
      </w:r>
      <w:r w:rsidR="00544FFA" w:rsidRPr="00544FFA">
        <w:rPr>
          <w:rFonts w:ascii="Times New Roman" w:hAnsi="Times New Roman" w:cs="Times New Roman"/>
          <w:color w:val="000000"/>
          <w:spacing w:val="-2"/>
          <w:sz w:val="22"/>
          <w:szCs w:val="22"/>
        </w:rPr>
        <w:t>The Crucifix in the Forest</w:t>
      </w:r>
    </w:p>
    <w:p w:rsidR="00544FFA" w:rsidRPr="00544FFA" w:rsidRDefault="004555D9" w:rsidP="004555D9">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lastRenderedPageBreak/>
        <w:t>No. 5</w:t>
      </w:r>
      <w:r>
        <w:rPr>
          <w:rFonts w:ascii="Times New Roman" w:hAnsi="Times New Roman" w:cs="Times New Roman"/>
          <w:color w:val="000000"/>
          <w:spacing w:val="-2"/>
          <w:sz w:val="22"/>
          <w:szCs w:val="22"/>
        </w:rPr>
        <w:tab/>
      </w:r>
      <w:r w:rsidR="00544FFA" w:rsidRPr="00544FFA">
        <w:rPr>
          <w:rFonts w:ascii="Times New Roman" w:hAnsi="Times New Roman" w:cs="Times New Roman"/>
          <w:color w:val="000000"/>
          <w:spacing w:val="-2"/>
          <w:sz w:val="22"/>
          <w:szCs w:val="22"/>
        </w:rPr>
        <w:t>The Village Church</w:t>
      </w:r>
    </w:p>
    <w:p w:rsidR="00544FFA" w:rsidRPr="00544FFA" w:rsidRDefault="004555D9" w:rsidP="004555D9">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No. 6</w:t>
      </w:r>
      <w:r>
        <w:rPr>
          <w:rFonts w:ascii="Times New Roman" w:hAnsi="Times New Roman" w:cs="Times New Roman"/>
          <w:color w:val="000000"/>
          <w:spacing w:val="-2"/>
          <w:sz w:val="22"/>
          <w:szCs w:val="22"/>
        </w:rPr>
        <w:tab/>
      </w:r>
      <w:r w:rsidR="00544FFA" w:rsidRPr="00544FFA">
        <w:rPr>
          <w:rFonts w:ascii="Times New Roman" w:hAnsi="Times New Roman" w:cs="Times New Roman"/>
          <w:color w:val="000000"/>
          <w:spacing w:val="-2"/>
          <w:sz w:val="22"/>
          <w:szCs w:val="22"/>
        </w:rPr>
        <w:t>A Group of Russian Peasant</w:t>
      </w:r>
      <w:r w:rsidR="006F505C">
        <w:rPr>
          <w:rFonts w:ascii="Times New Roman" w:hAnsi="Times New Roman" w:cs="Times New Roman"/>
          <w:color w:val="000000"/>
          <w:spacing w:val="-2"/>
          <w:sz w:val="22"/>
          <w:szCs w:val="22"/>
        </w:rPr>
        <w:t xml:space="preserve">s </w:t>
      </w:r>
    </w:p>
    <w:p w:rsidR="00544FFA" w:rsidRPr="00544FFA" w:rsidRDefault="004555D9" w:rsidP="004555D9">
      <w:pPr>
        <w:pStyle w:val="BodyText1"/>
        <w:shd w:val="clear" w:color="auto" w:fill="auto"/>
        <w:spacing w:before="0"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No. 7</w:t>
      </w:r>
      <w:r>
        <w:rPr>
          <w:rFonts w:ascii="Times New Roman" w:hAnsi="Times New Roman" w:cs="Times New Roman"/>
          <w:color w:val="000000"/>
          <w:spacing w:val="-2"/>
          <w:sz w:val="22"/>
          <w:szCs w:val="22"/>
        </w:rPr>
        <w:tab/>
      </w:r>
      <w:r w:rsidR="00544FFA" w:rsidRPr="00544FFA">
        <w:rPr>
          <w:rFonts w:ascii="Times New Roman" w:hAnsi="Times New Roman" w:cs="Times New Roman"/>
          <w:color w:val="000000"/>
          <w:spacing w:val="-2"/>
          <w:sz w:val="22"/>
          <w:szCs w:val="22"/>
        </w:rPr>
        <w:t>North Russian Log House</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sidRPr="006F505C">
        <w:rPr>
          <w:rFonts w:ascii="Times New Roman" w:hAnsi="Times New Roman" w:cs="Times New Roman"/>
          <w:color w:val="000000"/>
          <w:spacing w:val="-2"/>
          <w:sz w:val="22"/>
          <w:szCs w:val="22"/>
        </w:rPr>
        <w:t>1919</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sidRPr="006F505C">
        <w:rPr>
          <w:rFonts w:ascii="Times New Roman" w:hAnsi="Times New Roman" w:cs="Times New Roman"/>
          <w:color w:val="000000"/>
          <w:spacing w:val="-2"/>
          <w:sz w:val="22"/>
          <w:szCs w:val="22"/>
        </w:rPr>
        <w:t>1920</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sidRPr="006F505C">
        <w:rPr>
          <w:rFonts w:ascii="Times New Roman" w:hAnsi="Times New Roman" w:cs="Times New Roman"/>
          <w:color w:val="000000"/>
          <w:spacing w:val="-2"/>
          <w:sz w:val="22"/>
          <w:szCs w:val="22"/>
        </w:rPr>
        <w:t>1921</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1922</w:t>
      </w:r>
      <w:r>
        <w:rPr>
          <w:rFonts w:ascii="Times New Roman" w:hAnsi="Times New Roman" w:cs="Times New Roman"/>
          <w:color w:val="000000"/>
          <w:spacing w:val="-2"/>
          <w:sz w:val="22"/>
          <w:szCs w:val="22"/>
        </w:rPr>
        <w:tab/>
        <w:t>N</w:t>
      </w:r>
      <w:r w:rsidRPr="006F505C">
        <w:rPr>
          <w:rFonts w:ascii="Times New Roman" w:hAnsi="Times New Roman" w:cs="Times New Roman"/>
          <w:color w:val="000000"/>
          <w:spacing w:val="-2"/>
          <w:sz w:val="22"/>
          <w:szCs w:val="22"/>
        </w:rPr>
        <w:t>il returns for each of these years.</w:t>
      </w:r>
    </w:p>
    <w:p w:rsidR="008E54F6"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1923</w:t>
      </w: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H.</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M. Alexandra's Garden.</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H.</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R.</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H. Princess Alice's Garden.</w:t>
      </w:r>
    </w:p>
    <w:p w:rsidR="006F505C" w:rsidRDefault="006F505C"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H.</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R.</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 xml:space="preserve">H. Princess Mary's Garden, Olympia. Constructed and planted by </w:t>
      </w:r>
      <w:proofErr w:type="spellStart"/>
      <w:r w:rsidRPr="006F505C">
        <w:rPr>
          <w:rFonts w:ascii="Times New Roman" w:hAnsi="Times New Roman" w:cs="Times New Roman"/>
          <w:color w:val="000000"/>
          <w:spacing w:val="-2"/>
          <w:sz w:val="22"/>
          <w:szCs w:val="22"/>
        </w:rPr>
        <w:t>Pulhaa</w:t>
      </w:r>
      <w:proofErr w:type="spellEnd"/>
      <w:r w:rsidRPr="006F505C">
        <w:rPr>
          <w:rFonts w:ascii="Times New Roman" w:hAnsi="Times New Roman" w:cs="Times New Roman"/>
          <w:color w:val="000000"/>
          <w:spacing w:val="-2"/>
          <w:sz w:val="22"/>
          <w:szCs w:val="22"/>
        </w:rPr>
        <w:t xml:space="preserve"> and Sons, 71 </w:t>
      </w: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 xml:space="preserve">Newham St. </w:t>
      </w:r>
      <w:proofErr w:type="spellStart"/>
      <w:r w:rsidRPr="006F505C">
        <w:rPr>
          <w:rFonts w:ascii="Times New Roman" w:hAnsi="Times New Roman" w:cs="Times New Roman"/>
          <w:color w:val="000000"/>
          <w:spacing w:val="-2"/>
          <w:sz w:val="22"/>
          <w:szCs w:val="22"/>
        </w:rPr>
        <w:t>Wl</w:t>
      </w:r>
      <w:proofErr w:type="spellEnd"/>
      <w:r w:rsidRPr="006F505C">
        <w:rPr>
          <w:rFonts w:ascii="Times New Roman" w:hAnsi="Times New Roman" w:cs="Times New Roman"/>
          <w:color w:val="000000"/>
          <w:spacing w:val="-2"/>
          <w:sz w:val="22"/>
          <w:szCs w:val="22"/>
        </w:rPr>
        <w:t xml:space="preserve">. ( The last card is different in that the title is very roughly typed over the </w:t>
      </w: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picture)</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sidRPr="006F505C">
        <w:rPr>
          <w:rFonts w:ascii="Times New Roman" w:hAnsi="Times New Roman" w:cs="Times New Roman"/>
          <w:color w:val="000000"/>
          <w:spacing w:val="-2"/>
          <w:sz w:val="22"/>
          <w:szCs w:val="22"/>
        </w:rPr>
        <w:t>192</w:t>
      </w:r>
      <w:r>
        <w:rPr>
          <w:rFonts w:ascii="Times New Roman" w:hAnsi="Times New Roman" w:cs="Times New Roman"/>
          <w:color w:val="000000"/>
          <w:spacing w:val="-2"/>
          <w:sz w:val="22"/>
          <w:szCs w:val="22"/>
        </w:rPr>
        <w:t>4</w:t>
      </w: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 xml:space="preserve"> A Pergola Garden</w:t>
      </w:r>
      <w:r>
        <w:rPr>
          <w:rFonts w:ascii="Times New Roman" w:hAnsi="Times New Roman" w:cs="Times New Roman"/>
          <w:color w:val="000000"/>
          <w:spacing w:val="-2"/>
          <w:sz w:val="22"/>
          <w:szCs w:val="22"/>
        </w:rPr>
        <w:t>. (</w:t>
      </w:r>
      <w:r w:rsidRPr="006F505C">
        <w:rPr>
          <w:rFonts w:ascii="Times New Roman" w:hAnsi="Times New Roman" w:cs="Times New Roman"/>
          <w:color w:val="000000"/>
          <w:spacing w:val="-2"/>
          <w:sz w:val="22"/>
          <w:szCs w:val="22"/>
        </w:rPr>
        <w:t>13)</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ab/>
        <w:t>This</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is the number on the front of the card</w:t>
      </w:r>
      <w:r>
        <w:rPr>
          <w:rFonts w:ascii="Times New Roman" w:hAnsi="Times New Roman" w:cs="Times New Roman"/>
          <w:color w:val="000000"/>
          <w:spacing w:val="-2"/>
          <w:sz w:val="22"/>
          <w:szCs w:val="22"/>
        </w:rPr>
        <w:t>)</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 xml:space="preserve">Japanese Tea Garden </w:t>
      </w:r>
      <w:r>
        <w:rPr>
          <w:rFonts w:ascii="Times New Roman" w:hAnsi="Times New Roman" w:cs="Times New Roman"/>
          <w:color w:val="000000"/>
          <w:spacing w:val="-2"/>
          <w:sz w:val="22"/>
          <w:szCs w:val="22"/>
        </w:rPr>
        <w:t>(</w:t>
      </w:r>
      <w:r w:rsidRPr="006F505C">
        <w:rPr>
          <w:rFonts w:ascii="Times New Roman" w:hAnsi="Times New Roman" w:cs="Times New Roman"/>
          <w:color w:val="000000"/>
          <w:spacing w:val="-2"/>
          <w:sz w:val="22"/>
          <w:szCs w:val="22"/>
        </w:rPr>
        <w:t>3</w:t>
      </w:r>
      <w:r>
        <w:rPr>
          <w:rFonts w:ascii="Times New Roman" w:hAnsi="Times New Roman" w:cs="Times New Roman"/>
          <w:color w:val="000000"/>
          <w:spacing w:val="-2"/>
          <w:sz w:val="22"/>
          <w:szCs w:val="22"/>
        </w:rPr>
        <w:t>)</w:t>
      </w: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 xml:space="preserve">A Rock Garden </w:t>
      </w:r>
      <w:r>
        <w:rPr>
          <w:rFonts w:ascii="Times New Roman" w:hAnsi="Times New Roman" w:cs="Times New Roman"/>
          <w:color w:val="000000"/>
          <w:spacing w:val="-2"/>
          <w:sz w:val="22"/>
          <w:szCs w:val="22"/>
        </w:rPr>
        <w:t>(</w:t>
      </w:r>
      <w:r w:rsidRPr="006F505C">
        <w:rPr>
          <w:rFonts w:ascii="Times New Roman" w:hAnsi="Times New Roman" w:cs="Times New Roman"/>
          <w:color w:val="000000"/>
          <w:spacing w:val="-2"/>
          <w:sz w:val="22"/>
          <w:szCs w:val="22"/>
        </w:rPr>
        <w:t xml:space="preserve"> no number</w:t>
      </w:r>
      <w:r w:rsidR="008E54F6">
        <w:rPr>
          <w:rFonts w:ascii="Times New Roman" w:hAnsi="Times New Roman" w:cs="Times New Roman"/>
          <w:color w:val="000000"/>
          <w:spacing w:val="-2"/>
          <w:sz w:val="22"/>
          <w:szCs w:val="22"/>
        </w:rPr>
        <w:t>)</w:t>
      </w:r>
    </w:p>
    <w:p w:rsidR="006F505C" w:rsidRDefault="006F505C"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The Dell (1)</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1925</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Elizabethan Carnation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9)</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The Lovell House. </w:t>
      </w:r>
      <w:proofErr w:type="spellStart"/>
      <w:r w:rsidR="006F505C" w:rsidRPr="006F505C">
        <w:rPr>
          <w:rFonts w:ascii="Times New Roman" w:hAnsi="Times New Roman" w:cs="Times New Roman"/>
          <w:color w:val="000000"/>
          <w:spacing w:val="-2"/>
          <w:sz w:val="22"/>
          <w:szCs w:val="22"/>
        </w:rPr>
        <w:t>Y.J.Lovell</w:t>
      </w:r>
      <w:proofErr w:type="spellEnd"/>
      <w:r w:rsidR="006F505C" w:rsidRPr="006F505C">
        <w:rPr>
          <w:rFonts w:ascii="Times New Roman" w:hAnsi="Times New Roman" w:cs="Times New Roman"/>
          <w:color w:val="000000"/>
          <w:spacing w:val="-2"/>
          <w:sz w:val="22"/>
          <w:szCs w:val="22"/>
        </w:rPr>
        <w:t xml:space="preserve"> and Son, 6 Bathurst St. W.2. B/W Matt</w:t>
      </w:r>
      <w:r>
        <w:rPr>
          <w:rFonts w:ascii="Times New Roman" w:hAnsi="Times New Roman" w:cs="Times New Roman"/>
          <w:color w:val="000000"/>
          <w:spacing w:val="-2"/>
          <w:sz w:val="22"/>
          <w:szCs w:val="22"/>
        </w:rPr>
        <w:t xml:space="preserve"> </w:t>
      </w:r>
      <w:r w:rsidR="006F505C" w:rsidRPr="006F505C">
        <w:rPr>
          <w:rFonts w:ascii="Times New Roman" w:hAnsi="Times New Roman" w:cs="Times New Roman"/>
          <w:color w:val="000000"/>
          <w:spacing w:val="-2"/>
          <w:sz w:val="22"/>
          <w:szCs w:val="22"/>
        </w:rPr>
        <w:t>( not usual type)</w:t>
      </w:r>
    </w:p>
    <w:p w:rsidR="006F505C"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Riviera Garden (4)</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1926</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The End of a Villa Garden. (11</w:t>
      </w:r>
      <w:r>
        <w:rPr>
          <w:rFonts w:ascii="Times New Roman" w:hAnsi="Times New Roman" w:cs="Times New Roman"/>
          <w:color w:val="000000"/>
          <w:spacing w:val="-2"/>
          <w:sz w:val="22"/>
          <w:szCs w:val="22"/>
        </w:rPr>
        <w:t>)</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Set by Alfieri Picture Service, 12 Red Lion Court, </w:t>
      </w:r>
      <w:r w:rsidR="006F505C" w:rsidRPr="006F505C">
        <w:rPr>
          <w:rFonts w:ascii="Times New Roman" w:hAnsi="Times New Roman" w:cs="Times New Roman"/>
          <w:spacing w:val="-2"/>
          <w:sz w:val="22"/>
          <w:szCs w:val="22"/>
        </w:rPr>
        <w:t>E.C.4.</w:t>
      </w:r>
    </w:p>
    <w:p w:rsidR="006F505C" w:rsidRPr="006F505C" w:rsidRDefault="008E54F6" w:rsidP="006F505C">
      <w:pPr>
        <w:pStyle w:val="BodyText21"/>
        <w:shd w:val="clear" w:color="auto" w:fill="auto"/>
        <w:spacing w:line="240" w:lineRule="auto"/>
        <w:contextualSpacing/>
        <w:jc w:val="left"/>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The American Kitchen The Spanish The Swedish The English ..</w:t>
      </w:r>
    </w:p>
    <w:p w:rsidR="006F505C"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The Chinese The Dutch The Danish The French</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1927</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A Westmoreland Rock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4)</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A Village Pump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9</w:t>
      </w:r>
      <w:r>
        <w:rPr>
          <w:rFonts w:ascii="Times New Roman" w:hAnsi="Times New Roman" w:cs="Times New Roman"/>
          <w:color w:val="000000"/>
          <w:spacing w:val="-2"/>
          <w:sz w:val="22"/>
          <w:szCs w:val="22"/>
        </w:rPr>
        <w:t>)</w:t>
      </w:r>
    </w:p>
    <w:p w:rsidR="006F505C"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Fountain Court Garden. (7)</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6F505C" w:rsidP="006F505C">
      <w:pPr>
        <w:pStyle w:val="BodyText21"/>
        <w:shd w:val="clear" w:color="auto" w:fill="auto"/>
        <w:spacing w:line="240" w:lineRule="auto"/>
        <w:contextualSpacing/>
        <w:rPr>
          <w:rFonts w:ascii="Times New Roman" w:hAnsi="Times New Roman" w:cs="Times New Roman"/>
          <w:spacing w:val="-2"/>
          <w:sz w:val="22"/>
          <w:szCs w:val="22"/>
        </w:rPr>
      </w:pPr>
      <w:r w:rsidRPr="006F505C">
        <w:rPr>
          <w:rFonts w:ascii="Times New Roman" w:hAnsi="Times New Roman" w:cs="Times New Roman"/>
          <w:color w:val="000000"/>
          <w:spacing w:val="-2"/>
          <w:sz w:val="22"/>
          <w:szCs w:val="22"/>
        </w:rPr>
        <w:t>192</w:t>
      </w:r>
      <w:r w:rsidR="008E54F6">
        <w:rPr>
          <w:rFonts w:ascii="Times New Roman" w:hAnsi="Times New Roman" w:cs="Times New Roman"/>
          <w:color w:val="000000"/>
          <w:spacing w:val="-2"/>
          <w:sz w:val="22"/>
          <w:szCs w:val="22"/>
        </w:rPr>
        <w:t>8</w:t>
      </w:r>
      <w:r w:rsidR="008E54F6">
        <w:rPr>
          <w:rFonts w:ascii="Times New Roman" w:hAnsi="Times New Roman" w:cs="Times New Roman"/>
          <w:color w:val="000000"/>
          <w:spacing w:val="-2"/>
          <w:sz w:val="22"/>
          <w:szCs w:val="22"/>
        </w:rPr>
        <w:tab/>
      </w:r>
      <w:r w:rsidRPr="006F505C">
        <w:rPr>
          <w:rFonts w:ascii="Times New Roman" w:hAnsi="Times New Roman" w:cs="Times New Roman"/>
          <w:color w:val="000000"/>
          <w:spacing w:val="-2"/>
          <w:sz w:val="22"/>
          <w:szCs w:val="22"/>
        </w:rPr>
        <w:t xml:space="preserve">Entrance to an Italian Garden </w:t>
      </w:r>
      <w:r w:rsidR="008E54F6">
        <w:rPr>
          <w:rFonts w:ascii="Times New Roman" w:hAnsi="Times New Roman" w:cs="Times New Roman"/>
          <w:color w:val="000000"/>
          <w:spacing w:val="-2"/>
          <w:sz w:val="22"/>
          <w:szCs w:val="22"/>
        </w:rPr>
        <w:t>(</w:t>
      </w:r>
      <w:r w:rsidRPr="006F505C">
        <w:rPr>
          <w:rFonts w:ascii="Times New Roman" w:hAnsi="Times New Roman" w:cs="Times New Roman"/>
          <w:color w:val="000000"/>
          <w:spacing w:val="-2"/>
          <w:sz w:val="22"/>
          <w:szCs w:val="22"/>
        </w:rPr>
        <w:t>23</w:t>
      </w:r>
      <w:r w:rsidR="008E54F6">
        <w:rPr>
          <w:rFonts w:ascii="Times New Roman" w:hAnsi="Times New Roman" w:cs="Times New Roman"/>
          <w:color w:val="000000"/>
          <w:spacing w:val="-2"/>
          <w:sz w:val="22"/>
          <w:szCs w:val="22"/>
        </w:rPr>
        <w:t>)</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The Cascade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1)</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A Carnation Garden.</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8)</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The Gnome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3</w:t>
      </w:r>
      <w:r>
        <w:rPr>
          <w:rFonts w:ascii="Times New Roman" w:hAnsi="Times New Roman" w:cs="Times New Roman"/>
          <w:color w:val="000000"/>
          <w:spacing w:val="-2"/>
          <w:sz w:val="22"/>
          <w:szCs w:val="22"/>
        </w:rPr>
        <w:t>)</w:t>
      </w:r>
    </w:p>
    <w:p w:rsidR="006F505C"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Dutch Perpetual Garden. (21)</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1929</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A Witch Ball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6</w:t>
      </w:r>
      <w:r>
        <w:rPr>
          <w:rFonts w:ascii="Times New Roman" w:hAnsi="Times New Roman" w:cs="Times New Roman"/>
          <w:color w:val="000000"/>
          <w:spacing w:val="-2"/>
          <w:sz w:val="22"/>
          <w:szCs w:val="22"/>
        </w:rPr>
        <w:t>)</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Carnation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7)</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A Japanese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5</w:t>
      </w:r>
      <w:r>
        <w:rPr>
          <w:rFonts w:ascii="Times New Roman" w:hAnsi="Times New Roman" w:cs="Times New Roman"/>
          <w:color w:val="000000"/>
          <w:spacing w:val="-2"/>
          <w:sz w:val="22"/>
          <w:szCs w:val="22"/>
        </w:rPr>
        <w:t>)</w:t>
      </w:r>
    </w:p>
    <w:p w:rsidR="006F505C"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An Old Mill Garden. (16)</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1930</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Well Head and Terrace Garden by G.</w:t>
      </w:r>
      <w:r>
        <w:rPr>
          <w:rFonts w:ascii="Times New Roman" w:hAnsi="Times New Roman" w:cs="Times New Roman"/>
          <w:color w:val="000000"/>
          <w:spacing w:val="-2"/>
          <w:sz w:val="22"/>
          <w:szCs w:val="22"/>
        </w:rPr>
        <w:t xml:space="preserve"> </w:t>
      </w:r>
      <w:r w:rsidR="006F505C" w:rsidRPr="006F505C">
        <w:rPr>
          <w:rFonts w:ascii="Times New Roman" w:hAnsi="Times New Roman" w:cs="Times New Roman"/>
          <w:color w:val="000000"/>
          <w:spacing w:val="-2"/>
          <w:sz w:val="22"/>
          <w:szCs w:val="22"/>
        </w:rPr>
        <w:t>G.</w:t>
      </w:r>
      <w:r>
        <w:rPr>
          <w:rFonts w:ascii="Times New Roman" w:hAnsi="Times New Roman" w:cs="Times New Roman"/>
          <w:color w:val="000000"/>
          <w:spacing w:val="-2"/>
          <w:sz w:val="22"/>
          <w:szCs w:val="22"/>
        </w:rPr>
        <w:t xml:space="preserve"> </w:t>
      </w:r>
      <w:proofErr w:type="spellStart"/>
      <w:r w:rsidR="006F505C" w:rsidRPr="006F505C">
        <w:rPr>
          <w:rFonts w:ascii="Times New Roman" w:hAnsi="Times New Roman" w:cs="Times New Roman"/>
          <w:color w:val="000000"/>
          <w:spacing w:val="-2"/>
          <w:sz w:val="22"/>
          <w:szCs w:val="22"/>
        </w:rPr>
        <w:t>Whitelegge</w:t>
      </w:r>
      <w:proofErr w:type="spellEnd"/>
      <w:r w:rsidR="006F505C" w:rsidRPr="006F505C">
        <w:rPr>
          <w:rFonts w:ascii="Times New Roman" w:hAnsi="Times New Roman" w:cs="Times New Roman"/>
          <w:color w:val="000000"/>
          <w:spacing w:val="-2"/>
          <w:sz w:val="22"/>
          <w:szCs w:val="22"/>
        </w:rPr>
        <w:t xml:space="preserve">.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 xml:space="preserve">10 </w:t>
      </w:r>
      <w:r>
        <w:rPr>
          <w:rFonts w:ascii="Times New Roman" w:hAnsi="Times New Roman" w:cs="Times New Roman"/>
          <w:color w:val="000000"/>
          <w:spacing w:val="-2"/>
          <w:sz w:val="22"/>
          <w:szCs w:val="22"/>
        </w:rPr>
        <w:t xml:space="preserve">) </w:t>
      </w:r>
      <w:r w:rsidR="006F505C" w:rsidRPr="006F505C">
        <w:rPr>
          <w:rFonts w:ascii="Times New Roman" w:hAnsi="Times New Roman" w:cs="Times New Roman"/>
          <w:color w:val="000000"/>
          <w:spacing w:val="-2"/>
          <w:sz w:val="22"/>
          <w:szCs w:val="22"/>
        </w:rPr>
        <w:t>Colour/Tint.</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The Cascade Garden C/T.</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3)</w:t>
      </w:r>
      <w:r>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Colour/Tint.</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Rock and Pool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19)</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The Thatched Cottage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7</w:t>
      </w:r>
      <w:r>
        <w:rPr>
          <w:rFonts w:ascii="Times New Roman" w:hAnsi="Times New Roman" w:cs="Times New Roman"/>
          <w:color w:val="000000"/>
          <w:spacing w:val="-2"/>
          <w:sz w:val="22"/>
          <w:szCs w:val="22"/>
        </w:rPr>
        <w:t>)</w:t>
      </w:r>
    </w:p>
    <w:p w:rsidR="006F505C"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Terrace and Summer House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 xml:space="preserve">2 </w:t>
      </w:r>
      <w:r w:rsidR="006F505C" w:rsidRPr="006F505C">
        <w:rPr>
          <w:rFonts w:ascii="Times New Roman" w:hAnsi="Times New Roman" w:cs="Times New Roman"/>
          <w:spacing w:val="-2"/>
          <w:sz w:val="22"/>
          <w:szCs w:val="22"/>
        </w:rPr>
        <w:t>)</w:t>
      </w:r>
      <w:r>
        <w:rPr>
          <w:rFonts w:ascii="Times New Roman" w:hAnsi="Times New Roman" w:cs="Times New Roman"/>
          <w:spacing w:val="-2"/>
          <w:sz w:val="22"/>
          <w:szCs w:val="22"/>
        </w:rPr>
        <w:t xml:space="preserve"> </w:t>
      </w:r>
      <w:r w:rsidRPr="006F505C">
        <w:rPr>
          <w:rFonts w:ascii="Times New Roman" w:hAnsi="Times New Roman" w:cs="Times New Roman"/>
          <w:color w:val="000000"/>
          <w:spacing w:val="-2"/>
          <w:sz w:val="22"/>
          <w:szCs w:val="22"/>
        </w:rPr>
        <w:t>Colour/Tint.</w:t>
      </w:r>
      <w:r w:rsidR="006F505C" w:rsidRPr="006F505C">
        <w:rPr>
          <w:rFonts w:ascii="Times New Roman" w:hAnsi="Times New Roman" w:cs="Times New Roman"/>
          <w:spacing w:val="-2"/>
          <w:sz w:val="22"/>
          <w:szCs w:val="22"/>
        </w:rPr>
        <w:t>.</w:t>
      </w:r>
    </w:p>
    <w:p w:rsidR="006F505C" w:rsidRDefault="008E54F6" w:rsidP="006F505C">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proofErr w:type="spellStart"/>
      <w:r w:rsidR="006F505C" w:rsidRPr="006F505C">
        <w:rPr>
          <w:rFonts w:ascii="Times New Roman" w:hAnsi="Times New Roman" w:cs="Times New Roman"/>
          <w:color w:val="000000"/>
          <w:spacing w:val="-2"/>
          <w:sz w:val="22"/>
          <w:szCs w:val="22"/>
        </w:rPr>
        <w:t>Frewen</w:t>
      </w:r>
      <w:proofErr w:type="spellEnd"/>
      <w:r w:rsidR="006F505C" w:rsidRPr="006F505C">
        <w:rPr>
          <w:rFonts w:ascii="Times New Roman" w:hAnsi="Times New Roman" w:cs="Times New Roman"/>
          <w:color w:val="000000"/>
          <w:spacing w:val="-2"/>
          <w:sz w:val="22"/>
          <w:szCs w:val="22"/>
        </w:rPr>
        <w:t xml:space="preserve"> Cavity Brick House, Ten Tested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British) Lined Throughout.</w:t>
      </w:r>
    </w:p>
    <w:p w:rsidR="008E54F6" w:rsidRPr="006F505C" w:rsidRDefault="008E54F6" w:rsidP="006F505C">
      <w:pPr>
        <w:pStyle w:val="BodyText21"/>
        <w:shd w:val="clear" w:color="auto" w:fill="auto"/>
        <w:spacing w:line="240" w:lineRule="auto"/>
        <w:contextualSpacing/>
        <w:rPr>
          <w:rFonts w:ascii="Times New Roman" w:hAnsi="Times New Roman" w:cs="Times New Roman"/>
          <w:spacing w:val="-2"/>
          <w:sz w:val="22"/>
          <w:szCs w:val="22"/>
        </w:rPr>
      </w:pPr>
    </w:p>
    <w:p w:rsid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1931</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A Kent </w:t>
      </w:r>
      <w:proofErr w:type="spellStart"/>
      <w:r w:rsidR="006F505C" w:rsidRPr="006F505C">
        <w:rPr>
          <w:rFonts w:ascii="Times New Roman" w:hAnsi="Times New Roman" w:cs="Times New Roman"/>
          <w:color w:val="000000"/>
          <w:spacing w:val="-2"/>
          <w:sz w:val="22"/>
          <w:szCs w:val="22"/>
        </w:rPr>
        <w:t>Oast</w:t>
      </w:r>
      <w:proofErr w:type="spellEnd"/>
      <w:r w:rsidR="006F505C" w:rsidRPr="006F505C">
        <w:rPr>
          <w:rFonts w:ascii="Times New Roman" w:hAnsi="Times New Roman" w:cs="Times New Roman"/>
          <w:color w:val="000000"/>
          <w:spacing w:val="-2"/>
          <w:sz w:val="22"/>
          <w:szCs w:val="22"/>
        </w:rPr>
        <w:t xml:space="preserve"> House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4</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 xml:space="preserve"> </w:t>
      </w:r>
      <w:r w:rsidRPr="006F505C">
        <w:rPr>
          <w:rFonts w:ascii="Times New Roman" w:hAnsi="Times New Roman" w:cs="Times New Roman"/>
          <w:color w:val="000000"/>
          <w:spacing w:val="-2"/>
          <w:sz w:val="22"/>
          <w:szCs w:val="22"/>
        </w:rPr>
        <w:t>Colour/Tint.</w:t>
      </w:r>
      <w:r w:rsidR="006F505C" w:rsidRPr="006F505C">
        <w:rPr>
          <w:rFonts w:ascii="Times New Roman" w:hAnsi="Times New Roman" w:cs="Times New Roman"/>
          <w:spacing w:val="-2"/>
          <w:sz w:val="22"/>
          <w:szCs w:val="22"/>
        </w:rPr>
        <w:t>.</w:t>
      </w:r>
    </w:p>
    <w:p w:rsidR="008E54F6" w:rsidRDefault="008E54F6" w:rsidP="008E54F6">
      <w:pPr>
        <w:pStyle w:val="BodyText21"/>
        <w:shd w:val="clear" w:color="auto" w:fill="auto"/>
        <w:spacing w:line="240" w:lineRule="auto"/>
        <w:contextualSpacing/>
        <w:rPr>
          <w:rFonts w:ascii="Times New Roman" w:hAnsi="Times New Roman" w:cs="Times New Roman"/>
          <w:spacing w:val="-2"/>
          <w:sz w:val="22"/>
          <w:szCs w:val="22"/>
        </w:rPr>
      </w:pPr>
    </w:p>
    <w:p w:rsidR="006F505C" w:rsidRPr="006F505C" w:rsidRDefault="008E54F6" w:rsidP="008E54F6">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1932</w:t>
      </w:r>
      <w:r>
        <w:rPr>
          <w:rFonts w:ascii="Times New Roman" w:hAnsi="Times New Roman" w:cs="Times New Roman"/>
          <w:color w:val="000000"/>
          <w:spacing w:val="-2"/>
          <w:sz w:val="22"/>
          <w:szCs w:val="22"/>
        </w:rPr>
        <w:tab/>
      </w:r>
      <w:r w:rsidR="006F505C" w:rsidRPr="006F505C">
        <w:rPr>
          <w:rFonts w:ascii="Times New Roman" w:hAnsi="Times New Roman" w:cs="Times New Roman"/>
          <w:color w:val="000000"/>
          <w:spacing w:val="-2"/>
          <w:sz w:val="22"/>
          <w:szCs w:val="22"/>
        </w:rPr>
        <w:t xml:space="preserve">The Ragged Messenger Garden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 xml:space="preserve">16) </w:t>
      </w:r>
      <w:r w:rsidRPr="006F505C">
        <w:rPr>
          <w:rFonts w:ascii="Times New Roman" w:hAnsi="Times New Roman" w:cs="Times New Roman"/>
          <w:color w:val="000000"/>
          <w:spacing w:val="-2"/>
          <w:sz w:val="22"/>
          <w:szCs w:val="22"/>
        </w:rPr>
        <w:t>Colour/Tint.</w:t>
      </w:r>
    </w:p>
    <w:p w:rsidR="00544FFA" w:rsidRDefault="008E54F6" w:rsidP="008E54F6">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proofErr w:type="spellStart"/>
      <w:r w:rsidR="006F505C" w:rsidRPr="006F505C">
        <w:rPr>
          <w:rFonts w:ascii="Times New Roman" w:hAnsi="Times New Roman" w:cs="Times New Roman"/>
          <w:color w:val="000000"/>
          <w:spacing w:val="-2"/>
          <w:sz w:val="22"/>
          <w:szCs w:val="22"/>
        </w:rPr>
        <w:t>Mapp</w:t>
      </w:r>
      <w:proofErr w:type="spellEnd"/>
      <w:r w:rsidR="006F505C" w:rsidRPr="006F505C">
        <w:rPr>
          <w:rFonts w:ascii="Times New Roman" w:hAnsi="Times New Roman" w:cs="Times New Roman"/>
          <w:color w:val="000000"/>
          <w:spacing w:val="-2"/>
          <w:sz w:val="22"/>
          <w:szCs w:val="22"/>
        </w:rPr>
        <w:t xml:space="preserve"> and Lucia Garden by Carters Tested Seeds </w:t>
      </w:r>
      <w:r>
        <w:rPr>
          <w:rFonts w:ascii="Times New Roman" w:hAnsi="Times New Roman" w:cs="Times New Roman"/>
          <w:color w:val="000000"/>
          <w:spacing w:val="-2"/>
          <w:sz w:val="22"/>
          <w:szCs w:val="22"/>
        </w:rPr>
        <w:t>(</w:t>
      </w:r>
      <w:r w:rsidR="006F505C" w:rsidRPr="006F505C">
        <w:rPr>
          <w:rFonts w:ascii="Times New Roman" w:hAnsi="Times New Roman" w:cs="Times New Roman"/>
          <w:color w:val="000000"/>
          <w:spacing w:val="-2"/>
          <w:sz w:val="22"/>
          <w:szCs w:val="22"/>
        </w:rPr>
        <w:t xml:space="preserve">2) </w:t>
      </w:r>
      <w:r w:rsidRPr="006F505C">
        <w:rPr>
          <w:rFonts w:ascii="Times New Roman" w:hAnsi="Times New Roman" w:cs="Times New Roman"/>
          <w:color w:val="000000"/>
          <w:spacing w:val="-2"/>
          <w:sz w:val="22"/>
          <w:szCs w:val="22"/>
        </w:rPr>
        <w:t>Colour/Tint.</w:t>
      </w:r>
    </w:p>
    <w:p w:rsidR="00AB7FAD" w:rsidRDefault="00AB7FAD" w:rsidP="008E54F6">
      <w:pPr>
        <w:pStyle w:val="BodyText21"/>
        <w:shd w:val="clear" w:color="auto" w:fill="auto"/>
        <w:spacing w:line="240" w:lineRule="auto"/>
        <w:contextualSpacing/>
        <w:rPr>
          <w:rFonts w:ascii="Times New Roman" w:hAnsi="Times New Roman" w:cs="Times New Roman"/>
          <w:color w:val="000000"/>
          <w:spacing w:val="-2"/>
          <w:sz w:val="22"/>
          <w:szCs w:val="22"/>
        </w:rPr>
      </w:pP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lastRenderedPageBreak/>
        <w:tab/>
      </w:r>
      <w:proofErr w:type="spellStart"/>
      <w:r w:rsidRPr="00AB7FAD">
        <w:rPr>
          <w:rFonts w:ascii="Times New Roman" w:hAnsi="Times New Roman" w:cs="Times New Roman"/>
          <w:color w:val="000000"/>
          <w:spacing w:val="-2"/>
          <w:sz w:val="22"/>
          <w:szCs w:val="22"/>
        </w:rPr>
        <w:t>Mapp</w:t>
      </w:r>
      <w:proofErr w:type="spellEnd"/>
      <w:r w:rsidRPr="00AB7FAD">
        <w:rPr>
          <w:rFonts w:ascii="Times New Roman" w:hAnsi="Times New Roman" w:cs="Times New Roman"/>
          <w:color w:val="000000"/>
          <w:spacing w:val="-2"/>
          <w:sz w:val="22"/>
          <w:szCs w:val="22"/>
        </w:rPr>
        <w:t xml:space="preserve"> and Lucia Garden by Carters Tested Seeds</w:t>
      </w:r>
      <w:r>
        <w:rPr>
          <w:rFonts w:ascii="Times New Roman" w:hAnsi="Times New Roman" w:cs="Times New Roman"/>
          <w:color w:val="000000"/>
          <w:spacing w:val="-2"/>
          <w:sz w:val="22"/>
          <w:szCs w:val="22"/>
        </w:rPr>
        <w:t xml:space="preserve"> </w:t>
      </w:r>
      <w:r w:rsidR="00773C8D">
        <w:rPr>
          <w:rFonts w:ascii="Times New Roman" w:hAnsi="Times New Roman" w:cs="Times New Roman"/>
          <w:color w:val="000000"/>
          <w:spacing w:val="-2"/>
          <w:sz w:val="22"/>
          <w:szCs w:val="22"/>
        </w:rPr>
        <w:t>(</w:t>
      </w:r>
      <w:r w:rsidRPr="00AB7FAD">
        <w:rPr>
          <w:rFonts w:ascii="Times New Roman" w:hAnsi="Times New Roman" w:cs="Times New Roman"/>
          <w:color w:val="000000"/>
          <w:spacing w:val="-2"/>
          <w:sz w:val="22"/>
          <w:szCs w:val="22"/>
        </w:rPr>
        <w:t>6</w:t>
      </w:r>
      <w:r w:rsidR="00773C8D">
        <w:rPr>
          <w:rFonts w:ascii="Times New Roman" w:hAnsi="Times New Roman" w:cs="Times New Roman"/>
          <w:color w:val="000000"/>
          <w:spacing w:val="-2"/>
          <w:sz w:val="22"/>
          <w:szCs w:val="22"/>
        </w:rPr>
        <w:t>)</w:t>
      </w:r>
      <w:r w:rsidRPr="00AB7FAD">
        <w:rPr>
          <w:rFonts w:ascii="Times New Roman" w:hAnsi="Times New Roman" w:cs="Times New Roman"/>
          <w:color w:val="000000"/>
          <w:spacing w:val="-2"/>
          <w:sz w:val="22"/>
          <w:szCs w:val="22"/>
        </w:rPr>
        <w:t xml:space="preserve"> C/T. </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Garden of Delight by Gavin Jones (13) C/T.</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A Topiary Garden by John </w:t>
      </w:r>
      <w:proofErr w:type="spellStart"/>
      <w:r w:rsidRPr="00AB7FAD">
        <w:rPr>
          <w:rFonts w:ascii="Times New Roman" w:hAnsi="Times New Roman" w:cs="Times New Roman"/>
          <w:color w:val="000000"/>
          <w:spacing w:val="-2"/>
          <w:sz w:val="22"/>
          <w:szCs w:val="22"/>
        </w:rPr>
        <w:t>Klinkert</w:t>
      </w:r>
      <w:proofErr w:type="spellEnd"/>
      <w:r w:rsidRPr="00AB7FAD">
        <w:rPr>
          <w:rFonts w:ascii="Times New Roman" w:hAnsi="Times New Roman" w:cs="Times New Roman"/>
          <w:color w:val="000000"/>
          <w:spacing w:val="-2"/>
          <w:sz w:val="22"/>
          <w:szCs w:val="22"/>
        </w:rPr>
        <w:t xml:space="preserve"> (22)</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'Autumn in Arran' Garden by </w:t>
      </w:r>
      <w:proofErr w:type="spellStart"/>
      <w:r w:rsidRPr="00AB7FAD">
        <w:rPr>
          <w:rFonts w:ascii="Times New Roman" w:hAnsi="Times New Roman" w:cs="Times New Roman"/>
          <w:color w:val="000000"/>
          <w:spacing w:val="-2"/>
          <w:sz w:val="22"/>
          <w:szCs w:val="22"/>
        </w:rPr>
        <w:t>Allwood</w:t>
      </w:r>
      <w:proofErr w:type="spellEnd"/>
      <w:r w:rsidRPr="00AB7FAD">
        <w:rPr>
          <w:rFonts w:ascii="Times New Roman" w:hAnsi="Times New Roman" w:cs="Times New Roman"/>
          <w:color w:val="000000"/>
          <w:spacing w:val="-2"/>
          <w:sz w:val="22"/>
          <w:szCs w:val="22"/>
        </w:rPr>
        <w:t xml:space="preserve"> Bros. (15)</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Young Anarchy Garden by </w:t>
      </w:r>
      <w:proofErr w:type="spellStart"/>
      <w:r w:rsidRPr="00AB7FAD">
        <w:rPr>
          <w:rFonts w:ascii="Times New Roman" w:hAnsi="Times New Roman" w:cs="Times New Roman"/>
          <w:color w:val="000000"/>
          <w:spacing w:val="-2"/>
          <w:sz w:val="22"/>
          <w:szCs w:val="22"/>
        </w:rPr>
        <w:t>G.G.Whitelegge</w:t>
      </w:r>
      <w:proofErr w:type="spellEnd"/>
      <w:r w:rsidRPr="00AB7FAD">
        <w:rPr>
          <w:rFonts w:ascii="Times New Roman" w:hAnsi="Times New Roman" w:cs="Times New Roman"/>
          <w:color w:val="000000"/>
          <w:spacing w:val="-2"/>
          <w:sz w:val="22"/>
          <w:szCs w:val="22"/>
        </w:rPr>
        <w:t xml:space="preserve"> (16)</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Root Garden by Herbert Brook (8) C/T.</w:t>
      </w:r>
    </w:p>
    <w:p w:rsidR="00AB7FAD" w:rsidRPr="00AB7FAD" w:rsidRDefault="00AB7FAD" w:rsidP="00AB7FAD">
      <w:pPr>
        <w:pStyle w:val="BodyText21"/>
        <w:shd w:val="clear" w:color="auto" w:fill="auto"/>
        <w:tabs>
          <w:tab w:val="left" w:pos="642"/>
        </w:tabs>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1933</w:t>
      </w: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The Honeymoon Garden by </w:t>
      </w:r>
      <w:proofErr w:type="spellStart"/>
      <w:r w:rsidRPr="00AB7FAD">
        <w:rPr>
          <w:rFonts w:ascii="Times New Roman" w:hAnsi="Times New Roman" w:cs="Times New Roman"/>
          <w:color w:val="000000"/>
          <w:spacing w:val="-2"/>
          <w:sz w:val="22"/>
          <w:szCs w:val="22"/>
        </w:rPr>
        <w:t>J.Burley</w:t>
      </w:r>
      <w:proofErr w:type="spellEnd"/>
      <w:r w:rsidRPr="00AB7FAD">
        <w:rPr>
          <w:rFonts w:ascii="Times New Roman" w:hAnsi="Times New Roman" w:cs="Times New Roman"/>
          <w:color w:val="000000"/>
          <w:spacing w:val="-2"/>
          <w:sz w:val="22"/>
          <w:szCs w:val="22"/>
        </w:rPr>
        <w:t xml:space="preserve"> and Sons Ltd. (22)</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The Earth Garden by J. </w:t>
      </w:r>
      <w:proofErr w:type="spellStart"/>
      <w:r w:rsidRPr="00AB7FAD">
        <w:rPr>
          <w:rFonts w:ascii="Times New Roman" w:hAnsi="Times New Roman" w:cs="Times New Roman"/>
          <w:color w:val="000000"/>
          <w:spacing w:val="-2"/>
          <w:sz w:val="22"/>
          <w:szCs w:val="22"/>
        </w:rPr>
        <w:t>Klinkert</w:t>
      </w:r>
      <w:proofErr w:type="spellEnd"/>
      <w:r w:rsidRPr="00AB7FAD">
        <w:rPr>
          <w:rFonts w:ascii="Times New Roman" w:hAnsi="Times New Roman" w:cs="Times New Roman"/>
          <w:color w:val="000000"/>
          <w:spacing w:val="-2"/>
          <w:sz w:val="22"/>
          <w:szCs w:val="22"/>
        </w:rPr>
        <w:t>. (16)</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'Lorna </w:t>
      </w:r>
      <w:proofErr w:type="spellStart"/>
      <w:r w:rsidRPr="00AB7FAD">
        <w:rPr>
          <w:rFonts w:ascii="Times New Roman" w:hAnsi="Times New Roman" w:cs="Times New Roman"/>
          <w:color w:val="000000"/>
          <w:spacing w:val="-2"/>
          <w:sz w:val="22"/>
          <w:szCs w:val="22"/>
        </w:rPr>
        <w:t>Doone</w:t>
      </w:r>
      <w:proofErr w:type="spellEnd"/>
      <w:r w:rsidRPr="00AB7FAD">
        <w:rPr>
          <w:rFonts w:ascii="Times New Roman" w:hAnsi="Times New Roman" w:cs="Times New Roman"/>
          <w:color w:val="000000"/>
          <w:spacing w:val="-2"/>
          <w:sz w:val="22"/>
          <w:szCs w:val="22"/>
        </w:rPr>
        <w:t>' Garden (23)</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‘Lorna </w:t>
      </w:r>
      <w:proofErr w:type="spellStart"/>
      <w:r w:rsidRPr="00AB7FAD">
        <w:rPr>
          <w:rFonts w:ascii="Times New Roman" w:hAnsi="Times New Roman" w:cs="Times New Roman"/>
          <w:color w:val="000000"/>
          <w:spacing w:val="-2"/>
          <w:sz w:val="22"/>
          <w:szCs w:val="22"/>
        </w:rPr>
        <w:t>Doone</w:t>
      </w:r>
      <w:proofErr w:type="spellEnd"/>
      <w:r w:rsidRPr="00AB7FAD">
        <w:rPr>
          <w:rFonts w:ascii="Times New Roman" w:hAnsi="Times New Roman" w:cs="Times New Roman"/>
          <w:color w:val="000000"/>
          <w:spacing w:val="-2"/>
          <w:sz w:val="22"/>
          <w:szCs w:val="22"/>
        </w:rPr>
        <w:t>' Garden by William Wood and Sons. (20)</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John Bull's other Garden by Gavin Jones. (19)</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Barrier Garden by Carters Tested Seeds Ltd. (3)</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Gates of Desire Garden by G.</w:t>
      </w:r>
      <w:r>
        <w:rPr>
          <w:rFonts w:ascii="Times New Roman" w:hAnsi="Times New Roman" w:cs="Times New Roman"/>
          <w:color w:val="000000"/>
          <w:spacing w:val="-2"/>
          <w:sz w:val="22"/>
          <w:szCs w:val="22"/>
        </w:rPr>
        <w:t xml:space="preserve"> </w:t>
      </w:r>
      <w:r w:rsidRPr="00AB7FAD">
        <w:rPr>
          <w:rFonts w:ascii="Times New Roman" w:hAnsi="Times New Roman" w:cs="Times New Roman"/>
          <w:color w:val="000000"/>
          <w:spacing w:val="-2"/>
          <w:sz w:val="22"/>
          <w:szCs w:val="22"/>
        </w:rPr>
        <w:t>G.</w:t>
      </w:r>
      <w:r>
        <w:rPr>
          <w:rFonts w:ascii="Times New Roman" w:hAnsi="Times New Roman" w:cs="Times New Roman"/>
          <w:color w:val="000000"/>
          <w:spacing w:val="-2"/>
          <w:sz w:val="22"/>
          <w:szCs w:val="22"/>
        </w:rPr>
        <w:t xml:space="preserve"> </w:t>
      </w:r>
      <w:proofErr w:type="spellStart"/>
      <w:r w:rsidRPr="00AB7FAD">
        <w:rPr>
          <w:rFonts w:ascii="Times New Roman" w:hAnsi="Times New Roman" w:cs="Times New Roman"/>
          <w:color w:val="000000"/>
          <w:spacing w:val="-2"/>
          <w:sz w:val="22"/>
          <w:szCs w:val="22"/>
        </w:rPr>
        <w:t>Whitelegge</w:t>
      </w:r>
      <w:proofErr w:type="spellEnd"/>
      <w:r w:rsidRPr="00AB7FAD">
        <w:rPr>
          <w:rFonts w:ascii="Times New Roman" w:hAnsi="Times New Roman" w:cs="Times New Roman"/>
          <w:color w:val="000000"/>
          <w:spacing w:val="-2"/>
          <w:sz w:val="22"/>
          <w:szCs w:val="22"/>
        </w:rPr>
        <w:t xml:space="preserve"> (14) </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proofErr w:type="spellStart"/>
      <w:r w:rsidRPr="00AB7FAD">
        <w:rPr>
          <w:rFonts w:ascii="Times New Roman" w:hAnsi="Times New Roman" w:cs="Times New Roman"/>
          <w:color w:val="000000"/>
          <w:spacing w:val="-2"/>
          <w:sz w:val="22"/>
          <w:szCs w:val="22"/>
        </w:rPr>
        <w:t>Naboth's</w:t>
      </w:r>
      <w:proofErr w:type="spellEnd"/>
      <w:r w:rsidRPr="00AB7FAD">
        <w:rPr>
          <w:rFonts w:ascii="Times New Roman" w:hAnsi="Times New Roman" w:cs="Times New Roman"/>
          <w:color w:val="000000"/>
          <w:spacing w:val="-2"/>
          <w:sz w:val="22"/>
          <w:szCs w:val="22"/>
        </w:rPr>
        <w:t xml:space="preserve"> Vineyard by Bakers.</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Barrier Garden by Carters Tested Seeds.(18) C/T.</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1934</w:t>
      </w: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Heath Robinson's Ideal Home;</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Garden</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The Dining Room </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The Bedroom </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The Nursery </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The Kitchen </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Gadgets.</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proofErr w:type="spellStart"/>
      <w:r w:rsidRPr="00AB7FAD">
        <w:rPr>
          <w:rFonts w:ascii="Times New Roman" w:hAnsi="Times New Roman" w:cs="Times New Roman"/>
          <w:color w:val="000000"/>
          <w:spacing w:val="-2"/>
          <w:sz w:val="22"/>
          <w:szCs w:val="22"/>
        </w:rPr>
        <w:t>Crowhurst</w:t>
      </w:r>
      <w:proofErr w:type="spellEnd"/>
      <w:r w:rsidRPr="00AB7FAD">
        <w:rPr>
          <w:rFonts w:ascii="Times New Roman" w:hAnsi="Times New Roman" w:cs="Times New Roman"/>
          <w:color w:val="000000"/>
          <w:spacing w:val="-2"/>
          <w:sz w:val="22"/>
          <w:szCs w:val="22"/>
        </w:rPr>
        <w:t xml:space="preserve"> Place Water Garden by </w:t>
      </w:r>
      <w:proofErr w:type="spellStart"/>
      <w:r w:rsidRPr="00AB7FAD">
        <w:rPr>
          <w:rFonts w:ascii="Times New Roman" w:hAnsi="Times New Roman" w:cs="Times New Roman"/>
          <w:color w:val="000000"/>
          <w:spacing w:val="-2"/>
          <w:sz w:val="22"/>
          <w:szCs w:val="22"/>
        </w:rPr>
        <w:t>J.Burley</w:t>
      </w:r>
      <w:proofErr w:type="spellEnd"/>
      <w:r w:rsidRPr="00AB7FAD">
        <w:rPr>
          <w:rFonts w:ascii="Times New Roman" w:hAnsi="Times New Roman" w:cs="Times New Roman"/>
          <w:color w:val="000000"/>
          <w:spacing w:val="-2"/>
          <w:sz w:val="22"/>
          <w:szCs w:val="22"/>
        </w:rPr>
        <w:t xml:space="preserve"> and Sons. (17)</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sidRPr="00AB7FAD">
        <w:rPr>
          <w:rFonts w:ascii="Times New Roman" w:hAnsi="Times New Roman" w:cs="Times New Roman"/>
          <w:color w:val="000000"/>
          <w:spacing w:val="-2"/>
          <w:sz w:val="22"/>
          <w:szCs w:val="22"/>
        </w:rPr>
        <w:t>1935</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1936</w:t>
      </w: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A Tiny Garden by </w:t>
      </w:r>
      <w:proofErr w:type="spellStart"/>
      <w:r w:rsidRPr="00AB7FAD">
        <w:rPr>
          <w:rFonts w:ascii="Times New Roman" w:hAnsi="Times New Roman" w:cs="Times New Roman"/>
          <w:color w:val="000000"/>
          <w:spacing w:val="-2"/>
          <w:sz w:val="22"/>
          <w:szCs w:val="22"/>
        </w:rPr>
        <w:t>B.Sunley</w:t>
      </w:r>
      <w:proofErr w:type="spellEnd"/>
      <w:r w:rsidRPr="00AB7FAD">
        <w:rPr>
          <w:rFonts w:ascii="Times New Roman" w:hAnsi="Times New Roman" w:cs="Times New Roman"/>
          <w:color w:val="000000"/>
          <w:spacing w:val="-2"/>
          <w:sz w:val="22"/>
          <w:szCs w:val="22"/>
        </w:rPr>
        <w:t xml:space="preserve"> and Co. </w:t>
      </w:r>
      <w:r w:rsidR="00773C8D">
        <w:rPr>
          <w:rFonts w:ascii="Times New Roman" w:hAnsi="Times New Roman" w:cs="Times New Roman"/>
          <w:color w:val="000000"/>
          <w:spacing w:val="-2"/>
          <w:sz w:val="22"/>
          <w:szCs w:val="22"/>
        </w:rPr>
        <w:t>(</w:t>
      </w:r>
      <w:r w:rsidRPr="00AB7FAD">
        <w:rPr>
          <w:rFonts w:ascii="Times New Roman" w:hAnsi="Times New Roman" w:cs="Times New Roman"/>
          <w:color w:val="000000"/>
          <w:spacing w:val="-2"/>
          <w:sz w:val="22"/>
          <w:szCs w:val="22"/>
        </w:rPr>
        <w:t>14)</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The 'Delius' Garden W. Wood and Son. (7)</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t>N</w:t>
      </w:r>
      <w:r w:rsidRPr="00AB7FAD">
        <w:rPr>
          <w:rFonts w:ascii="Times New Roman" w:hAnsi="Times New Roman" w:cs="Times New Roman"/>
          <w:color w:val="000000"/>
          <w:spacing w:val="-2"/>
          <w:sz w:val="22"/>
          <w:szCs w:val="22"/>
        </w:rPr>
        <w:t>ew England Idylls Garden by R. Hancock. (4)</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A Woodland Garden by Carters Tested Seeds. (1)</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'In a Monastery Garden' </w:t>
      </w:r>
      <w:proofErr w:type="spellStart"/>
      <w:r w:rsidRPr="00AB7FAD">
        <w:rPr>
          <w:rFonts w:ascii="Times New Roman" w:hAnsi="Times New Roman" w:cs="Times New Roman"/>
          <w:color w:val="000000"/>
          <w:spacing w:val="-2"/>
          <w:sz w:val="22"/>
          <w:szCs w:val="22"/>
        </w:rPr>
        <w:t>R.S.Skelton</w:t>
      </w:r>
      <w:proofErr w:type="spellEnd"/>
      <w:r w:rsidRPr="00AB7FAD">
        <w:rPr>
          <w:rFonts w:ascii="Times New Roman" w:hAnsi="Times New Roman" w:cs="Times New Roman"/>
          <w:color w:val="000000"/>
          <w:spacing w:val="-2"/>
          <w:sz w:val="22"/>
          <w:szCs w:val="22"/>
        </w:rPr>
        <w:t>. (9)</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1937</w:t>
      </w: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Robert Burns and Mary Burns Garden by I Walker. (1)</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Paul and Virginia Gardens by </w:t>
      </w:r>
      <w:proofErr w:type="spellStart"/>
      <w:r w:rsidRPr="00AB7FAD">
        <w:rPr>
          <w:rFonts w:ascii="Times New Roman" w:hAnsi="Times New Roman" w:cs="Times New Roman"/>
          <w:color w:val="000000"/>
          <w:spacing w:val="-2"/>
          <w:sz w:val="22"/>
          <w:szCs w:val="22"/>
        </w:rPr>
        <w:t>L.R.Russell</w:t>
      </w:r>
      <w:proofErr w:type="spellEnd"/>
      <w:r w:rsidRPr="00AB7FAD">
        <w:rPr>
          <w:rFonts w:ascii="Times New Roman" w:hAnsi="Times New Roman" w:cs="Times New Roman"/>
          <w:color w:val="000000"/>
          <w:spacing w:val="-2"/>
          <w:sz w:val="22"/>
          <w:szCs w:val="22"/>
        </w:rPr>
        <w:t>.(4)</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John </w:t>
      </w:r>
      <w:proofErr w:type="spellStart"/>
      <w:r w:rsidRPr="00AB7FAD">
        <w:rPr>
          <w:rFonts w:ascii="Times New Roman" w:hAnsi="Times New Roman" w:cs="Times New Roman"/>
          <w:color w:val="000000"/>
          <w:spacing w:val="-2"/>
          <w:sz w:val="22"/>
          <w:szCs w:val="22"/>
        </w:rPr>
        <w:t>Rldd</w:t>
      </w:r>
      <w:proofErr w:type="spellEnd"/>
      <w:r w:rsidRPr="00AB7FAD">
        <w:rPr>
          <w:rFonts w:ascii="Times New Roman" w:hAnsi="Times New Roman" w:cs="Times New Roman"/>
          <w:color w:val="000000"/>
          <w:spacing w:val="-2"/>
          <w:sz w:val="22"/>
          <w:szCs w:val="22"/>
        </w:rPr>
        <w:t xml:space="preserve"> and Lorna </w:t>
      </w:r>
      <w:proofErr w:type="spellStart"/>
      <w:r w:rsidRPr="00AB7FAD">
        <w:rPr>
          <w:rFonts w:ascii="Times New Roman" w:hAnsi="Times New Roman" w:cs="Times New Roman"/>
          <w:color w:val="000000"/>
          <w:spacing w:val="-2"/>
          <w:sz w:val="22"/>
          <w:szCs w:val="22"/>
        </w:rPr>
        <w:t>Doone</w:t>
      </w:r>
      <w:proofErr w:type="spellEnd"/>
      <w:r w:rsidRPr="00AB7FAD">
        <w:rPr>
          <w:rFonts w:ascii="Times New Roman" w:hAnsi="Times New Roman" w:cs="Times New Roman"/>
          <w:color w:val="000000"/>
          <w:spacing w:val="-2"/>
          <w:sz w:val="22"/>
          <w:szCs w:val="22"/>
        </w:rPr>
        <w:t xml:space="preserve"> Garden by Gavin Jones. (6) </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David Copper field and Dora Garden (9)</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Maud and her Lover Garden by </w:t>
      </w:r>
      <w:proofErr w:type="spellStart"/>
      <w:r w:rsidRPr="00AB7FAD">
        <w:rPr>
          <w:rFonts w:ascii="Times New Roman" w:hAnsi="Times New Roman" w:cs="Times New Roman"/>
          <w:color w:val="000000"/>
          <w:spacing w:val="-2"/>
          <w:sz w:val="22"/>
          <w:szCs w:val="22"/>
        </w:rPr>
        <w:t>Caut</w:t>
      </w:r>
      <w:proofErr w:type="spellEnd"/>
      <w:r w:rsidRPr="00AB7FAD">
        <w:rPr>
          <w:rFonts w:ascii="Times New Roman" w:hAnsi="Times New Roman" w:cs="Times New Roman"/>
          <w:color w:val="000000"/>
          <w:spacing w:val="-2"/>
          <w:sz w:val="22"/>
          <w:szCs w:val="22"/>
        </w:rPr>
        <w:t>.(</w:t>
      </w:r>
      <w:proofErr w:type="spellStart"/>
      <w:r w:rsidRPr="00AB7FAD">
        <w:rPr>
          <w:rFonts w:ascii="Times New Roman" w:hAnsi="Times New Roman" w:cs="Times New Roman"/>
          <w:color w:val="000000"/>
          <w:spacing w:val="-2"/>
          <w:sz w:val="22"/>
          <w:szCs w:val="22"/>
        </w:rPr>
        <w:t>ll</w:t>
      </w:r>
      <w:proofErr w:type="spellEnd"/>
      <w:r w:rsidRPr="00AB7FAD">
        <w:rPr>
          <w:rFonts w:ascii="Times New Roman" w:hAnsi="Times New Roman" w:cs="Times New Roman"/>
          <w:color w:val="000000"/>
          <w:spacing w:val="-2"/>
          <w:sz w:val="22"/>
          <w:szCs w:val="22"/>
        </w:rPr>
        <w:t>)</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Nelson and Lady Emma Garden by Skelton. </w:t>
      </w:r>
      <w:r w:rsidR="00773C8D">
        <w:rPr>
          <w:rFonts w:ascii="Times New Roman" w:hAnsi="Times New Roman" w:cs="Times New Roman"/>
          <w:color w:val="000000"/>
          <w:spacing w:val="-2"/>
          <w:sz w:val="22"/>
          <w:szCs w:val="22"/>
        </w:rPr>
        <w:t>(</w:t>
      </w:r>
      <w:r w:rsidRPr="00AB7FAD">
        <w:rPr>
          <w:rFonts w:ascii="Times New Roman" w:hAnsi="Times New Roman" w:cs="Times New Roman"/>
          <w:color w:val="000000"/>
          <w:spacing w:val="-2"/>
          <w:sz w:val="22"/>
          <w:szCs w:val="22"/>
        </w:rPr>
        <w:t xml:space="preserve">8 </w:t>
      </w:r>
      <w:r w:rsidR="00773C8D">
        <w:rPr>
          <w:rFonts w:ascii="Times New Roman" w:hAnsi="Times New Roman" w:cs="Times New Roman"/>
          <w:color w:val="000000"/>
          <w:spacing w:val="-2"/>
          <w:sz w:val="22"/>
          <w:szCs w:val="22"/>
        </w:rPr>
        <w:t>)</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Eger la and </w:t>
      </w:r>
      <w:proofErr w:type="spellStart"/>
      <w:r w:rsidRPr="00AB7FAD">
        <w:rPr>
          <w:rFonts w:ascii="Times New Roman" w:hAnsi="Times New Roman" w:cs="Times New Roman"/>
          <w:color w:val="000000"/>
          <w:spacing w:val="-2"/>
          <w:sz w:val="22"/>
          <w:szCs w:val="22"/>
        </w:rPr>
        <w:t>Numa</w:t>
      </w:r>
      <w:proofErr w:type="spellEnd"/>
      <w:r w:rsidRPr="00AB7FAD">
        <w:rPr>
          <w:rFonts w:ascii="Times New Roman" w:hAnsi="Times New Roman" w:cs="Times New Roman"/>
          <w:color w:val="000000"/>
          <w:spacing w:val="-2"/>
          <w:sz w:val="22"/>
          <w:szCs w:val="22"/>
        </w:rPr>
        <w:t xml:space="preserve"> Garden by Carters. (5a)</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Paola and Francesca Garden by </w:t>
      </w:r>
      <w:proofErr w:type="spellStart"/>
      <w:r w:rsidRPr="00AB7FAD">
        <w:rPr>
          <w:rFonts w:ascii="Times New Roman" w:hAnsi="Times New Roman" w:cs="Times New Roman"/>
          <w:color w:val="000000"/>
          <w:spacing w:val="-2"/>
          <w:sz w:val="22"/>
          <w:szCs w:val="22"/>
        </w:rPr>
        <w:t>J.Burley</w:t>
      </w:r>
      <w:proofErr w:type="spellEnd"/>
      <w:r w:rsidRPr="00AB7FAD">
        <w:rPr>
          <w:rFonts w:ascii="Times New Roman" w:hAnsi="Times New Roman" w:cs="Times New Roman"/>
          <w:color w:val="000000"/>
          <w:spacing w:val="-2"/>
          <w:sz w:val="22"/>
          <w:szCs w:val="22"/>
        </w:rPr>
        <w:t>. (7)</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1938</w:t>
      </w: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Beverly Nichols Garden by Carters Tested Seeds.(</w:t>
      </w:r>
      <w:proofErr w:type="spellStart"/>
      <w:r w:rsidRPr="00AB7FAD">
        <w:rPr>
          <w:rFonts w:ascii="Times New Roman" w:hAnsi="Times New Roman" w:cs="Times New Roman"/>
          <w:color w:val="000000"/>
          <w:spacing w:val="-2"/>
          <w:sz w:val="22"/>
          <w:szCs w:val="22"/>
        </w:rPr>
        <w:t>lla</w:t>
      </w:r>
      <w:proofErr w:type="spellEnd"/>
      <w:r w:rsidR="00773C8D">
        <w:rPr>
          <w:rFonts w:ascii="Times New Roman" w:hAnsi="Times New Roman" w:cs="Times New Roman"/>
          <w:color w:val="000000"/>
          <w:spacing w:val="-2"/>
          <w:sz w:val="22"/>
          <w:szCs w:val="22"/>
        </w:rPr>
        <w:t>)</w:t>
      </w:r>
      <w:r w:rsidRPr="00AB7FAD">
        <w:rPr>
          <w:rFonts w:ascii="Times New Roman" w:hAnsi="Times New Roman" w:cs="Times New Roman"/>
          <w:color w:val="000000"/>
          <w:spacing w:val="-2"/>
          <w:sz w:val="22"/>
          <w:szCs w:val="22"/>
        </w:rPr>
        <w:t xml:space="preserve"> C/T.</w:t>
      </w: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r w:rsidRPr="00AB7FAD">
        <w:rPr>
          <w:rFonts w:ascii="Times New Roman" w:hAnsi="Times New Roman" w:cs="Times New Roman"/>
          <w:color w:val="000000"/>
          <w:spacing w:val="-2"/>
          <w:sz w:val="22"/>
          <w:szCs w:val="22"/>
        </w:rPr>
        <w:t>1954</w:t>
      </w:r>
      <w:r w:rsidR="00773C8D">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 xml:space="preserve">Garden Landscape by </w:t>
      </w:r>
      <w:proofErr w:type="spellStart"/>
      <w:r w:rsidRPr="00AB7FAD">
        <w:rPr>
          <w:rFonts w:ascii="Times New Roman" w:hAnsi="Times New Roman" w:cs="Times New Roman"/>
          <w:color w:val="000000"/>
          <w:spacing w:val="-2"/>
          <w:sz w:val="22"/>
          <w:szCs w:val="22"/>
        </w:rPr>
        <w:t>R.Wallace</w:t>
      </w:r>
      <w:proofErr w:type="spellEnd"/>
      <w:r w:rsidRPr="00AB7FAD">
        <w:rPr>
          <w:rFonts w:ascii="Times New Roman" w:hAnsi="Times New Roman" w:cs="Times New Roman"/>
          <w:color w:val="000000"/>
          <w:spacing w:val="-2"/>
          <w:sz w:val="22"/>
          <w:szCs w:val="22"/>
        </w:rPr>
        <w:t xml:space="preserve"> and Co. (105)</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A General View of the Grand Hall (108)</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 xml:space="preserve">Garden Landscape by </w:t>
      </w:r>
      <w:proofErr w:type="spellStart"/>
      <w:r w:rsidR="00AB7FAD" w:rsidRPr="00AB7FAD">
        <w:rPr>
          <w:rFonts w:ascii="Times New Roman" w:hAnsi="Times New Roman" w:cs="Times New Roman"/>
          <w:color w:val="000000"/>
          <w:spacing w:val="-2"/>
          <w:sz w:val="22"/>
          <w:szCs w:val="22"/>
        </w:rPr>
        <w:t>Whitelegge</w:t>
      </w:r>
      <w:proofErr w:type="spellEnd"/>
      <w:r w:rsidR="00AB7FAD" w:rsidRPr="00AB7FAD">
        <w:rPr>
          <w:rFonts w:ascii="Times New Roman" w:hAnsi="Times New Roman" w:cs="Times New Roman"/>
          <w:color w:val="000000"/>
          <w:spacing w:val="-2"/>
          <w:sz w:val="22"/>
          <w:szCs w:val="22"/>
        </w:rPr>
        <w:t xml:space="preserve"> (102)</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by Granville Ellis (103)</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Rock Garden by Fitzpatrick. (88)</w:t>
      </w:r>
    </w:p>
    <w:p w:rsidR="00AB7FAD" w:rsidRPr="00AB7FAD" w:rsidRDefault="00773C8D" w:rsidP="00773C8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1957</w:t>
      </w: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 xml:space="preserve">The Market Place, Grand Hall, </w:t>
      </w:r>
      <w:proofErr w:type="spellStart"/>
      <w:r w:rsidR="00AB7FAD" w:rsidRPr="00AB7FAD">
        <w:rPr>
          <w:rFonts w:ascii="Times New Roman" w:hAnsi="Times New Roman" w:cs="Times New Roman"/>
          <w:color w:val="000000"/>
          <w:spacing w:val="-2"/>
          <w:sz w:val="22"/>
          <w:szCs w:val="22"/>
        </w:rPr>
        <w:t>Olynpia</w:t>
      </w:r>
      <w:proofErr w:type="spellEnd"/>
      <w:r w:rsidR="00AB7FAD" w:rsidRPr="00AB7FAD">
        <w:rPr>
          <w:rFonts w:ascii="Times New Roman" w:hAnsi="Times New Roman" w:cs="Times New Roman"/>
          <w:color w:val="000000"/>
          <w:spacing w:val="-2"/>
          <w:sz w:val="22"/>
          <w:szCs w:val="22"/>
        </w:rPr>
        <w:t xml:space="preserve">. </w:t>
      </w:r>
      <w:r>
        <w:rPr>
          <w:rFonts w:ascii="Times New Roman" w:hAnsi="Times New Roman" w:cs="Times New Roman"/>
          <w:color w:val="000000"/>
          <w:spacing w:val="-2"/>
          <w:sz w:val="22"/>
          <w:szCs w:val="22"/>
        </w:rPr>
        <w:t>(</w:t>
      </w:r>
      <w:r w:rsidR="00AB7FAD" w:rsidRPr="00AB7FAD">
        <w:rPr>
          <w:rFonts w:ascii="Times New Roman" w:hAnsi="Times New Roman" w:cs="Times New Roman"/>
          <w:color w:val="000000"/>
          <w:spacing w:val="-2"/>
          <w:sz w:val="22"/>
          <w:szCs w:val="22"/>
        </w:rPr>
        <w:t>143</w:t>
      </w:r>
      <w:r>
        <w:rPr>
          <w:rFonts w:ascii="Times New Roman" w:hAnsi="Times New Roman" w:cs="Times New Roman"/>
          <w:color w:val="000000"/>
          <w:spacing w:val="-2"/>
          <w:sz w:val="22"/>
          <w:szCs w:val="22"/>
        </w:rPr>
        <w:t>)</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 xml:space="preserve">Iron </w:t>
      </w:r>
      <w:proofErr w:type="spellStart"/>
      <w:r w:rsidR="00AB7FAD" w:rsidRPr="00AB7FAD">
        <w:rPr>
          <w:rFonts w:ascii="Times New Roman" w:hAnsi="Times New Roman" w:cs="Times New Roman"/>
          <w:color w:val="000000"/>
          <w:spacing w:val="-2"/>
          <w:sz w:val="22"/>
          <w:szCs w:val="22"/>
        </w:rPr>
        <w:t>Woork</w:t>
      </w:r>
      <w:proofErr w:type="spellEnd"/>
      <w:r w:rsidR="00AB7FAD" w:rsidRPr="00AB7FAD">
        <w:rPr>
          <w:rFonts w:ascii="Times New Roman" w:hAnsi="Times New Roman" w:cs="Times New Roman"/>
          <w:color w:val="000000"/>
          <w:spacing w:val="-2"/>
          <w:sz w:val="22"/>
          <w:szCs w:val="22"/>
        </w:rPr>
        <w:t xml:space="preserve"> in the Garden by Hancock Indus. (127)</w:t>
      </w:r>
    </w:p>
    <w:p w:rsidR="00AB7FAD" w:rsidRPr="00AB7FAD" w:rsidRDefault="00773C8D" w:rsidP="00773C8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1958</w:t>
      </w: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A Delightful Garden by Wallace and Barn (196) B/W.</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An Old World Garden by Granville Ellis (244)</w:t>
      </w:r>
    </w:p>
    <w:p w:rsidR="00AB7FA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 xml:space="preserve">The Palace of </w:t>
      </w:r>
      <w:proofErr w:type="spellStart"/>
      <w:r w:rsidR="00AB7FAD" w:rsidRPr="00AB7FAD">
        <w:rPr>
          <w:rFonts w:ascii="Times New Roman" w:hAnsi="Times New Roman" w:cs="Times New Roman"/>
          <w:color w:val="000000"/>
          <w:spacing w:val="-2"/>
          <w:sz w:val="22"/>
          <w:szCs w:val="22"/>
        </w:rPr>
        <w:t>Fontainbleau</w:t>
      </w:r>
      <w:proofErr w:type="spellEnd"/>
      <w:r w:rsidR="00AB7FAD" w:rsidRPr="00AB7FAD">
        <w:rPr>
          <w:rFonts w:ascii="Times New Roman" w:hAnsi="Times New Roman" w:cs="Times New Roman"/>
          <w:color w:val="000000"/>
          <w:spacing w:val="-2"/>
          <w:sz w:val="22"/>
          <w:szCs w:val="22"/>
        </w:rPr>
        <w:t xml:space="preserve"> Floodlit at Night </w:t>
      </w:r>
      <w:r w:rsidR="00AB7FAD" w:rsidRPr="00AB7FAD">
        <w:rPr>
          <w:rFonts w:ascii="Times New Roman" w:hAnsi="Times New Roman" w:cs="Times New Roman"/>
          <w:spacing w:val="-2"/>
          <w:sz w:val="22"/>
          <w:szCs w:val="22"/>
        </w:rPr>
        <w:t>(211)</w:t>
      </w:r>
    </w:p>
    <w:p w:rsidR="00FE41DF" w:rsidRDefault="00773C8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 xml:space="preserve">A Wild Moorland Scene and Waterfall by </w:t>
      </w:r>
      <w:proofErr w:type="spellStart"/>
      <w:r w:rsidR="00AB7FAD" w:rsidRPr="00AB7FAD">
        <w:rPr>
          <w:rFonts w:ascii="Times New Roman" w:hAnsi="Times New Roman" w:cs="Times New Roman"/>
          <w:color w:val="000000"/>
          <w:spacing w:val="-2"/>
          <w:sz w:val="22"/>
          <w:szCs w:val="22"/>
        </w:rPr>
        <w:t>G.Whitelegge</w:t>
      </w:r>
      <w:proofErr w:type="spellEnd"/>
      <w:r w:rsidR="00AB7FAD" w:rsidRPr="00AB7FAD">
        <w:rPr>
          <w:rFonts w:ascii="Times New Roman" w:hAnsi="Times New Roman" w:cs="Times New Roman"/>
          <w:color w:val="000000"/>
          <w:spacing w:val="-2"/>
          <w:sz w:val="22"/>
          <w:szCs w:val="22"/>
        </w:rPr>
        <w:t xml:space="preserve">. (207) </w:t>
      </w:r>
    </w:p>
    <w:p w:rsidR="00AB7FAD" w:rsidRPr="00AB7FAD" w:rsidRDefault="00FE41DF"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00AB7FAD" w:rsidRPr="00AB7FAD">
        <w:rPr>
          <w:rFonts w:ascii="Times New Roman" w:hAnsi="Times New Roman" w:cs="Times New Roman"/>
          <w:color w:val="000000"/>
          <w:spacing w:val="-2"/>
          <w:sz w:val="22"/>
          <w:szCs w:val="22"/>
        </w:rPr>
        <w:t xml:space="preserve">A Stately Home in the Garden by the River </w:t>
      </w:r>
      <w:r w:rsidR="00773C8D">
        <w:rPr>
          <w:rFonts w:ascii="Times New Roman" w:hAnsi="Times New Roman" w:cs="Times New Roman"/>
          <w:color w:val="000000"/>
          <w:spacing w:val="-2"/>
          <w:sz w:val="22"/>
          <w:szCs w:val="22"/>
        </w:rPr>
        <w:t>(</w:t>
      </w:r>
      <w:r w:rsidR="00AB7FAD" w:rsidRPr="00AB7FAD">
        <w:rPr>
          <w:rFonts w:ascii="Times New Roman" w:hAnsi="Times New Roman" w:cs="Times New Roman"/>
          <w:color w:val="000000"/>
          <w:spacing w:val="-2"/>
          <w:sz w:val="22"/>
          <w:szCs w:val="22"/>
        </w:rPr>
        <w:t>206)</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sidRPr="00AB7FAD">
        <w:rPr>
          <w:rFonts w:ascii="Times New Roman" w:hAnsi="Times New Roman" w:cs="Times New Roman"/>
          <w:color w:val="000000"/>
          <w:spacing w:val="-2"/>
          <w:sz w:val="22"/>
          <w:szCs w:val="22"/>
        </w:rPr>
        <w:t>Undated but almost certainly in the Fifties.</w:t>
      </w:r>
    </w:p>
    <w:p w:rsidR="00773C8D" w:rsidRDefault="00773C8D" w:rsidP="00AB7FAD">
      <w:pPr>
        <w:pStyle w:val="BodyText21"/>
        <w:shd w:val="clear" w:color="auto" w:fill="auto"/>
        <w:spacing w:line="240" w:lineRule="auto"/>
        <w:contextualSpacing/>
        <w:rPr>
          <w:rFonts w:ascii="Times New Roman" w:hAnsi="Times New Roman" w:cs="Times New Roman"/>
          <w:color w:val="000000"/>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A Rock Garden and ®»</w:t>
      </w:r>
      <w:proofErr w:type="spellStart"/>
      <w:r w:rsidRPr="00AB7FAD">
        <w:rPr>
          <w:rFonts w:ascii="Times New Roman" w:hAnsi="Times New Roman" w:cs="Times New Roman"/>
          <w:color w:val="000000"/>
          <w:spacing w:val="-2"/>
          <w:sz w:val="22"/>
          <w:szCs w:val="22"/>
        </w:rPr>
        <w:t>amerhoae</w:t>
      </w:r>
      <w:proofErr w:type="spellEnd"/>
      <w:r w:rsidRPr="00AB7FAD">
        <w:rPr>
          <w:rFonts w:ascii="Times New Roman" w:hAnsi="Times New Roman" w:cs="Times New Roman"/>
          <w:color w:val="000000"/>
          <w:spacing w:val="-2"/>
          <w:sz w:val="22"/>
          <w:szCs w:val="22"/>
        </w:rPr>
        <w:t xml:space="preserve"> (Fitzpatrick) The Rock Pool</w:t>
      </w:r>
    </w:p>
    <w:p w:rsidR="00773C8D" w:rsidRPr="00AB7FAD" w:rsidRDefault="00773C8D" w:rsidP="00AB7FAD">
      <w:pPr>
        <w:pStyle w:val="BodyText21"/>
        <w:shd w:val="clear" w:color="auto" w:fill="auto"/>
        <w:spacing w:line="240" w:lineRule="auto"/>
        <w:contextualSpacing/>
        <w:rPr>
          <w:rFonts w:ascii="Times New Roman" w:hAnsi="Times New Roman" w:cs="Times New Roman"/>
          <w:spacing w:val="-2"/>
          <w:sz w:val="22"/>
          <w:szCs w:val="22"/>
        </w:rPr>
      </w:pPr>
      <w:r>
        <w:rPr>
          <w:rFonts w:ascii="Times New Roman" w:hAnsi="Times New Roman" w:cs="Times New Roman"/>
          <w:color w:val="000000"/>
          <w:spacing w:val="-2"/>
          <w:sz w:val="22"/>
          <w:szCs w:val="22"/>
        </w:rPr>
        <w:tab/>
      </w:r>
      <w:r w:rsidRPr="00AB7FAD">
        <w:rPr>
          <w:rFonts w:ascii="Times New Roman" w:hAnsi="Times New Roman" w:cs="Times New Roman"/>
          <w:color w:val="000000"/>
          <w:spacing w:val="-2"/>
          <w:sz w:val="22"/>
          <w:szCs w:val="22"/>
        </w:rPr>
        <w:t>Granville Ellis Gardens)</w:t>
      </w:r>
    </w:p>
    <w:p w:rsidR="00AB7FAD" w:rsidRDefault="00AB7FAD" w:rsidP="00AB7FAD">
      <w:pPr>
        <w:pStyle w:val="BodyText21"/>
        <w:shd w:val="clear" w:color="auto" w:fill="auto"/>
        <w:spacing w:line="240" w:lineRule="auto"/>
        <w:contextualSpacing/>
        <w:rPr>
          <w:rFonts w:ascii="Times New Roman" w:hAnsi="Times New Roman" w:cs="Times New Roman"/>
          <w:color w:val="000000"/>
          <w:spacing w:val="-2"/>
          <w:sz w:val="22"/>
          <w:szCs w:val="22"/>
        </w:rPr>
      </w:pPr>
    </w:p>
    <w:p w:rsidR="00AB7FAD" w:rsidRPr="00AB7FAD" w:rsidRDefault="00AB7FAD" w:rsidP="00AB7FAD">
      <w:pPr>
        <w:pStyle w:val="BodyText21"/>
        <w:shd w:val="clear" w:color="auto" w:fill="auto"/>
        <w:spacing w:line="240" w:lineRule="auto"/>
        <w:contextualSpacing/>
        <w:rPr>
          <w:rFonts w:ascii="Times New Roman" w:hAnsi="Times New Roman" w:cs="Times New Roman"/>
          <w:spacing w:val="-2"/>
          <w:sz w:val="22"/>
          <w:szCs w:val="22"/>
        </w:rPr>
      </w:pPr>
    </w:p>
    <w:p w:rsidR="00C921C0" w:rsidRDefault="00C921C0" w:rsidP="00C921C0">
      <w:pPr>
        <w:jc w:val="center"/>
      </w:pPr>
      <w:r>
        <w:rPr>
          <w:noProof/>
        </w:rPr>
        <w:lastRenderedPageBreak/>
        <w:drawing>
          <wp:inline distT="0" distB="0" distL="0" distR="0">
            <wp:extent cx="5541264" cy="6501384"/>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1264" cy="6501384"/>
                    </a:xfrm>
                    <a:prstGeom prst="rect">
                      <a:avLst/>
                    </a:prstGeom>
                    <a:noFill/>
                    <a:ln>
                      <a:noFill/>
                    </a:ln>
                  </pic:spPr>
                </pic:pic>
              </a:graphicData>
            </a:graphic>
          </wp:inline>
        </w:drawing>
      </w:r>
    </w:p>
    <w:p w:rsidR="00C921C0" w:rsidRDefault="00C921C0" w:rsidP="00C921C0">
      <w:pPr>
        <w:jc w:val="center"/>
      </w:pPr>
    </w:p>
    <w:p w:rsidR="00C921C0" w:rsidRDefault="00C921C0" w:rsidP="00C921C0">
      <w:pPr>
        <w:jc w:val="center"/>
      </w:pPr>
      <w:r>
        <w:rPr>
          <w:noProof/>
        </w:rPr>
        <w:lastRenderedPageBreak/>
        <w:drawing>
          <wp:inline distT="0" distB="0" distL="0" distR="0">
            <wp:extent cx="5586984" cy="8019288"/>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6984" cy="8019288"/>
                    </a:xfrm>
                    <a:prstGeom prst="rect">
                      <a:avLst/>
                    </a:prstGeom>
                    <a:noFill/>
                    <a:ln>
                      <a:noFill/>
                    </a:ln>
                  </pic:spPr>
                </pic:pic>
              </a:graphicData>
            </a:graphic>
          </wp:inline>
        </w:drawing>
      </w:r>
    </w:p>
    <w:p w:rsidR="00C921C0" w:rsidRDefault="00C921C0" w:rsidP="00C921C0">
      <w:pPr>
        <w:jc w:val="center"/>
      </w:pPr>
      <w:r>
        <w:rPr>
          <w:noProof/>
        </w:rPr>
        <w:lastRenderedPageBreak/>
        <w:drawing>
          <wp:inline distT="0" distB="0" distL="0" distR="0">
            <wp:extent cx="5504688" cy="8668512"/>
            <wp:effectExtent l="0" t="0" r="127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04688" cy="8668512"/>
                    </a:xfrm>
                    <a:prstGeom prst="rect">
                      <a:avLst/>
                    </a:prstGeom>
                    <a:noFill/>
                    <a:ln>
                      <a:noFill/>
                    </a:ln>
                  </pic:spPr>
                </pic:pic>
              </a:graphicData>
            </a:graphic>
          </wp:inline>
        </w:drawing>
      </w:r>
    </w:p>
    <w:p w:rsidR="00C921C0" w:rsidRDefault="00C921C0" w:rsidP="00C921C0">
      <w:pPr>
        <w:jc w:val="center"/>
      </w:pPr>
    </w:p>
    <w:p w:rsidR="00C921C0" w:rsidRDefault="00C921C0" w:rsidP="00C921C0">
      <w:pPr>
        <w:jc w:val="center"/>
      </w:pPr>
      <w:r>
        <w:rPr>
          <w:noProof/>
        </w:rPr>
        <w:lastRenderedPageBreak/>
        <w:drawing>
          <wp:inline distT="0" distB="0" distL="0" distR="0">
            <wp:extent cx="5097780" cy="3363595"/>
            <wp:effectExtent l="0" t="0" r="762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97780" cy="3363595"/>
                    </a:xfrm>
                    <a:prstGeom prst="rect">
                      <a:avLst/>
                    </a:prstGeom>
                    <a:noFill/>
                    <a:ln>
                      <a:noFill/>
                    </a:ln>
                  </pic:spPr>
                </pic:pic>
              </a:graphicData>
            </a:graphic>
          </wp:inline>
        </w:drawing>
      </w:r>
    </w:p>
    <w:p w:rsidR="00C921C0" w:rsidRDefault="00C921C0" w:rsidP="00C921C0">
      <w:pPr>
        <w:jc w:val="center"/>
      </w:pPr>
    </w:p>
    <w:p w:rsidR="000C4191" w:rsidRPr="000C4191" w:rsidRDefault="000C4191" w:rsidP="000C4191">
      <w:pPr>
        <w:pStyle w:val="BodyText21"/>
        <w:shd w:val="clear" w:color="auto" w:fill="auto"/>
        <w:spacing w:line="240" w:lineRule="auto"/>
        <w:contextualSpacing/>
        <w:jc w:val="center"/>
        <w:rPr>
          <w:rFonts w:ascii="Times New Roman" w:hAnsi="Times New Roman" w:cs="Times New Roman"/>
          <w:b/>
          <w:sz w:val="24"/>
          <w:szCs w:val="24"/>
        </w:rPr>
      </w:pPr>
      <w:r w:rsidRPr="000C4191">
        <w:rPr>
          <w:rFonts w:ascii="Times New Roman" w:hAnsi="Times New Roman" w:cs="Times New Roman"/>
          <w:b/>
          <w:sz w:val="24"/>
          <w:szCs w:val="24"/>
        </w:rPr>
        <w:t>Shakespeare's England</w:t>
      </w:r>
    </w:p>
    <w:p w:rsidR="000C4191" w:rsidRDefault="000C4191" w:rsidP="000C4191">
      <w:pPr>
        <w:pStyle w:val="BodyText21"/>
        <w:shd w:val="clear" w:color="auto" w:fill="auto"/>
        <w:spacing w:line="240" w:lineRule="auto"/>
        <w:contextualSpacing/>
        <w:rPr>
          <w:rFonts w:ascii="Times New Roman" w:hAnsi="Times New Roman" w:cs="Times New Roman"/>
          <w:color w:val="000000"/>
          <w:sz w:val="22"/>
          <w:szCs w:val="22"/>
        </w:rPr>
      </w:pPr>
    </w:p>
    <w:p w:rsidR="000C4191" w:rsidRPr="000C4191" w:rsidRDefault="000C4191" w:rsidP="000C4191">
      <w:pPr>
        <w:pStyle w:val="BodyText21"/>
        <w:shd w:val="clear" w:color="auto" w:fill="auto"/>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0C4191">
        <w:rPr>
          <w:rFonts w:ascii="Times New Roman" w:hAnsi="Times New Roman" w:cs="Times New Roman"/>
          <w:color w:val="000000"/>
          <w:sz w:val="22"/>
          <w:szCs w:val="22"/>
        </w:rPr>
        <w:t xml:space="preserve">In the summer of 1912, </w:t>
      </w:r>
      <w:proofErr w:type="spellStart"/>
      <w:r w:rsidRPr="000C4191">
        <w:rPr>
          <w:rFonts w:ascii="Times New Roman" w:hAnsi="Times New Roman" w:cs="Times New Roman"/>
          <w:color w:val="000000"/>
          <w:sz w:val="22"/>
          <w:szCs w:val="22"/>
        </w:rPr>
        <w:t>Mrs.</w:t>
      </w:r>
      <w:proofErr w:type="spellEnd"/>
      <w:r w:rsidRPr="000C4191">
        <w:rPr>
          <w:rFonts w:ascii="Times New Roman" w:hAnsi="Times New Roman" w:cs="Times New Roman"/>
          <w:color w:val="000000"/>
          <w:sz w:val="22"/>
          <w:szCs w:val="22"/>
        </w:rPr>
        <w:t xml:space="preserve"> Cornwallis</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 xml:space="preserve">West (the former Mrs Randolph Churchill) organised an exhibition at Earls Court in London, called </w:t>
      </w:r>
      <w:r>
        <w:rPr>
          <w:rFonts w:ascii="Times New Roman" w:hAnsi="Times New Roman" w:cs="Times New Roman"/>
          <w:color w:val="000000"/>
          <w:sz w:val="22"/>
          <w:szCs w:val="22"/>
        </w:rPr>
        <w:t>‘</w:t>
      </w:r>
      <w:r w:rsidRPr="000C4191">
        <w:rPr>
          <w:rFonts w:ascii="Times New Roman" w:hAnsi="Times New Roman" w:cs="Times New Roman"/>
          <w:color w:val="000000"/>
          <w:sz w:val="22"/>
          <w:szCs w:val="22"/>
        </w:rPr>
        <w:t>Shakespeare s England</w:t>
      </w:r>
      <w:r>
        <w:rPr>
          <w:rFonts w:ascii="Times New Roman" w:hAnsi="Times New Roman" w:cs="Times New Roman"/>
          <w:color w:val="000000"/>
          <w:sz w:val="22"/>
          <w:szCs w:val="22"/>
        </w:rPr>
        <w:t>’</w:t>
      </w:r>
      <w:r w:rsidRPr="000C4191">
        <w:rPr>
          <w:rFonts w:ascii="Times New Roman" w:hAnsi="Times New Roman" w:cs="Times New Roman"/>
          <w:color w:val="000000"/>
          <w:sz w:val="22"/>
          <w:szCs w:val="22"/>
        </w:rPr>
        <w:t xml:space="preserve"> and Colonel Foss and the Company were able to </w:t>
      </w:r>
      <w:r>
        <w:rPr>
          <w:rFonts w:ascii="Times New Roman" w:hAnsi="Times New Roman" w:cs="Times New Roman"/>
          <w:color w:val="000000"/>
          <w:sz w:val="22"/>
          <w:szCs w:val="22"/>
        </w:rPr>
        <w:t>l</w:t>
      </w:r>
      <w:r w:rsidRPr="000C4191">
        <w:rPr>
          <w:rFonts w:ascii="Times New Roman" w:hAnsi="Times New Roman" w:cs="Times New Roman"/>
          <w:color w:val="000000"/>
          <w:sz w:val="22"/>
          <w:szCs w:val="22"/>
        </w:rPr>
        <w:t>end her some items from the Armada ship.</w:t>
      </w:r>
    </w:p>
    <w:p w:rsidR="000C4191" w:rsidRPr="000C4191" w:rsidRDefault="000C4191" w:rsidP="000C4191">
      <w:pPr>
        <w:pStyle w:val="BodyText21"/>
        <w:shd w:val="clear" w:color="auto" w:fill="auto"/>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sidRPr="000C4191">
        <w:rPr>
          <w:rFonts w:ascii="Times New Roman" w:hAnsi="Times New Roman" w:cs="Times New Roman"/>
          <w:color w:val="000000"/>
          <w:sz w:val="22"/>
          <w:szCs w:val="22"/>
        </w:rPr>
        <w:t>The Pall Mall Gazette on July 30th., 1912, ran an account of the visit of King George V and Queen Mary to the exhibition.</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Their Majesties arrived in a closed motor car at the Warwick Road</w:t>
      </w:r>
      <w:r>
        <w:rPr>
          <w:rFonts w:ascii="Times New Roman" w:hAnsi="Times New Roman" w:cs="Times New Roman"/>
          <w:color w:val="000000"/>
          <w:sz w:val="22"/>
          <w:szCs w:val="22"/>
        </w:rPr>
        <w:t xml:space="preserve"> </w:t>
      </w:r>
      <w:proofErr w:type="spellStart"/>
      <w:r w:rsidRPr="000C4191">
        <w:rPr>
          <w:rFonts w:ascii="Times New Roman" w:hAnsi="Times New Roman" w:cs="Times New Roman"/>
          <w:color w:val="000000"/>
          <w:sz w:val="22"/>
          <w:szCs w:val="22"/>
        </w:rPr>
        <w:t>ntrance</w:t>
      </w:r>
      <w:proofErr w:type="spellEnd"/>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on the ’hard’, with its severe paving of cobble stones which</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 xml:space="preserve">the Queen found to be terribly realistic, </w:t>
      </w:r>
      <w:proofErr w:type="spellStart"/>
      <w:r w:rsidRPr="000C4191">
        <w:rPr>
          <w:rFonts w:ascii="Times New Roman" w:hAnsi="Times New Roman" w:cs="Times New Roman"/>
          <w:color w:val="000000"/>
          <w:sz w:val="22"/>
          <w:szCs w:val="22"/>
        </w:rPr>
        <w:t>Mrs.</w:t>
      </w:r>
      <w:proofErr w:type="spellEnd"/>
      <w:r w:rsidRPr="000C4191">
        <w:rPr>
          <w:rFonts w:ascii="Times New Roman" w:hAnsi="Times New Roman" w:cs="Times New Roman"/>
          <w:color w:val="000000"/>
          <w:sz w:val="22"/>
          <w:szCs w:val="22"/>
        </w:rPr>
        <w:t xml:space="preserve"> Cornwallis</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West, pointed out with her white sun-shade, the features of the harbour and Drakes fine galleon.</w:t>
      </w:r>
    </w:p>
    <w:p w:rsidR="000C4191" w:rsidRDefault="000C4191" w:rsidP="000C4191">
      <w:pPr>
        <w:pStyle w:val="BodyText21"/>
        <w:shd w:val="clear" w:color="auto" w:fill="auto"/>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sidRPr="000C4191">
        <w:rPr>
          <w:rFonts w:ascii="Times New Roman" w:hAnsi="Times New Roman" w:cs="Times New Roman"/>
          <w:color w:val="000000"/>
          <w:sz w:val="22"/>
          <w:szCs w:val="22"/>
        </w:rPr>
        <w:t xml:space="preserve">The King inspected the cannon-balls from the Armada ship of </w:t>
      </w:r>
      <w:proofErr w:type="spellStart"/>
      <w:r w:rsidRPr="000C4191">
        <w:rPr>
          <w:rFonts w:ascii="Times New Roman" w:hAnsi="Times New Roman" w:cs="Times New Roman"/>
          <w:color w:val="000000"/>
          <w:sz w:val="22"/>
          <w:szCs w:val="22"/>
        </w:rPr>
        <w:t>Tobermory</w:t>
      </w:r>
      <w:proofErr w:type="spellEnd"/>
      <w:r w:rsidRPr="000C4191">
        <w:rPr>
          <w:rFonts w:ascii="Times New Roman" w:hAnsi="Times New Roman" w:cs="Times New Roman"/>
          <w:color w:val="000000"/>
          <w:sz w:val="22"/>
          <w:szCs w:val="22"/>
        </w:rPr>
        <w:t xml:space="preserve"> and remarked that </w:t>
      </w:r>
      <w:r>
        <w:rPr>
          <w:rFonts w:ascii="Times New Roman" w:hAnsi="Times New Roman" w:cs="Times New Roman"/>
          <w:color w:val="000000"/>
          <w:sz w:val="22"/>
          <w:szCs w:val="22"/>
        </w:rPr>
        <w:t>‘</w:t>
      </w:r>
      <w:r w:rsidRPr="000C4191">
        <w:rPr>
          <w:rFonts w:ascii="Times New Roman" w:hAnsi="Times New Roman" w:cs="Times New Roman"/>
          <w:color w:val="000000"/>
          <w:sz w:val="22"/>
          <w:szCs w:val="22"/>
        </w:rPr>
        <w:t>people were not likely to walk off with ammunition as heavy as this was in their pockets.'</w:t>
      </w:r>
    </w:p>
    <w:p w:rsidR="000C4191" w:rsidRPr="000C4191" w:rsidRDefault="000C4191" w:rsidP="000C4191">
      <w:pPr>
        <w:pStyle w:val="BodyText21"/>
        <w:shd w:val="clear" w:color="auto" w:fill="auto"/>
        <w:spacing w:line="240" w:lineRule="auto"/>
        <w:contextualSpacing/>
        <w:rPr>
          <w:rFonts w:ascii="Times New Roman" w:hAnsi="Times New Roman" w:cs="Times New Roman"/>
          <w:sz w:val="22"/>
          <w:szCs w:val="22"/>
        </w:rPr>
      </w:pPr>
    </w:p>
    <w:p w:rsidR="000C4191" w:rsidRDefault="000C4191" w:rsidP="000C4191">
      <w:pPr>
        <w:pStyle w:val="BodyText21"/>
        <w:shd w:val="clear" w:color="auto" w:fill="auto"/>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C4191">
        <w:rPr>
          <w:rFonts w:ascii="Times New Roman" w:hAnsi="Times New Roman" w:cs="Times New Roman"/>
          <w:color w:val="000000"/>
          <w:sz w:val="22"/>
          <w:szCs w:val="22"/>
        </w:rPr>
        <w:t>F.</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A.</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Fletcher 1988.</w:t>
      </w:r>
    </w:p>
    <w:p w:rsidR="000C4191" w:rsidRPr="000C4191" w:rsidRDefault="000C4191" w:rsidP="000C4191">
      <w:pPr>
        <w:pStyle w:val="BodyText21"/>
        <w:shd w:val="clear" w:color="auto" w:fill="auto"/>
        <w:spacing w:line="240" w:lineRule="auto"/>
        <w:contextualSpacing/>
        <w:rPr>
          <w:rFonts w:ascii="Times New Roman" w:hAnsi="Times New Roman" w:cs="Times New Roman"/>
          <w:sz w:val="22"/>
          <w:szCs w:val="22"/>
        </w:rPr>
      </w:pPr>
    </w:p>
    <w:p w:rsidR="000C4191" w:rsidRDefault="000C4191" w:rsidP="000C4191">
      <w:pPr>
        <w:pStyle w:val="BodyText21"/>
        <w:shd w:val="clear" w:color="auto" w:fill="auto"/>
        <w:spacing w:line="240" w:lineRule="auto"/>
        <w:contextualSpacing/>
        <w:rPr>
          <w:rFonts w:ascii="Times New Roman" w:hAnsi="Times New Roman" w:cs="Times New Roman"/>
          <w:color w:val="000000"/>
          <w:sz w:val="22"/>
          <w:szCs w:val="22"/>
        </w:rPr>
      </w:pPr>
      <w:r>
        <w:rPr>
          <w:rFonts w:ascii="Times New Roman" w:hAnsi="Times New Roman" w:cs="Times New Roman"/>
          <w:color w:val="000000"/>
          <w:sz w:val="22"/>
          <w:szCs w:val="22"/>
        </w:rPr>
        <w:tab/>
      </w:r>
      <w:r w:rsidRPr="000C4191">
        <w:rPr>
          <w:rFonts w:ascii="Times New Roman" w:hAnsi="Times New Roman" w:cs="Times New Roman"/>
          <w:color w:val="000000"/>
          <w:sz w:val="22"/>
          <w:szCs w:val="22"/>
        </w:rPr>
        <w:t>As far as the postcards for this exhibition are concerned we have listed the following series;</w:t>
      </w:r>
    </w:p>
    <w:p w:rsidR="000C4191" w:rsidRPr="000C4191" w:rsidRDefault="000C4191" w:rsidP="000C4191">
      <w:pPr>
        <w:pStyle w:val="BodyText21"/>
        <w:shd w:val="clear" w:color="auto" w:fill="auto"/>
        <w:spacing w:line="240" w:lineRule="auto"/>
        <w:contextualSpacing/>
        <w:rPr>
          <w:rFonts w:ascii="Times New Roman" w:hAnsi="Times New Roman" w:cs="Times New Roman"/>
          <w:sz w:val="22"/>
          <w:szCs w:val="22"/>
        </w:rPr>
      </w:pPr>
    </w:p>
    <w:p w:rsidR="000C4191" w:rsidRDefault="000C4191" w:rsidP="000C4191">
      <w:pPr>
        <w:pStyle w:val="BodyText21"/>
        <w:shd w:val="clear" w:color="auto" w:fill="auto"/>
        <w:spacing w:line="240" w:lineRule="auto"/>
        <w:contextualSpacing/>
        <w:rPr>
          <w:rFonts w:ascii="Times New Roman" w:hAnsi="Times New Roman" w:cs="Times New Roman"/>
          <w:color w:val="000000"/>
          <w:sz w:val="22"/>
          <w:szCs w:val="22"/>
        </w:rPr>
      </w:pPr>
      <w:r w:rsidRPr="000C4191">
        <w:rPr>
          <w:rFonts w:ascii="Times New Roman" w:hAnsi="Times New Roman" w:cs="Times New Roman"/>
          <w:color w:val="000000"/>
          <w:sz w:val="22"/>
          <w:szCs w:val="22"/>
        </w:rPr>
        <w:t xml:space="preserve">Rotary 6951 A-X </w:t>
      </w:r>
      <w:proofErr w:type="spellStart"/>
      <w:r w:rsidRPr="000C4191">
        <w:rPr>
          <w:rFonts w:ascii="Times New Roman" w:hAnsi="Times New Roman" w:cs="Times New Roman"/>
          <w:color w:val="000000"/>
          <w:sz w:val="22"/>
          <w:szCs w:val="22"/>
        </w:rPr>
        <w:t>ie</w:t>
      </w:r>
      <w:proofErr w:type="spellEnd"/>
      <w:r w:rsidRPr="000C4191">
        <w:rPr>
          <w:rFonts w:ascii="Times New Roman" w:hAnsi="Times New Roman" w:cs="Times New Roman"/>
          <w:color w:val="000000"/>
          <w:sz w:val="22"/>
          <w:szCs w:val="22"/>
        </w:rPr>
        <w:t>; 24 cards. These are the normal high quality cards associated with this publisher.</w:t>
      </w:r>
    </w:p>
    <w:p w:rsidR="002D2EBE" w:rsidRPr="000C4191" w:rsidRDefault="002D2EBE" w:rsidP="000C4191">
      <w:pPr>
        <w:pStyle w:val="BodyText21"/>
        <w:shd w:val="clear" w:color="auto" w:fill="auto"/>
        <w:spacing w:line="240" w:lineRule="auto"/>
        <w:contextualSpacing/>
        <w:rPr>
          <w:rFonts w:ascii="Times New Roman" w:hAnsi="Times New Roman" w:cs="Times New Roman"/>
          <w:sz w:val="22"/>
          <w:szCs w:val="22"/>
        </w:rPr>
      </w:pPr>
    </w:p>
    <w:p w:rsidR="000C4191" w:rsidRDefault="000C4191" w:rsidP="000C4191">
      <w:pPr>
        <w:pStyle w:val="BodyText21"/>
        <w:shd w:val="clear" w:color="auto" w:fill="auto"/>
        <w:spacing w:line="240" w:lineRule="auto"/>
        <w:contextualSpacing/>
        <w:rPr>
          <w:rFonts w:ascii="Times New Roman" w:hAnsi="Times New Roman" w:cs="Times New Roman"/>
          <w:color w:val="000000"/>
          <w:sz w:val="22"/>
          <w:szCs w:val="22"/>
        </w:rPr>
      </w:pPr>
      <w:proofErr w:type="spellStart"/>
      <w:r w:rsidRPr="000C4191">
        <w:rPr>
          <w:rFonts w:ascii="Times New Roman" w:hAnsi="Times New Roman" w:cs="Times New Roman"/>
          <w:color w:val="000000"/>
          <w:sz w:val="22"/>
          <w:szCs w:val="22"/>
        </w:rPr>
        <w:t>W.H.Smith</w:t>
      </w:r>
      <w:proofErr w:type="spellEnd"/>
      <w:r w:rsidRPr="000C4191">
        <w:rPr>
          <w:rFonts w:ascii="Times New Roman" w:hAnsi="Times New Roman" w:cs="Times New Roman"/>
          <w:color w:val="000000"/>
          <w:sz w:val="22"/>
          <w:szCs w:val="22"/>
        </w:rPr>
        <w:t>. A set of 12 Real Photographic cards</w:t>
      </w:r>
    </w:p>
    <w:p w:rsidR="002D2EBE" w:rsidRPr="000C4191" w:rsidRDefault="002D2EBE" w:rsidP="000C4191">
      <w:pPr>
        <w:pStyle w:val="BodyText21"/>
        <w:shd w:val="clear" w:color="auto" w:fill="auto"/>
        <w:spacing w:line="240" w:lineRule="auto"/>
        <w:contextualSpacing/>
        <w:rPr>
          <w:rFonts w:ascii="Times New Roman" w:hAnsi="Times New Roman" w:cs="Times New Roman"/>
          <w:sz w:val="22"/>
          <w:szCs w:val="22"/>
        </w:rPr>
      </w:pPr>
    </w:p>
    <w:p w:rsidR="000C4191" w:rsidRDefault="000C4191" w:rsidP="000C4191">
      <w:pPr>
        <w:pStyle w:val="BodyText21"/>
        <w:shd w:val="clear" w:color="auto" w:fill="auto"/>
        <w:tabs>
          <w:tab w:val="right" w:pos="2362"/>
          <w:tab w:val="left" w:pos="2497"/>
        </w:tabs>
        <w:spacing w:line="240" w:lineRule="auto"/>
        <w:contextualSpacing/>
        <w:rPr>
          <w:rFonts w:ascii="Times New Roman" w:hAnsi="Times New Roman" w:cs="Times New Roman"/>
          <w:color w:val="000000"/>
          <w:sz w:val="22"/>
          <w:szCs w:val="22"/>
        </w:rPr>
      </w:pPr>
      <w:proofErr w:type="spellStart"/>
      <w:r w:rsidRPr="000C4191">
        <w:rPr>
          <w:rFonts w:ascii="Times New Roman" w:hAnsi="Times New Roman" w:cs="Times New Roman"/>
          <w:color w:val="000000"/>
          <w:sz w:val="22"/>
          <w:szCs w:val="22"/>
        </w:rPr>
        <w:t>W.H.Smith</w:t>
      </w:r>
      <w:proofErr w:type="spellEnd"/>
      <w:r w:rsidRPr="000C4191">
        <w:rPr>
          <w:rFonts w:ascii="Times New Roman" w:hAnsi="Times New Roman" w:cs="Times New Roman"/>
          <w:color w:val="000000"/>
          <w:sz w:val="22"/>
          <w:szCs w:val="22"/>
        </w:rPr>
        <w:t>.</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A</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ab/>
        <w:t>set</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s) or series of cards with no number/letter where we</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have recorded 19 cards.</w:t>
      </w:r>
    </w:p>
    <w:p w:rsidR="000C4191" w:rsidRPr="000C4191" w:rsidRDefault="000C4191" w:rsidP="000C4191">
      <w:pPr>
        <w:pStyle w:val="BodyText21"/>
        <w:shd w:val="clear" w:color="auto" w:fill="auto"/>
        <w:tabs>
          <w:tab w:val="right" w:pos="2362"/>
          <w:tab w:val="left" w:pos="2497"/>
        </w:tabs>
        <w:spacing w:line="240" w:lineRule="auto"/>
        <w:contextualSpacing/>
        <w:rPr>
          <w:rFonts w:ascii="Times New Roman" w:hAnsi="Times New Roman" w:cs="Times New Roman"/>
          <w:sz w:val="22"/>
          <w:szCs w:val="22"/>
        </w:rPr>
      </w:pPr>
    </w:p>
    <w:p w:rsidR="000C4191" w:rsidRPr="000C4191" w:rsidRDefault="000C4191" w:rsidP="000C4191">
      <w:pPr>
        <w:pStyle w:val="BodyText21"/>
        <w:shd w:val="clear" w:color="auto" w:fill="auto"/>
        <w:spacing w:line="240" w:lineRule="auto"/>
        <w:contextualSpacing/>
        <w:rPr>
          <w:rFonts w:ascii="Times New Roman" w:hAnsi="Times New Roman" w:cs="Times New Roman"/>
          <w:sz w:val="22"/>
          <w:szCs w:val="22"/>
        </w:rPr>
      </w:pP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Pr>
          <w:rFonts w:ascii="Times New Roman" w:hAnsi="Times New Roman" w:cs="Times New Roman"/>
          <w:color w:val="000000"/>
          <w:sz w:val="22"/>
          <w:szCs w:val="22"/>
        </w:rPr>
        <w:tab/>
      </w:r>
      <w:r w:rsidRPr="000C4191">
        <w:rPr>
          <w:rFonts w:ascii="Times New Roman" w:hAnsi="Times New Roman" w:cs="Times New Roman"/>
          <w:color w:val="000000"/>
          <w:sz w:val="22"/>
          <w:szCs w:val="22"/>
        </w:rPr>
        <w:t>A.</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D.</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Brooks .F</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.A.</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Fletcher &amp; A.</w:t>
      </w:r>
      <w:r>
        <w:rPr>
          <w:rFonts w:ascii="Times New Roman" w:hAnsi="Times New Roman" w:cs="Times New Roman"/>
          <w:color w:val="000000"/>
          <w:sz w:val="22"/>
          <w:szCs w:val="22"/>
        </w:rPr>
        <w:t xml:space="preserve"> </w:t>
      </w:r>
      <w:r w:rsidRPr="000C4191">
        <w:rPr>
          <w:rFonts w:ascii="Times New Roman" w:hAnsi="Times New Roman" w:cs="Times New Roman"/>
          <w:color w:val="000000"/>
          <w:sz w:val="22"/>
          <w:szCs w:val="22"/>
        </w:rPr>
        <w:t>P. Smith.</w:t>
      </w:r>
    </w:p>
    <w:p w:rsidR="000C4191" w:rsidRPr="000C4191" w:rsidRDefault="000C4191" w:rsidP="000C4191">
      <w:pPr>
        <w:contextualSpacing/>
        <w:jc w:val="center"/>
        <w:rPr>
          <w:szCs w:val="22"/>
        </w:rPr>
      </w:pPr>
    </w:p>
    <w:p w:rsidR="00C921C0" w:rsidRDefault="00C921C0" w:rsidP="00C921C0">
      <w:pPr>
        <w:jc w:val="center"/>
      </w:pPr>
    </w:p>
    <w:p w:rsidR="00C921C0" w:rsidRDefault="00C921C0" w:rsidP="00C921C0">
      <w:pPr>
        <w:jc w:val="center"/>
      </w:pPr>
      <w:r>
        <w:rPr>
          <w:noProof/>
        </w:rPr>
        <w:lastRenderedPageBreak/>
        <w:drawing>
          <wp:inline distT="0" distB="0" distL="0" distR="0">
            <wp:extent cx="5522976" cy="8641080"/>
            <wp:effectExtent l="0" t="0" r="1905"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22976" cy="8641080"/>
                    </a:xfrm>
                    <a:prstGeom prst="rect">
                      <a:avLst/>
                    </a:prstGeom>
                    <a:noFill/>
                    <a:ln>
                      <a:noFill/>
                    </a:ln>
                  </pic:spPr>
                </pic:pic>
              </a:graphicData>
            </a:graphic>
          </wp:inline>
        </w:drawing>
      </w:r>
    </w:p>
    <w:p w:rsidR="002D2EBE" w:rsidRDefault="002D2EBE">
      <w:pPr>
        <w:overflowPunct/>
        <w:autoSpaceDE/>
        <w:autoSpaceDN/>
        <w:adjustRightInd/>
        <w:textAlignment w:val="auto"/>
      </w:pPr>
      <w:r>
        <w:br w:type="page"/>
      </w:r>
    </w:p>
    <w:p w:rsidR="00E45B75" w:rsidRDefault="00E45B75" w:rsidP="00C921C0">
      <w:pPr>
        <w:jc w:val="center"/>
      </w:pPr>
      <w:bookmarkStart w:id="1" w:name="_GoBack"/>
      <w:bookmarkEnd w:id="1"/>
    </w:p>
    <w:sectPr w:rsidR="00E45B75" w:rsidSect="00C05194">
      <w:footerReference w:type="even" r:id="rId16"/>
      <w:footerReference w:type="default" r:id="rId17"/>
      <w:pgSz w:w="11909" w:h="16834" w:code="9"/>
      <w:pgMar w:top="1440" w:right="1440" w:bottom="1440" w:left="1440" w:header="720" w:footer="720" w:gutter="0"/>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51E7" w:rsidRDefault="005651E7">
      <w:r>
        <w:separator/>
      </w:r>
    </w:p>
  </w:endnote>
  <w:endnote w:type="continuationSeparator" w:id="0">
    <w:p w:rsidR="005651E7" w:rsidRDefault="005651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ungsuh">
    <w:panose1 w:val="02030600000101010101"/>
    <w:charset w:val="81"/>
    <w:family w:val="roman"/>
    <w:pitch w:val="variable"/>
    <w:sig w:usb0="B00002AF" w:usb1="69D77CFB" w:usb2="00000030" w:usb3="00000000" w:csb0="000800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Impact">
    <w:panose1 w:val="020B080603090205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1DD" w:rsidRDefault="00E371EA">
    <w:pPr>
      <w:pStyle w:val="Footer"/>
      <w:tabs>
        <w:tab w:val="clear" w:pos="8640"/>
        <w:tab w:val="left" w:pos="720"/>
        <w:tab w:val="right" w:pos="9360"/>
      </w:tabs>
    </w:pPr>
    <w:r>
      <w:rPr>
        <w:rStyle w:val="PageNumber"/>
      </w:rPr>
      <w:tab/>
    </w:r>
    <w:r>
      <w:rPr>
        <w:rStyle w:val="PageNumber"/>
      </w:rPr>
      <w:fldChar w:fldCharType="begin"/>
    </w:r>
    <w:r>
      <w:rPr>
        <w:rStyle w:val="PageNumber"/>
      </w:rPr>
      <w:instrText xml:space="preserve"> PAGE </w:instrText>
    </w:r>
    <w:r>
      <w:rPr>
        <w:rStyle w:val="PageNumber"/>
      </w:rPr>
      <w:fldChar w:fldCharType="separate"/>
    </w:r>
    <w:r w:rsidR="00EE1748">
      <w:rPr>
        <w:rStyle w:val="PageNumber"/>
        <w:noProof/>
      </w:rPr>
      <w:t>12</w:t>
    </w:r>
    <w:r>
      <w:rPr>
        <w:rStyle w:val="PageNumber"/>
      </w:rPr>
      <w:fldChar w:fldCharType="end"/>
    </w:r>
    <w:r>
      <w:rPr>
        <w:rStyle w:val="PageNumber"/>
      </w:rPr>
      <w:tab/>
    </w:r>
    <w:r>
      <w:rPr>
        <w:rStyle w:val="PageNumber"/>
      </w:rPr>
      <w:tab/>
    </w:r>
    <w:r>
      <w:t>Spring 1989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931DD" w:rsidRDefault="00E371EA">
    <w:pPr>
      <w:pStyle w:val="Footer"/>
      <w:tabs>
        <w:tab w:val="clear" w:pos="8640"/>
        <w:tab w:val="left" w:pos="720"/>
        <w:tab w:val="right" w:pos="9360"/>
      </w:tabs>
    </w:pPr>
    <w:r>
      <w:tab/>
      <w:t>Spring 1989</w:t>
    </w:r>
    <w:r>
      <w:tab/>
    </w:r>
    <w:r>
      <w:tab/>
    </w:r>
    <w:r>
      <w:rPr>
        <w:rStyle w:val="PageNumber"/>
      </w:rPr>
      <w:fldChar w:fldCharType="begin"/>
    </w:r>
    <w:r>
      <w:rPr>
        <w:rStyle w:val="PageNumber"/>
      </w:rPr>
      <w:instrText xml:space="preserve"> PAGE </w:instrText>
    </w:r>
    <w:r>
      <w:rPr>
        <w:rStyle w:val="PageNumber"/>
      </w:rPr>
      <w:fldChar w:fldCharType="separate"/>
    </w:r>
    <w:r w:rsidR="00EE1748">
      <w:rPr>
        <w:rStyle w:val="PageNumber"/>
        <w:noProof/>
      </w:rPr>
      <w:t>11</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51E7" w:rsidRDefault="005651E7">
      <w:r>
        <w:separator/>
      </w:r>
    </w:p>
  </w:footnote>
  <w:footnote w:type="continuationSeparator" w:id="0">
    <w:p w:rsidR="005651E7" w:rsidRDefault="005651E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367219"/>
    <w:multiLevelType w:val="multilevel"/>
    <w:tmpl w:val="EA880566"/>
    <w:lvl w:ilvl="0">
      <w:start w:val="1919"/>
      <w:numFmt w:val="decimal"/>
      <w:lvlText w:val="%1"/>
      <w:lvlJc w:val="left"/>
      <w:rPr>
        <w:rFonts w:ascii="Gungsuh" w:eastAsia="Gungsuh" w:hAnsi="Gungsuh" w:cs="Gungsuh"/>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1D40C05"/>
    <w:multiLevelType w:val="multilevel"/>
    <w:tmpl w:val="9ED4B142"/>
    <w:lvl w:ilvl="0">
      <w:start w:val="1"/>
      <w:numFmt w:val="upperRoman"/>
      <w:lvlText w:val="%1"/>
      <w:lvlJc w:val="left"/>
      <w:rPr>
        <w:rFonts w:ascii="Gungsuh" w:eastAsia="Gungsuh" w:hAnsi="Gungsuh" w:cs="Gungsuh"/>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3AF041BF"/>
    <w:multiLevelType w:val="multilevel"/>
    <w:tmpl w:val="E3060546"/>
    <w:lvl w:ilvl="0">
      <w:start w:val="1925"/>
      <w:numFmt w:val="decimal"/>
      <w:lvlText w:val="%1"/>
      <w:lvlJc w:val="left"/>
      <w:rPr>
        <w:rFonts w:ascii="Gungsuh" w:eastAsia="Gungsuh" w:hAnsi="Gungsuh" w:cs="Gungsuh"/>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5D3E61F2"/>
    <w:multiLevelType w:val="multilevel"/>
    <w:tmpl w:val="B93EF044"/>
    <w:lvl w:ilvl="0">
      <w:start w:val="1933"/>
      <w:numFmt w:val="decimal"/>
      <w:lvlText w:val="%1"/>
      <w:lvlJc w:val="left"/>
      <w:rPr>
        <w:rFonts w:ascii="Gungsuh" w:eastAsia="Gungsuh" w:hAnsi="Gungsuh" w:cs="Gungsuh"/>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64A717FB"/>
    <w:multiLevelType w:val="multilevel"/>
    <w:tmpl w:val="4D62078E"/>
    <w:lvl w:ilvl="0">
      <w:start w:val="2"/>
      <w:numFmt w:val="decimal"/>
      <w:lvlText w:val="%1"/>
      <w:lvlJc w:val="left"/>
      <w:rPr>
        <w:rFonts w:ascii="Gungsuh" w:eastAsia="Gungsuh" w:hAnsi="Gungsuh" w:cs="Gungsuh"/>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64F84194"/>
    <w:multiLevelType w:val="multilevel"/>
    <w:tmpl w:val="F5ECE920"/>
    <w:lvl w:ilvl="0">
      <w:start w:val="1929"/>
      <w:numFmt w:val="decimal"/>
      <w:lvlText w:val="%1"/>
      <w:lvlJc w:val="left"/>
      <w:rPr>
        <w:rFonts w:ascii="Gungsuh" w:eastAsia="Gungsuh" w:hAnsi="Gungsuh" w:cs="Gungsuh"/>
        <w:b w:val="0"/>
        <w:bCs w:val="0"/>
        <w:i w:val="0"/>
        <w:iCs w:val="0"/>
        <w:smallCaps w:val="0"/>
        <w:strike w:val="0"/>
        <w:color w:val="000000"/>
        <w:spacing w:val="0"/>
        <w:w w:val="100"/>
        <w:position w:val="0"/>
        <w:sz w:val="18"/>
        <w:szCs w:val="18"/>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7FEB2773"/>
    <w:multiLevelType w:val="multilevel"/>
    <w:tmpl w:val="304079CC"/>
    <w:lvl w:ilvl="0">
      <w:start w:val="1957"/>
      <w:numFmt w:val="decimal"/>
      <w:lvlText w:val="%1"/>
      <w:lvlJc w:val="left"/>
      <w:rPr>
        <w:rFonts w:ascii="Gungsuh" w:eastAsia="Gungsuh" w:hAnsi="Gungsuh" w:cs="Gungsuh"/>
        <w:b w:val="0"/>
        <w:bCs w:val="0"/>
        <w:i w:val="0"/>
        <w:iCs w:val="0"/>
        <w:smallCaps w:val="0"/>
        <w:strike w:val="0"/>
        <w:color w:val="000000"/>
        <w:spacing w:val="0"/>
        <w:w w:val="100"/>
        <w:position w:val="0"/>
        <w:sz w:val="17"/>
        <w:szCs w:val="17"/>
        <w:u w:val="none"/>
        <w:lang w:val="en-GB"/>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4"/>
  </w:num>
  <w:num w:numId="3">
    <w:abstractNumId w:val="0"/>
  </w:num>
  <w:num w:numId="4">
    <w:abstractNumId w:val="2"/>
  </w:num>
  <w:num w:numId="5">
    <w:abstractNumId w:val="5"/>
  </w:num>
  <w:num w:numId="6">
    <w:abstractNumId w:val="3"/>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91"/>
  <w:proofState w:spelling="clean"/>
  <w:defaultTabStop w:val="720"/>
  <w:evenAndOddHeaders/>
  <w:drawingGridHorizontalSpacing w:val="120"/>
  <w:drawingGridVerticalSpacing w:val="120"/>
  <w:displayVerticalDrawingGridEvery w:val="0"/>
  <w:doNotUseMarginsForDrawingGridOrigin/>
  <w:characterSpacingControl w:val="doNotCompress"/>
  <w:footnotePr>
    <w:footnote w:id="-1"/>
    <w:footnote w:id="0"/>
  </w:footnotePr>
  <w:endnotePr>
    <w:endnote w:id="-1"/>
    <w:endnote w:id="0"/>
  </w:endnotePr>
  <w:compat>
    <w:balanceSingleByteDoubleByteWidth/>
    <w:doNotLeaveBackslashAlone/>
    <w:ulTrailSpace/>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10F9A"/>
    <w:rsid w:val="000C4191"/>
    <w:rsid w:val="001213E6"/>
    <w:rsid w:val="002A598A"/>
    <w:rsid w:val="002D2EBE"/>
    <w:rsid w:val="00310F9A"/>
    <w:rsid w:val="004555D9"/>
    <w:rsid w:val="00544FFA"/>
    <w:rsid w:val="005651E7"/>
    <w:rsid w:val="006265FE"/>
    <w:rsid w:val="006F505C"/>
    <w:rsid w:val="00773C8D"/>
    <w:rsid w:val="00827BF6"/>
    <w:rsid w:val="00882604"/>
    <w:rsid w:val="008E54F6"/>
    <w:rsid w:val="00907591"/>
    <w:rsid w:val="0096438E"/>
    <w:rsid w:val="009931DD"/>
    <w:rsid w:val="00A22798"/>
    <w:rsid w:val="00AB7FAD"/>
    <w:rsid w:val="00B750BD"/>
    <w:rsid w:val="00BE4BA9"/>
    <w:rsid w:val="00BE7581"/>
    <w:rsid w:val="00C05194"/>
    <w:rsid w:val="00C921C0"/>
    <w:rsid w:val="00D55FB5"/>
    <w:rsid w:val="00E16C25"/>
    <w:rsid w:val="00E371EA"/>
    <w:rsid w:val="00E45B75"/>
    <w:rsid w:val="00EE1748"/>
    <w:rsid w:val="00FE41D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C921C0"/>
    <w:rPr>
      <w:rFonts w:ascii="Tahoma" w:hAnsi="Tahoma" w:cs="Tahoma"/>
      <w:sz w:val="16"/>
      <w:szCs w:val="16"/>
    </w:rPr>
  </w:style>
  <w:style w:type="character" w:customStyle="1" w:styleId="BalloonTextChar">
    <w:name w:val="Balloon Text Char"/>
    <w:basedOn w:val="DefaultParagraphFont"/>
    <w:link w:val="BalloonText"/>
    <w:uiPriority w:val="99"/>
    <w:semiHidden/>
    <w:rsid w:val="00C921C0"/>
    <w:rPr>
      <w:rFonts w:ascii="Tahoma" w:hAnsi="Tahoma" w:cs="Tahoma"/>
      <w:sz w:val="16"/>
      <w:szCs w:val="16"/>
    </w:rPr>
  </w:style>
  <w:style w:type="character" w:customStyle="1" w:styleId="Heading1">
    <w:name w:val="Heading #1"/>
    <w:basedOn w:val="DefaultParagraphFont"/>
    <w:rsid w:val="00C05194"/>
    <w:rPr>
      <w:rFonts w:ascii="Gungsuh" w:eastAsia="Gungsuh" w:hAnsi="Gungsuh" w:cs="Gungsuh"/>
      <w:b w:val="0"/>
      <w:bCs w:val="0"/>
      <w:i w:val="0"/>
      <w:iCs w:val="0"/>
      <w:smallCaps w:val="0"/>
      <w:strike w:val="0"/>
      <w:color w:val="000000"/>
      <w:spacing w:val="0"/>
      <w:w w:val="100"/>
      <w:position w:val="0"/>
      <w:sz w:val="19"/>
      <w:szCs w:val="19"/>
      <w:u w:val="single"/>
      <w:lang w:val="en-GB"/>
    </w:rPr>
  </w:style>
  <w:style w:type="character" w:customStyle="1" w:styleId="Bodytext">
    <w:name w:val="Body text_"/>
    <w:basedOn w:val="DefaultParagraphFont"/>
    <w:link w:val="BodyText1"/>
    <w:rsid w:val="00C05194"/>
    <w:rPr>
      <w:rFonts w:ascii="Gungsuh" w:eastAsia="Gungsuh" w:hAnsi="Gungsuh" w:cs="Gungsuh"/>
      <w:sz w:val="19"/>
      <w:szCs w:val="19"/>
      <w:shd w:val="clear" w:color="auto" w:fill="FFFFFF"/>
    </w:rPr>
  </w:style>
  <w:style w:type="paragraph" w:customStyle="1" w:styleId="BodyText1">
    <w:name w:val="Body Text1"/>
    <w:basedOn w:val="Normal"/>
    <w:link w:val="Bodytext"/>
    <w:rsid w:val="00C05194"/>
    <w:pPr>
      <w:widowControl w:val="0"/>
      <w:shd w:val="clear" w:color="auto" w:fill="FFFFFF"/>
      <w:overflowPunct/>
      <w:autoSpaceDE/>
      <w:autoSpaceDN/>
      <w:adjustRightInd/>
      <w:spacing w:before="240" w:line="240" w:lineRule="exact"/>
      <w:jc w:val="both"/>
      <w:textAlignment w:val="auto"/>
    </w:pPr>
    <w:rPr>
      <w:rFonts w:ascii="Gungsuh" w:eastAsia="Gungsuh" w:hAnsi="Gungsuh" w:cs="Gungsuh"/>
      <w:sz w:val="19"/>
      <w:szCs w:val="19"/>
    </w:rPr>
  </w:style>
  <w:style w:type="character" w:customStyle="1" w:styleId="Bodytext2">
    <w:name w:val="Body text (2)_"/>
    <w:basedOn w:val="DefaultParagraphFont"/>
    <w:link w:val="Bodytext20"/>
    <w:rsid w:val="006F505C"/>
    <w:rPr>
      <w:rFonts w:ascii="Impact" w:eastAsia="Impact" w:hAnsi="Impact" w:cs="Impact"/>
      <w:sz w:val="15"/>
      <w:szCs w:val="15"/>
      <w:shd w:val="clear" w:color="auto" w:fill="FFFFFF"/>
    </w:rPr>
  </w:style>
  <w:style w:type="paragraph" w:customStyle="1" w:styleId="BodyText21">
    <w:name w:val="Body Text2"/>
    <w:basedOn w:val="Normal"/>
    <w:rsid w:val="006F505C"/>
    <w:pPr>
      <w:widowControl w:val="0"/>
      <w:shd w:val="clear" w:color="auto" w:fill="FFFFFF"/>
      <w:overflowPunct/>
      <w:autoSpaceDE/>
      <w:autoSpaceDN/>
      <w:adjustRightInd/>
      <w:spacing w:line="240" w:lineRule="exact"/>
      <w:jc w:val="both"/>
      <w:textAlignment w:val="auto"/>
    </w:pPr>
    <w:rPr>
      <w:rFonts w:ascii="Gungsuh" w:eastAsia="Gungsuh" w:hAnsi="Gungsuh" w:cs="Gungsuh"/>
      <w:sz w:val="18"/>
      <w:szCs w:val="18"/>
    </w:rPr>
  </w:style>
  <w:style w:type="paragraph" w:customStyle="1" w:styleId="Bodytext20">
    <w:name w:val="Body text (2)"/>
    <w:basedOn w:val="Normal"/>
    <w:link w:val="Bodytext2"/>
    <w:rsid w:val="006F505C"/>
    <w:pPr>
      <w:widowControl w:val="0"/>
      <w:shd w:val="clear" w:color="auto" w:fill="FFFFFF"/>
      <w:overflowPunct/>
      <w:autoSpaceDE/>
      <w:autoSpaceDN/>
      <w:adjustRightInd/>
      <w:spacing w:before="300" w:line="0" w:lineRule="atLeast"/>
      <w:jc w:val="both"/>
      <w:textAlignment w:val="auto"/>
    </w:pPr>
    <w:rPr>
      <w:rFonts w:ascii="Impact" w:eastAsia="Impact" w:hAnsi="Impact" w:cs="Impact"/>
      <w:sz w:val="15"/>
      <w:szCs w:val="15"/>
    </w:rPr>
  </w:style>
  <w:style w:type="character" w:customStyle="1" w:styleId="Bodytext2Exact">
    <w:name w:val="Body text (2) Exact"/>
    <w:basedOn w:val="DefaultParagraphFont"/>
    <w:rsid w:val="00AB7FAD"/>
    <w:rPr>
      <w:rFonts w:ascii="Trebuchet MS" w:eastAsia="Trebuchet MS" w:hAnsi="Trebuchet MS" w:cs="Trebuchet MS"/>
      <w:spacing w:val="4"/>
      <w:sz w:val="17"/>
      <w:szCs w:val="17"/>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overflowPunct w:val="0"/>
      <w:autoSpaceDE w:val="0"/>
      <w:autoSpaceDN w:val="0"/>
      <w:adjustRightInd w:val="0"/>
      <w:textAlignment w:val="baseline"/>
    </w:pPr>
    <w:rPr>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character" w:styleId="PageNumber">
    <w:name w:val="page number"/>
    <w:basedOn w:val="DefaultParagraphFont"/>
    <w:semiHidden/>
  </w:style>
  <w:style w:type="paragraph" w:styleId="BalloonText">
    <w:name w:val="Balloon Text"/>
    <w:basedOn w:val="Normal"/>
    <w:link w:val="BalloonTextChar"/>
    <w:uiPriority w:val="99"/>
    <w:semiHidden/>
    <w:unhideWhenUsed/>
    <w:rsid w:val="00C921C0"/>
    <w:rPr>
      <w:rFonts w:ascii="Tahoma" w:hAnsi="Tahoma" w:cs="Tahoma"/>
      <w:sz w:val="16"/>
      <w:szCs w:val="16"/>
    </w:rPr>
  </w:style>
  <w:style w:type="character" w:customStyle="1" w:styleId="BalloonTextChar">
    <w:name w:val="Balloon Text Char"/>
    <w:basedOn w:val="DefaultParagraphFont"/>
    <w:link w:val="BalloonText"/>
    <w:uiPriority w:val="99"/>
    <w:semiHidden/>
    <w:rsid w:val="00C921C0"/>
    <w:rPr>
      <w:rFonts w:ascii="Tahoma" w:hAnsi="Tahoma" w:cs="Tahoma"/>
      <w:sz w:val="16"/>
      <w:szCs w:val="16"/>
    </w:rPr>
  </w:style>
  <w:style w:type="character" w:customStyle="1" w:styleId="Heading1">
    <w:name w:val="Heading #1"/>
    <w:basedOn w:val="DefaultParagraphFont"/>
    <w:rsid w:val="00C05194"/>
    <w:rPr>
      <w:rFonts w:ascii="Gungsuh" w:eastAsia="Gungsuh" w:hAnsi="Gungsuh" w:cs="Gungsuh"/>
      <w:b w:val="0"/>
      <w:bCs w:val="0"/>
      <w:i w:val="0"/>
      <w:iCs w:val="0"/>
      <w:smallCaps w:val="0"/>
      <w:strike w:val="0"/>
      <w:color w:val="000000"/>
      <w:spacing w:val="0"/>
      <w:w w:val="100"/>
      <w:position w:val="0"/>
      <w:sz w:val="19"/>
      <w:szCs w:val="19"/>
      <w:u w:val="single"/>
      <w:lang w:val="en-GB"/>
    </w:rPr>
  </w:style>
  <w:style w:type="character" w:customStyle="1" w:styleId="Bodytext">
    <w:name w:val="Body text_"/>
    <w:basedOn w:val="DefaultParagraphFont"/>
    <w:link w:val="BodyText1"/>
    <w:rsid w:val="00C05194"/>
    <w:rPr>
      <w:rFonts w:ascii="Gungsuh" w:eastAsia="Gungsuh" w:hAnsi="Gungsuh" w:cs="Gungsuh"/>
      <w:sz w:val="19"/>
      <w:szCs w:val="19"/>
      <w:shd w:val="clear" w:color="auto" w:fill="FFFFFF"/>
    </w:rPr>
  </w:style>
  <w:style w:type="paragraph" w:customStyle="1" w:styleId="BodyText1">
    <w:name w:val="Body Text1"/>
    <w:basedOn w:val="Normal"/>
    <w:link w:val="Bodytext"/>
    <w:rsid w:val="00C05194"/>
    <w:pPr>
      <w:widowControl w:val="0"/>
      <w:shd w:val="clear" w:color="auto" w:fill="FFFFFF"/>
      <w:overflowPunct/>
      <w:autoSpaceDE/>
      <w:autoSpaceDN/>
      <w:adjustRightInd/>
      <w:spacing w:before="240" w:line="240" w:lineRule="exact"/>
      <w:jc w:val="both"/>
      <w:textAlignment w:val="auto"/>
    </w:pPr>
    <w:rPr>
      <w:rFonts w:ascii="Gungsuh" w:eastAsia="Gungsuh" w:hAnsi="Gungsuh" w:cs="Gungsuh"/>
      <w:sz w:val="19"/>
      <w:szCs w:val="19"/>
    </w:rPr>
  </w:style>
  <w:style w:type="character" w:customStyle="1" w:styleId="Bodytext2">
    <w:name w:val="Body text (2)_"/>
    <w:basedOn w:val="DefaultParagraphFont"/>
    <w:link w:val="Bodytext20"/>
    <w:rsid w:val="006F505C"/>
    <w:rPr>
      <w:rFonts w:ascii="Impact" w:eastAsia="Impact" w:hAnsi="Impact" w:cs="Impact"/>
      <w:sz w:val="15"/>
      <w:szCs w:val="15"/>
      <w:shd w:val="clear" w:color="auto" w:fill="FFFFFF"/>
    </w:rPr>
  </w:style>
  <w:style w:type="paragraph" w:customStyle="1" w:styleId="BodyText21">
    <w:name w:val="Body Text2"/>
    <w:basedOn w:val="Normal"/>
    <w:rsid w:val="006F505C"/>
    <w:pPr>
      <w:widowControl w:val="0"/>
      <w:shd w:val="clear" w:color="auto" w:fill="FFFFFF"/>
      <w:overflowPunct/>
      <w:autoSpaceDE/>
      <w:autoSpaceDN/>
      <w:adjustRightInd/>
      <w:spacing w:line="240" w:lineRule="exact"/>
      <w:jc w:val="both"/>
      <w:textAlignment w:val="auto"/>
    </w:pPr>
    <w:rPr>
      <w:rFonts w:ascii="Gungsuh" w:eastAsia="Gungsuh" w:hAnsi="Gungsuh" w:cs="Gungsuh"/>
      <w:sz w:val="18"/>
      <w:szCs w:val="18"/>
    </w:rPr>
  </w:style>
  <w:style w:type="paragraph" w:customStyle="1" w:styleId="Bodytext20">
    <w:name w:val="Body text (2)"/>
    <w:basedOn w:val="Normal"/>
    <w:link w:val="Bodytext2"/>
    <w:rsid w:val="006F505C"/>
    <w:pPr>
      <w:widowControl w:val="0"/>
      <w:shd w:val="clear" w:color="auto" w:fill="FFFFFF"/>
      <w:overflowPunct/>
      <w:autoSpaceDE/>
      <w:autoSpaceDN/>
      <w:adjustRightInd/>
      <w:spacing w:before="300" w:line="0" w:lineRule="atLeast"/>
      <w:jc w:val="both"/>
      <w:textAlignment w:val="auto"/>
    </w:pPr>
    <w:rPr>
      <w:rFonts w:ascii="Impact" w:eastAsia="Impact" w:hAnsi="Impact" w:cs="Impact"/>
      <w:sz w:val="15"/>
      <w:szCs w:val="15"/>
    </w:rPr>
  </w:style>
  <w:style w:type="character" w:customStyle="1" w:styleId="Bodytext2Exact">
    <w:name w:val="Body text (2) Exact"/>
    <w:basedOn w:val="DefaultParagraphFont"/>
    <w:rsid w:val="00AB7FAD"/>
    <w:rPr>
      <w:rFonts w:ascii="Trebuchet MS" w:eastAsia="Trebuchet MS" w:hAnsi="Trebuchet MS" w:cs="Trebuchet MS"/>
      <w:spacing w:val="4"/>
      <w:sz w:val="17"/>
      <w:szCs w:val="17"/>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138</TotalTime>
  <Pages>12</Pages>
  <Words>1527</Words>
  <Characters>8706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AIS(PTC)3(RAF)</dc:creator>
  <cp:lastModifiedBy>Mr Tonkin</cp:lastModifiedBy>
  <cp:revision>14</cp:revision>
  <cp:lastPrinted>2016-02-26T13:27:00Z</cp:lastPrinted>
  <dcterms:created xsi:type="dcterms:W3CDTF">2016-02-13T15:07:00Z</dcterms:created>
  <dcterms:modified xsi:type="dcterms:W3CDTF">2016-03-05T13:35:00Z</dcterms:modified>
</cp:coreProperties>
</file>